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600" w:type="dxa"/>
        <w:jc w:val="center"/>
        <w:tblCellMar>
          <w:top w:w="15" w:type="dxa"/>
          <w:left w:w="15" w:type="dxa"/>
          <w:bottom w:w="15" w:type="dxa"/>
          <w:right w:w="15" w:type="dxa"/>
        </w:tblCellMar>
        <w:tblLook w:val="04A0" w:firstRow="1" w:lastRow="0" w:firstColumn="1" w:lastColumn="0" w:noHBand="0" w:noVBand="1"/>
      </w:tblPr>
      <w:tblGrid>
        <w:gridCol w:w="5216"/>
        <w:gridCol w:w="5216"/>
        <w:gridCol w:w="5370"/>
      </w:tblGrid>
      <w:tr w:rsidR="0079007F" w:rsidRPr="0079007F" w14:paraId="75E251A2" w14:textId="77777777" w:rsidTr="0079007F">
        <w:trPr>
          <w:jc w:val="center"/>
        </w:trPr>
        <w:tc>
          <w:tcPr>
            <w:tcW w:w="5200" w:type="dxa"/>
            <w:tcBorders>
              <w:top w:val="nil"/>
              <w:left w:val="nil"/>
              <w:bottom w:val="nil"/>
              <w:right w:val="nil"/>
            </w:tcBorders>
            <w:noWrap/>
            <w:tcMar>
              <w:top w:w="0" w:type="dxa"/>
              <w:left w:w="0" w:type="dxa"/>
              <w:bottom w:w="0" w:type="dxa"/>
              <w:right w:w="0" w:type="dxa"/>
            </w:tcMar>
            <w:hideMark/>
          </w:tcPr>
          <w:p w14:paraId="1E222618" w14:textId="77777777" w:rsidR="0079007F" w:rsidRPr="0079007F" w:rsidRDefault="0079007F" w:rsidP="0079007F">
            <w:pPr>
              <w:spacing w:after="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РазвернутьКрупнее</w:t>
            </w:r>
          </w:p>
        </w:tc>
        <w:tc>
          <w:tcPr>
            <w:tcW w:w="5200" w:type="dxa"/>
            <w:tcBorders>
              <w:top w:val="nil"/>
              <w:left w:val="nil"/>
              <w:bottom w:val="nil"/>
              <w:right w:val="nil"/>
            </w:tcBorders>
            <w:noWrap/>
            <w:tcMar>
              <w:top w:w="0" w:type="dxa"/>
              <w:left w:w="0" w:type="dxa"/>
              <w:bottom w:w="0" w:type="dxa"/>
              <w:right w:w="0" w:type="dxa"/>
            </w:tcMar>
            <w:hideMark/>
          </w:tcPr>
          <w:p w14:paraId="1F1C1BD8" w14:textId="77777777" w:rsidR="0079007F" w:rsidRPr="0079007F" w:rsidRDefault="0079007F" w:rsidP="0079007F">
            <w:pPr>
              <w:spacing w:after="0" w:line="240" w:lineRule="auto"/>
              <w:jc w:val="center"/>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РаспечататьСкачать</w:t>
            </w:r>
          </w:p>
        </w:tc>
        <w:tc>
          <w:tcPr>
            <w:tcW w:w="5200" w:type="dxa"/>
            <w:tcBorders>
              <w:top w:val="nil"/>
              <w:left w:val="nil"/>
              <w:bottom w:val="nil"/>
              <w:right w:val="nil"/>
            </w:tcBorders>
            <w:noWrap/>
            <w:tcMar>
              <w:top w:w="0" w:type="dxa"/>
              <w:left w:w="0" w:type="dxa"/>
              <w:bottom w:w="0" w:type="dxa"/>
              <w:right w:w="0" w:type="dxa"/>
            </w:tcMar>
            <w:hideMark/>
          </w:tcPr>
          <w:tbl>
            <w:tblPr>
              <w:tblW w:w="5370" w:type="dxa"/>
              <w:jc w:val="right"/>
              <w:tblCellMar>
                <w:top w:w="15" w:type="dxa"/>
                <w:left w:w="15" w:type="dxa"/>
                <w:bottom w:w="15" w:type="dxa"/>
                <w:right w:w="15" w:type="dxa"/>
              </w:tblCellMar>
              <w:tblLook w:val="04A0" w:firstRow="1" w:lastRow="0" w:firstColumn="1" w:lastColumn="0" w:noHBand="0" w:noVBand="1"/>
            </w:tblPr>
            <w:tblGrid>
              <w:gridCol w:w="5370"/>
            </w:tblGrid>
            <w:tr w:rsidR="0079007F" w:rsidRPr="0079007F" w14:paraId="019721BB" w14:textId="77777777" w:rsidTr="0079007F">
              <w:trPr>
                <w:jc w:val="right"/>
              </w:trPr>
              <w:tc>
                <w:tcPr>
                  <w:tcW w:w="1980" w:type="dxa"/>
                  <w:tcBorders>
                    <w:top w:val="nil"/>
                    <w:left w:val="nil"/>
                    <w:bottom w:val="nil"/>
                    <w:right w:val="nil"/>
                  </w:tcBorders>
                  <w:tcMar>
                    <w:top w:w="0" w:type="dxa"/>
                    <w:left w:w="0" w:type="dxa"/>
                    <w:bottom w:w="0" w:type="dxa"/>
                    <w:right w:w="0" w:type="dxa"/>
                  </w:tcMar>
                  <w:hideMark/>
                </w:tcPr>
                <w:p w14:paraId="1464FEFE" w14:textId="77777777" w:rsidR="0079007F" w:rsidRPr="0079007F" w:rsidRDefault="0079007F" w:rsidP="0079007F">
                  <w:pPr>
                    <w:spacing w:after="0" w:line="240" w:lineRule="auto"/>
                    <w:textAlignment w:val="baseline"/>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Поиск в тексте</w:t>
                  </w:r>
                </w:p>
              </w:tc>
            </w:tr>
          </w:tbl>
          <w:p w14:paraId="1DF5B30A" w14:textId="77777777" w:rsidR="0079007F" w:rsidRPr="0079007F" w:rsidRDefault="0079007F" w:rsidP="0079007F">
            <w:pPr>
              <w:spacing w:after="0" w:line="210" w:lineRule="atLeast"/>
              <w:jc w:val="right"/>
              <w:textAlignment w:val="baseline"/>
              <w:rPr>
                <w:rFonts w:ascii="Times New Roman" w:eastAsia="Times New Roman" w:hAnsi="Times New Roman" w:cs="Times New Roman"/>
                <w:color w:val="404040"/>
                <w:kern w:val="0"/>
                <w:sz w:val="21"/>
                <w:szCs w:val="21"/>
                <w:lang w:eastAsia="ru-RU"/>
                <w14:ligatures w14:val="none"/>
              </w:rPr>
            </w:pPr>
          </w:p>
        </w:tc>
      </w:tr>
    </w:tbl>
    <w:p w14:paraId="0662B8BE" w14:textId="77777777" w:rsidR="0079007F" w:rsidRPr="0079007F" w:rsidRDefault="0079007F" w:rsidP="0079007F">
      <w:pPr>
        <w:shd w:val="clear" w:color="auto" w:fill="57C663"/>
        <w:spacing w:after="0" w:line="300" w:lineRule="atLeast"/>
        <w:jc w:val="center"/>
        <w:textAlignment w:val="baseline"/>
        <w:rPr>
          <w:rFonts w:ascii="Segoe UI" w:eastAsia="Times New Roman" w:hAnsi="Segoe UI" w:cs="Segoe UI"/>
          <w:color w:val="FFFFFF"/>
          <w:kern w:val="0"/>
          <w:sz w:val="21"/>
          <w:szCs w:val="21"/>
          <w:lang w:eastAsia="ru-RU"/>
          <w14:ligatures w14:val="none"/>
        </w:rPr>
      </w:pPr>
      <w:r w:rsidRPr="0079007F">
        <w:rPr>
          <w:rFonts w:ascii="Segoe UI" w:eastAsia="Times New Roman" w:hAnsi="Segoe UI" w:cs="Segoe UI"/>
          <w:b/>
          <w:bCs/>
          <w:color w:val="FFFFFF"/>
          <w:kern w:val="0"/>
          <w:sz w:val="21"/>
          <w:szCs w:val="21"/>
          <w:lang w:eastAsia="ru-RU"/>
          <w14:ligatures w14:val="none"/>
        </w:rPr>
        <w:t>Редакция от 28.11.2023 — Действует с 07.12.2023</w:t>
      </w:r>
    </w:p>
    <w:p w14:paraId="1455F6B7" w14:textId="77777777" w:rsidR="0079007F" w:rsidRPr="0079007F" w:rsidRDefault="0079007F" w:rsidP="0079007F">
      <w:pPr>
        <w:shd w:val="clear" w:color="auto" w:fill="57C663"/>
        <w:spacing w:after="0" w:line="300" w:lineRule="atLeast"/>
        <w:jc w:val="center"/>
        <w:textAlignment w:val="baseline"/>
        <w:rPr>
          <w:rFonts w:ascii="Segoe UI" w:eastAsia="Times New Roman" w:hAnsi="Segoe UI" w:cs="Segoe UI"/>
          <w:color w:val="FFFFFF"/>
          <w:kern w:val="0"/>
          <w:sz w:val="21"/>
          <w:szCs w:val="21"/>
          <w:lang w:eastAsia="ru-RU"/>
          <w14:ligatures w14:val="none"/>
        </w:rPr>
      </w:pPr>
      <w:r w:rsidRPr="0079007F">
        <w:rPr>
          <w:rFonts w:ascii="kontur-iconic" w:eastAsia="Times New Roman" w:hAnsi="kontur-iconic" w:cs="Segoe UI"/>
          <w:color w:val="FFFFFF"/>
          <w:kern w:val="0"/>
          <w:sz w:val="21"/>
          <w:szCs w:val="21"/>
          <w:lang w:eastAsia="ru-RU"/>
          <w14:ligatures w14:val="none"/>
        </w:rPr>
        <w:t></w:t>
      </w:r>
      <w:r w:rsidRPr="0079007F">
        <w:rPr>
          <w:rFonts w:ascii="Segoe UI" w:eastAsia="Times New Roman" w:hAnsi="Segoe UI" w:cs="Segoe UI"/>
          <w:color w:val="FFFFFF"/>
          <w:kern w:val="0"/>
          <w:sz w:val="21"/>
          <w:szCs w:val="21"/>
          <w:lang w:eastAsia="ru-RU"/>
          <w14:ligatures w14:val="none"/>
        </w:rPr>
        <w:t> Показать изменения</w:t>
      </w:r>
    </w:p>
    <w:p w14:paraId="40E68BF8" w14:textId="77777777" w:rsidR="0079007F" w:rsidRPr="0079007F" w:rsidRDefault="0079007F" w:rsidP="0079007F">
      <w:pPr>
        <w:shd w:val="clear" w:color="auto" w:fill="FFFFFF"/>
        <w:spacing w:after="0" w:line="300" w:lineRule="atLeast"/>
        <w:textAlignment w:val="baseline"/>
        <w:rPr>
          <w:rFonts w:ascii="Segoe UI" w:eastAsia="Times New Roman" w:hAnsi="Segoe UI" w:cs="Segoe UI"/>
          <w:color w:val="333333"/>
          <w:kern w:val="0"/>
          <w:sz w:val="21"/>
          <w:szCs w:val="21"/>
          <w:lang w:eastAsia="ru-RU"/>
          <w14:ligatures w14:val="none"/>
        </w:rPr>
      </w:pPr>
      <w:hyperlink r:id="rId4" w:anchor="h1988" w:history="1">
        <w:r w:rsidRPr="0079007F">
          <w:rPr>
            <w:rFonts w:ascii="Segoe UI" w:eastAsia="Times New Roman" w:hAnsi="Segoe UI" w:cs="Segoe UI"/>
            <w:color w:val="3072C4"/>
            <w:kern w:val="0"/>
            <w:sz w:val="21"/>
            <w:szCs w:val="21"/>
            <w:lang w:eastAsia="ru-RU"/>
            <w14:ligatures w14:val="none"/>
          </w:rPr>
          <w:t>Приложение 7. </w:t>
        </w:r>
        <w:r w:rsidRPr="0079007F">
          <w:rPr>
            <w:rFonts w:ascii="Segoe UI" w:eastAsia="Times New Roman" w:hAnsi="Segoe UI" w:cs="Segoe UI"/>
            <w:color w:val="333333"/>
            <w:kern w:val="0"/>
            <w:sz w:val="21"/>
            <w:szCs w:val="21"/>
            <w:lang w:eastAsia="ru-RU"/>
            <w14:ligatures w14:val="none"/>
          </w:rPr>
          <w:t>Значения нормативов состава сточных вод в отношении технологически нормируемых веществ при сбросе сточных вод в централизованные системы водоотведения поселений или городских округов</w:t>
        </w:r>
      </w:hyperlink>
    </w:p>
    <w:p w14:paraId="6794797D" w14:textId="77777777" w:rsidR="0079007F" w:rsidRPr="0079007F" w:rsidRDefault="0079007F" w:rsidP="0079007F">
      <w:pPr>
        <w:shd w:val="clear" w:color="auto" w:fill="FFFFFF"/>
        <w:spacing w:before="411" w:after="274" w:line="343" w:lineRule="atLeast"/>
        <w:ind w:left="-505"/>
        <w:jc w:val="center"/>
        <w:textAlignment w:val="baseline"/>
        <w:outlineLvl w:val="1"/>
        <w:rPr>
          <w:rFonts w:ascii="PT Serif" w:eastAsia="Times New Roman" w:hAnsi="PT Serif" w:cs="Segoe UI"/>
          <w:color w:val="000000"/>
          <w:kern w:val="0"/>
          <w:sz w:val="53"/>
          <w:szCs w:val="53"/>
          <w:lang w:eastAsia="ru-RU"/>
          <w14:ligatures w14:val="none"/>
        </w:rPr>
      </w:pPr>
      <w:bookmarkStart w:id="0" w:name="l0"/>
      <w:bookmarkEnd w:id="0"/>
      <w:r w:rsidRPr="0079007F">
        <w:rPr>
          <w:rFonts w:ascii="PT Serif" w:eastAsia="Times New Roman" w:hAnsi="PT Serif" w:cs="Segoe UI"/>
          <w:color w:val="000000"/>
          <w:kern w:val="0"/>
          <w:sz w:val="53"/>
          <w:szCs w:val="53"/>
          <w:lang w:eastAsia="ru-RU"/>
          <w14:ligatures w14:val="none"/>
        </w:rPr>
        <w:t>ПРАВИТЕЛЬСТВО РОССИЙСКОЙ ФЕДЕРАЦИИ</w:t>
      </w:r>
    </w:p>
    <w:p w14:paraId="4605ACCB" w14:textId="77777777" w:rsidR="0079007F" w:rsidRPr="0079007F" w:rsidRDefault="0079007F" w:rsidP="0079007F">
      <w:pPr>
        <w:shd w:val="clear" w:color="auto" w:fill="FFFFFF"/>
        <w:spacing w:after="274" w:line="343" w:lineRule="atLeast"/>
        <w:ind w:left="-505"/>
        <w:jc w:val="center"/>
        <w:textAlignment w:val="baseline"/>
        <w:outlineLvl w:val="1"/>
        <w:rPr>
          <w:rFonts w:ascii="PT Serif" w:eastAsia="Times New Roman" w:hAnsi="PT Serif" w:cs="Segoe UI"/>
          <w:color w:val="000000"/>
          <w:kern w:val="0"/>
          <w:sz w:val="53"/>
          <w:szCs w:val="53"/>
          <w:lang w:eastAsia="ru-RU"/>
          <w14:ligatures w14:val="none"/>
        </w:rPr>
      </w:pPr>
      <w:bookmarkStart w:id="1" w:name="h596"/>
      <w:bookmarkEnd w:id="1"/>
      <w:r w:rsidRPr="0079007F">
        <w:rPr>
          <w:rFonts w:ascii="PT Serif" w:eastAsia="Times New Roman" w:hAnsi="PT Serif" w:cs="Segoe UI"/>
          <w:color w:val="000000"/>
          <w:kern w:val="0"/>
          <w:sz w:val="53"/>
          <w:szCs w:val="53"/>
          <w:lang w:eastAsia="ru-RU"/>
          <w14:ligatures w14:val="none"/>
        </w:rPr>
        <w:t>ПОСТАНОВЛЕНИЕ</w:t>
      </w:r>
      <w:r w:rsidRPr="0079007F">
        <w:rPr>
          <w:rFonts w:ascii="PT Serif" w:eastAsia="Times New Roman" w:hAnsi="PT Serif" w:cs="Segoe UI"/>
          <w:color w:val="000000"/>
          <w:kern w:val="0"/>
          <w:sz w:val="53"/>
          <w:szCs w:val="53"/>
          <w:lang w:eastAsia="ru-RU"/>
          <w14:ligatures w14:val="none"/>
        </w:rPr>
        <w:br/>
        <w:t>от 29 июля 2013 г. N 644</w:t>
      </w:r>
    </w:p>
    <w:p w14:paraId="62C2AF4D" w14:textId="77777777" w:rsidR="0079007F" w:rsidRPr="0079007F" w:rsidRDefault="0079007F" w:rsidP="0079007F">
      <w:pPr>
        <w:shd w:val="clear" w:color="auto" w:fill="FFFFFF"/>
        <w:spacing w:after="274" w:line="343" w:lineRule="atLeast"/>
        <w:ind w:left="-505"/>
        <w:jc w:val="center"/>
        <w:textAlignment w:val="baseline"/>
        <w:outlineLvl w:val="1"/>
        <w:rPr>
          <w:rFonts w:ascii="PT Serif" w:eastAsia="Times New Roman" w:hAnsi="PT Serif" w:cs="Segoe UI"/>
          <w:color w:val="000000"/>
          <w:kern w:val="0"/>
          <w:sz w:val="53"/>
          <w:szCs w:val="53"/>
          <w:lang w:eastAsia="ru-RU"/>
          <w14:ligatures w14:val="none"/>
        </w:rPr>
      </w:pPr>
      <w:r w:rsidRPr="0079007F">
        <w:rPr>
          <w:rFonts w:ascii="PT Serif" w:eastAsia="Times New Roman" w:hAnsi="PT Serif" w:cs="Segoe UI"/>
          <w:color w:val="000000"/>
          <w:kern w:val="0"/>
          <w:sz w:val="53"/>
          <w:szCs w:val="53"/>
          <w:lang w:eastAsia="ru-RU"/>
          <w14:ligatures w14:val="none"/>
        </w:rP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61CC08B8" w14:textId="77777777" w:rsidR="0079007F" w:rsidRPr="0079007F" w:rsidRDefault="0079007F" w:rsidP="0079007F">
      <w:pPr>
        <w:shd w:val="clear" w:color="auto" w:fill="FFFFFF"/>
        <w:spacing w:before="480" w:after="480" w:line="360" w:lineRule="atLeast"/>
        <w:jc w:val="center"/>
        <w:textAlignment w:val="baseline"/>
        <w:rPr>
          <w:rFonts w:ascii="PT Serif" w:eastAsia="Times New Roman" w:hAnsi="PT Serif" w:cs="Segoe UI"/>
          <w:color w:val="808080"/>
          <w:kern w:val="0"/>
          <w:sz w:val="21"/>
          <w:szCs w:val="21"/>
          <w:lang w:eastAsia="ru-RU"/>
          <w14:ligatures w14:val="none"/>
        </w:rPr>
      </w:pPr>
      <w:r w:rsidRPr="0079007F">
        <w:rPr>
          <w:rFonts w:ascii="PT Serif" w:eastAsia="Times New Roman" w:hAnsi="PT Serif" w:cs="Segoe UI"/>
          <w:color w:val="808080"/>
          <w:kern w:val="0"/>
          <w:sz w:val="21"/>
          <w:szCs w:val="21"/>
          <w:lang w:eastAsia="ru-RU"/>
          <w14:ligatures w14:val="none"/>
        </w:rPr>
        <w:t>(в ред. Постановлений Правительства РФ от 30.12.2013 N 1314, </w:t>
      </w:r>
      <w:hyperlink r:id="rId5" w:anchor="l0" w:tgtFrame="_blank" w:history="1">
        <w:r w:rsidRPr="0079007F">
          <w:rPr>
            <w:rFonts w:ascii="PT Serif" w:eastAsia="Times New Roman" w:hAnsi="PT Serif" w:cs="Segoe UI"/>
            <w:color w:val="808080"/>
            <w:kern w:val="0"/>
            <w:sz w:val="21"/>
            <w:szCs w:val="21"/>
            <w:u w:val="single"/>
            <w:lang w:eastAsia="ru-RU"/>
            <w14:ligatures w14:val="none"/>
          </w:rPr>
          <w:t>от 14.11.2014 N 1201</w:t>
        </w:r>
      </w:hyperlink>
      <w:r w:rsidRPr="0079007F">
        <w:rPr>
          <w:rFonts w:ascii="PT Serif" w:eastAsia="Times New Roman" w:hAnsi="PT Serif" w:cs="Segoe UI"/>
          <w:color w:val="808080"/>
          <w:kern w:val="0"/>
          <w:sz w:val="21"/>
          <w:szCs w:val="21"/>
          <w:lang w:eastAsia="ru-RU"/>
          <w14:ligatures w14:val="none"/>
        </w:rPr>
        <w:t>, … , </w:t>
      </w:r>
      <w:hyperlink r:id="rId6" w:anchor="l3" w:tgtFrame="_blank" w:history="1">
        <w:r w:rsidRPr="0079007F">
          <w:rPr>
            <w:rFonts w:ascii="PT Serif" w:eastAsia="Times New Roman" w:hAnsi="PT Serif" w:cs="Segoe UI"/>
            <w:color w:val="808080"/>
            <w:kern w:val="0"/>
            <w:sz w:val="21"/>
            <w:szCs w:val="21"/>
            <w:u w:val="single"/>
            <w:lang w:eastAsia="ru-RU"/>
            <w14:ligatures w14:val="none"/>
          </w:rPr>
          <w:t>от 10.10.2023 N 1670</w:t>
        </w:r>
      </w:hyperlink>
      <w:r w:rsidRPr="0079007F">
        <w:rPr>
          <w:rFonts w:ascii="PT Serif" w:eastAsia="Times New Roman" w:hAnsi="PT Serif" w:cs="Segoe UI"/>
          <w:color w:val="808080"/>
          <w:kern w:val="0"/>
          <w:sz w:val="21"/>
          <w:szCs w:val="21"/>
          <w:lang w:eastAsia="ru-RU"/>
          <w14:ligatures w14:val="none"/>
        </w:rPr>
        <w:t>, </w:t>
      </w:r>
      <w:hyperlink r:id="rId7" w:anchor="l0" w:tgtFrame="_blank" w:history="1">
        <w:r w:rsidRPr="0079007F">
          <w:rPr>
            <w:rFonts w:ascii="PT Serif" w:eastAsia="Times New Roman" w:hAnsi="PT Serif" w:cs="Segoe UI"/>
            <w:color w:val="808080"/>
            <w:kern w:val="0"/>
            <w:sz w:val="21"/>
            <w:szCs w:val="21"/>
            <w:u w:val="single"/>
            <w:lang w:eastAsia="ru-RU"/>
            <w14:ligatures w14:val="none"/>
          </w:rPr>
          <w:t>от 28.11.2023 N 2004</w:t>
        </w:r>
      </w:hyperlink>
      <w:r w:rsidRPr="0079007F">
        <w:rPr>
          <w:rFonts w:ascii="PT Serif" w:eastAsia="Times New Roman" w:hAnsi="PT Serif" w:cs="Segoe UI"/>
          <w:color w:val="808080"/>
          <w:kern w:val="0"/>
          <w:sz w:val="21"/>
          <w:szCs w:val="21"/>
          <w:lang w:eastAsia="ru-RU"/>
          <w14:ligatures w14:val="none"/>
        </w:rPr>
        <w:t>)</w:t>
      </w:r>
      <w:bookmarkStart w:id="2" w:name="l1575"/>
      <w:bookmarkStart w:id="3" w:name="l1507"/>
      <w:bookmarkEnd w:id="2"/>
      <w:bookmarkEnd w:id="3"/>
      <w:r w:rsidRPr="0079007F">
        <w:rPr>
          <w:rFonts w:ascii="PT Serif" w:eastAsia="Times New Roman" w:hAnsi="PT Serif" w:cs="Segoe UI"/>
          <w:color w:val="3072C4"/>
          <w:kern w:val="0"/>
          <w:sz w:val="21"/>
          <w:szCs w:val="21"/>
          <w:lang w:eastAsia="ru-RU"/>
          <w14:ligatures w14:val="none"/>
        </w:rPr>
        <w:t>показать все</w:t>
      </w:r>
    </w:p>
    <w:p w14:paraId="6B775C5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соответствии с Федеральным </w:t>
      </w:r>
      <w:hyperlink r:id="rId8" w:anchor="l0" w:tgtFrame="_blank" w:history="1">
        <w:r w:rsidRPr="0079007F">
          <w:rPr>
            <w:rFonts w:ascii="PT Serif" w:eastAsia="Times New Roman" w:hAnsi="PT Serif" w:cs="Segoe UI"/>
            <w:color w:val="3072C4"/>
            <w:kern w:val="0"/>
            <w:sz w:val="24"/>
            <w:szCs w:val="24"/>
            <w:u w:val="single"/>
            <w:lang w:eastAsia="ru-RU"/>
            <w14:ligatures w14:val="none"/>
          </w:rPr>
          <w:t>законом</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 Правительство Российской Федерации постановляет:</w:t>
      </w:r>
      <w:bookmarkStart w:id="4" w:name="l1505"/>
      <w:bookmarkStart w:id="5" w:name="l1501"/>
      <w:bookmarkStart w:id="6" w:name="l903"/>
      <w:bookmarkEnd w:id="4"/>
      <w:bookmarkEnd w:id="5"/>
      <w:bookmarkEnd w:id="6"/>
    </w:p>
    <w:p w14:paraId="5D1DC20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1.</w:t>
      </w:r>
      <w:r w:rsidRPr="0079007F">
        <w:rPr>
          <w:rFonts w:ascii="PT Serif" w:eastAsia="Times New Roman" w:hAnsi="PT Serif" w:cs="Segoe UI"/>
          <w:color w:val="000000"/>
          <w:kern w:val="0"/>
          <w:sz w:val="24"/>
          <w:szCs w:val="24"/>
          <w:lang w:eastAsia="ru-RU"/>
          <w14:ligatures w14:val="none"/>
        </w:rPr>
        <w:t>Утвердить прилагаемые:</w:t>
      </w:r>
    </w:p>
    <w:p w14:paraId="59AA6E1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Правила холодного водоснабжения и водоотведения;</w:t>
      </w:r>
    </w:p>
    <w:p w14:paraId="7A4F8FB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изменения, которые вносятся в акты Правительства Российской Федерации.</w:t>
      </w:r>
    </w:p>
    <w:p w14:paraId="5948AA3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w:t>
      </w:r>
      <w:r w:rsidRPr="0079007F">
        <w:rPr>
          <w:rFonts w:ascii="PT Serif" w:eastAsia="Times New Roman" w:hAnsi="PT Serif" w:cs="Segoe UI"/>
          <w:color w:val="000000"/>
          <w:kern w:val="0"/>
          <w:sz w:val="24"/>
          <w:szCs w:val="24"/>
          <w:lang w:eastAsia="ru-RU"/>
          <w14:ligatures w14:val="none"/>
        </w:rPr>
        <w:t>Установить, что разъяснения о применении Правил, утвержденных настоящим постановлением, дает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жилищно-коммунального хозяйства.</w:t>
      </w:r>
      <w:bookmarkStart w:id="7" w:name="l597"/>
      <w:bookmarkEnd w:id="7"/>
    </w:p>
    <w:p w14:paraId="53B6878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3.</w:t>
      </w:r>
      <w:r w:rsidRPr="0079007F">
        <w:rPr>
          <w:rFonts w:ascii="PT Serif" w:eastAsia="Times New Roman" w:hAnsi="PT Serif" w:cs="Segoe UI"/>
          <w:color w:val="000000"/>
          <w:kern w:val="0"/>
          <w:sz w:val="24"/>
          <w:szCs w:val="24"/>
          <w:lang w:eastAsia="ru-RU"/>
          <w14:ligatures w14:val="none"/>
        </w:rPr>
        <w:t>Пункт утратил силу.</w:t>
      </w:r>
      <w:bookmarkStart w:id="8" w:name="l904"/>
      <w:bookmarkStart w:id="9" w:name="l598"/>
      <w:bookmarkStart w:id="10" w:name="l1150"/>
      <w:bookmarkEnd w:id="8"/>
      <w:bookmarkEnd w:id="9"/>
      <w:bookmarkEnd w:id="1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9" w:anchor="l9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C7AECF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4.</w:t>
      </w:r>
      <w:r w:rsidRPr="0079007F">
        <w:rPr>
          <w:rFonts w:ascii="PT Serif" w:eastAsia="Times New Roman" w:hAnsi="PT Serif" w:cs="Segoe UI"/>
          <w:color w:val="000000"/>
          <w:kern w:val="0"/>
          <w:sz w:val="24"/>
          <w:szCs w:val="24"/>
          <w:lang w:eastAsia="ru-RU"/>
          <w14:ligatures w14:val="none"/>
        </w:rPr>
        <w:t>Раздел VII Правил, утвержденных настоящим постановлением, вступает в силу с 1 января 2014 г.</w:t>
      </w:r>
    </w:p>
    <w:p w14:paraId="32E170CF" w14:textId="77777777" w:rsidR="0079007F" w:rsidRPr="0079007F" w:rsidRDefault="0079007F" w:rsidP="0079007F">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i/>
          <w:iCs/>
          <w:color w:val="000000"/>
          <w:kern w:val="0"/>
          <w:sz w:val="24"/>
          <w:szCs w:val="24"/>
          <w:lang w:eastAsia="ru-RU"/>
          <w14:ligatures w14:val="none"/>
        </w:rPr>
        <w:t>Председатель Правительства</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Российской Федерации</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Д.МЕДВЕДЕВ</w:t>
      </w:r>
      <w:bookmarkStart w:id="11" w:name="l1148"/>
      <w:bookmarkEnd w:id="11"/>
    </w:p>
    <w:p w14:paraId="0DB18E11" w14:textId="77777777" w:rsidR="0079007F" w:rsidRPr="0079007F" w:rsidRDefault="0079007F" w:rsidP="0079007F">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i/>
          <w:iCs/>
          <w:color w:val="000000"/>
          <w:kern w:val="0"/>
          <w:sz w:val="24"/>
          <w:szCs w:val="24"/>
          <w:lang w:eastAsia="ru-RU"/>
          <w14:ligatures w14:val="none"/>
        </w:rPr>
        <w:t>УТВЕРЖДЕНЫ</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постановлением Правительства</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Российской Федерации</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от 29 июля 2013 г. N 644</w:t>
      </w:r>
      <w:bookmarkStart w:id="12" w:name="l905"/>
      <w:bookmarkEnd w:id="12"/>
    </w:p>
    <w:p w14:paraId="6FA3E5FC" w14:textId="77777777" w:rsidR="0079007F" w:rsidRPr="0079007F" w:rsidRDefault="0079007F" w:rsidP="0079007F">
      <w:pPr>
        <w:shd w:val="clear" w:color="auto" w:fill="FFFFFF"/>
        <w:spacing w:before="411" w:after="274" w:line="343" w:lineRule="atLeast"/>
        <w:ind w:left="-505"/>
        <w:jc w:val="center"/>
        <w:textAlignment w:val="baseline"/>
        <w:outlineLvl w:val="1"/>
        <w:rPr>
          <w:rFonts w:ascii="PT Serif" w:eastAsia="Times New Roman" w:hAnsi="PT Serif" w:cs="Segoe UI"/>
          <w:color w:val="000000"/>
          <w:kern w:val="0"/>
          <w:sz w:val="53"/>
          <w:szCs w:val="53"/>
          <w:lang w:eastAsia="ru-RU"/>
          <w14:ligatures w14:val="none"/>
        </w:rPr>
      </w:pPr>
      <w:bookmarkStart w:id="13" w:name="h599"/>
      <w:bookmarkEnd w:id="13"/>
      <w:r w:rsidRPr="0079007F">
        <w:rPr>
          <w:rFonts w:ascii="PT Serif" w:eastAsia="Times New Roman" w:hAnsi="PT Serif" w:cs="Segoe UI"/>
          <w:color w:val="000000"/>
          <w:kern w:val="0"/>
          <w:sz w:val="53"/>
          <w:szCs w:val="53"/>
          <w:lang w:eastAsia="ru-RU"/>
          <w14:ligatures w14:val="none"/>
        </w:rPr>
        <w:lastRenderedPageBreak/>
        <w:t>ПРАВИЛА ХОЛОДНОГО ВОДОСНАБЖЕНИЯ И ВОДООТВЕДЕНИЯ</w:t>
      </w:r>
    </w:p>
    <w:p w14:paraId="7DBADD25" w14:textId="77777777" w:rsidR="0079007F" w:rsidRPr="0079007F" w:rsidRDefault="0079007F" w:rsidP="0079007F">
      <w:pPr>
        <w:shd w:val="clear" w:color="auto" w:fill="FFFFFF"/>
        <w:spacing w:before="480" w:after="480" w:line="360" w:lineRule="atLeast"/>
        <w:jc w:val="center"/>
        <w:textAlignment w:val="baseline"/>
        <w:rPr>
          <w:rFonts w:ascii="PT Serif" w:eastAsia="Times New Roman" w:hAnsi="PT Serif" w:cs="Segoe UI"/>
          <w:color w:val="808080"/>
          <w:kern w:val="0"/>
          <w:sz w:val="21"/>
          <w:szCs w:val="21"/>
          <w:lang w:eastAsia="ru-RU"/>
          <w14:ligatures w14:val="none"/>
        </w:rPr>
      </w:pPr>
      <w:r w:rsidRPr="0079007F">
        <w:rPr>
          <w:rFonts w:ascii="PT Serif" w:eastAsia="Times New Roman" w:hAnsi="PT Serif" w:cs="Segoe UI"/>
          <w:color w:val="808080"/>
          <w:kern w:val="0"/>
          <w:sz w:val="21"/>
          <w:szCs w:val="21"/>
          <w:lang w:eastAsia="ru-RU"/>
          <w14:ligatures w14:val="none"/>
        </w:rPr>
        <w:t>(в ред. Постановлений Правительства РФ </w:t>
      </w:r>
      <w:hyperlink r:id="rId10" w:anchor="l0" w:tgtFrame="_blank" w:history="1">
        <w:r w:rsidRPr="0079007F">
          <w:rPr>
            <w:rFonts w:ascii="PT Serif" w:eastAsia="Times New Roman" w:hAnsi="PT Serif" w:cs="Segoe UI"/>
            <w:color w:val="808080"/>
            <w:kern w:val="0"/>
            <w:sz w:val="21"/>
            <w:szCs w:val="21"/>
            <w:u w:val="single"/>
            <w:lang w:eastAsia="ru-RU"/>
            <w14:ligatures w14:val="none"/>
          </w:rPr>
          <w:t>от 05.01.2015 N 3</w:t>
        </w:r>
      </w:hyperlink>
      <w:r w:rsidRPr="0079007F">
        <w:rPr>
          <w:rFonts w:ascii="PT Serif" w:eastAsia="Times New Roman" w:hAnsi="PT Serif" w:cs="Segoe UI"/>
          <w:color w:val="808080"/>
          <w:kern w:val="0"/>
          <w:sz w:val="21"/>
          <w:szCs w:val="21"/>
          <w:lang w:eastAsia="ru-RU"/>
          <w14:ligatures w14:val="none"/>
        </w:rPr>
        <w:t>, … , </w:t>
      </w:r>
      <w:hyperlink r:id="rId11" w:anchor="l6" w:tgtFrame="_blank" w:history="1">
        <w:r w:rsidRPr="0079007F">
          <w:rPr>
            <w:rFonts w:ascii="PT Serif" w:eastAsia="Times New Roman" w:hAnsi="PT Serif" w:cs="Segoe UI"/>
            <w:color w:val="808080"/>
            <w:kern w:val="0"/>
            <w:sz w:val="21"/>
            <w:szCs w:val="21"/>
            <w:u w:val="single"/>
            <w:lang w:eastAsia="ru-RU"/>
            <w14:ligatures w14:val="none"/>
          </w:rPr>
          <w:t>от 10.10.2023 N 1670</w:t>
        </w:r>
      </w:hyperlink>
      <w:r w:rsidRPr="0079007F">
        <w:rPr>
          <w:rFonts w:ascii="PT Serif" w:eastAsia="Times New Roman" w:hAnsi="PT Serif" w:cs="Segoe UI"/>
          <w:color w:val="808080"/>
          <w:kern w:val="0"/>
          <w:sz w:val="21"/>
          <w:szCs w:val="21"/>
          <w:lang w:eastAsia="ru-RU"/>
          <w14:ligatures w14:val="none"/>
        </w:rPr>
        <w:t>, </w:t>
      </w:r>
      <w:hyperlink r:id="rId12" w:anchor="l24" w:tgtFrame="_blank" w:history="1">
        <w:r w:rsidRPr="0079007F">
          <w:rPr>
            <w:rFonts w:ascii="PT Serif" w:eastAsia="Times New Roman" w:hAnsi="PT Serif" w:cs="Segoe UI"/>
            <w:color w:val="808080"/>
            <w:kern w:val="0"/>
            <w:sz w:val="21"/>
            <w:szCs w:val="21"/>
            <w:u w:val="single"/>
            <w:lang w:eastAsia="ru-RU"/>
            <w14:ligatures w14:val="none"/>
          </w:rPr>
          <w:t>от 28.11.2023 N 2004</w:t>
        </w:r>
      </w:hyperlink>
      <w:r w:rsidRPr="0079007F">
        <w:rPr>
          <w:rFonts w:ascii="PT Serif" w:eastAsia="Times New Roman" w:hAnsi="PT Serif" w:cs="Segoe UI"/>
          <w:color w:val="808080"/>
          <w:kern w:val="0"/>
          <w:sz w:val="21"/>
          <w:szCs w:val="21"/>
          <w:lang w:eastAsia="ru-RU"/>
          <w14:ligatures w14:val="none"/>
        </w:rPr>
        <w:t>)</w:t>
      </w:r>
      <w:r w:rsidRPr="0079007F">
        <w:rPr>
          <w:rFonts w:ascii="PT Serif" w:eastAsia="Times New Roman" w:hAnsi="PT Serif" w:cs="Segoe UI"/>
          <w:color w:val="3072C4"/>
          <w:kern w:val="0"/>
          <w:sz w:val="21"/>
          <w:szCs w:val="21"/>
          <w:lang w:eastAsia="ru-RU"/>
          <w14:ligatures w14:val="none"/>
        </w:rPr>
        <w:t>показать все</w:t>
      </w:r>
    </w:p>
    <w:p w14:paraId="04C2C42A" w14:textId="77777777" w:rsidR="0079007F" w:rsidRPr="0079007F" w:rsidRDefault="0079007F" w:rsidP="0079007F">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14" w:name="h601"/>
      <w:bookmarkEnd w:id="14"/>
      <w:r w:rsidRPr="0079007F">
        <w:rPr>
          <w:rFonts w:ascii="PT Serif" w:eastAsia="Times New Roman" w:hAnsi="PT Serif" w:cs="Segoe UI"/>
          <w:b/>
          <w:bCs/>
          <w:color w:val="000000"/>
          <w:kern w:val="0"/>
          <w:sz w:val="37"/>
          <w:szCs w:val="37"/>
          <w:lang w:eastAsia="ru-RU"/>
          <w14:ligatures w14:val="none"/>
        </w:rPr>
        <w:t>I. Общие положения</w:t>
      </w:r>
      <w:bookmarkStart w:id="15" w:name="l600"/>
      <w:bookmarkEnd w:id="15"/>
    </w:p>
    <w:p w14:paraId="3EEC2C2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w:t>
      </w:r>
      <w:r w:rsidRPr="0079007F">
        <w:rPr>
          <w:rFonts w:ascii="PT Serif" w:eastAsia="Times New Roman" w:hAnsi="PT Serif" w:cs="Segoe UI"/>
          <w:color w:val="000000"/>
          <w:kern w:val="0"/>
          <w:sz w:val="24"/>
          <w:szCs w:val="24"/>
          <w:lang w:eastAsia="ru-RU"/>
          <w14:ligatures w14:val="none"/>
        </w:rPr>
        <w:t>Настоящие Правила регулируют отношения федеральных органов исполнительной власти, исполнительных органов субъектов Российской Федерации, органов местного самоуправления поселений, муниципальных округов, городских округов (далее - органы местного самоуправления), организаций, осуществляющих холодное водоснабжение и (или) водоотведение (далее - организации водопроводно-канализационного хозяйства), заявителей, организаций, осуществляющих транспортировку воды, сточных вод, другие регулируемые виды деятельности в сфере водоснабжения и (или) водоотведения, абонентов в сфере холодного водоснабжения и водоотведения по предоставлению холодной (питьевой и (или) технической) воды из централизованных и нецентрализованных систем холодного водоснабжения и по отводу сточных вод в централизованную систему водоотведения (далее соответственно - абоненты, водоотведение).</w:t>
      </w:r>
      <w:bookmarkStart w:id="16" w:name="l602"/>
      <w:bookmarkStart w:id="17" w:name="l2036"/>
      <w:bookmarkStart w:id="18" w:name="l2061"/>
      <w:bookmarkEnd w:id="16"/>
      <w:bookmarkEnd w:id="17"/>
      <w:bookmarkEnd w:id="1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13" w:anchor="l6" w:tgtFrame="_blank" w:history="1">
        <w:r w:rsidRPr="0079007F">
          <w:rPr>
            <w:rFonts w:ascii="PT Serif" w:eastAsia="Times New Roman" w:hAnsi="PT Serif" w:cs="Segoe UI"/>
            <w:color w:val="808080"/>
            <w:kern w:val="0"/>
            <w:sz w:val="24"/>
            <w:szCs w:val="24"/>
            <w:u w:val="single"/>
            <w:lang w:eastAsia="ru-RU"/>
            <w14:ligatures w14:val="none"/>
          </w:rPr>
          <w:t>от 10.10.2023 N 1670</w:t>
        </w:r>
      </w:hyperlink>
      <w:r w:rsidRPr="0079007F">
        <w:rPr>
          <w:rFonts w:ascii="PT Serif" w:eastAsia="Times New Roman" w:hAnsi="PT Serif" w:cs="Segoe UI"/>
          <w:color w:val="808080"/>
          <w:kern w:val="0"/>
          <w:sz w:val="24"/>
          <w:szCs w:val="24"/>
          <w:lang w:eastAsia="ru-RU"/>
          <w14:ligatures w14:val="none"/>
        </w:rPr>
        <w:t>, </w:t>
      </w:r>
      <w:hyperlink r:id="rId14" w:anchor="l24"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p>
    <w:p w14:paraId="0566335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К отношениям, возникающим между организациями водопроводно-канализационного хозяйства, собственниками и (или) пользователями помещений в многоквартирных домах и жилых домов и (или) товариществами собственников жилья либо жилищно-строительными, жилищными кооперативами и (или) иными специализированными потребительскими кооперативами, управляющими организациями, связанными с обеспечением предоставления собственникам и пользователям помещений в </w:t>
      </w:r>
      <w:r w:rsidRPr="0079007F">
        <w:rPr>
          <w:rFonts w:ascii="PT Serif" w:eastAsia="Times New Roman" w:hAnsi="PT Serif" w:cs="Segoe UI"/>
          <w:color w:val="000000"/>
          <w:kern w:val="0"/>
          <w:sz w:val="24"/>
          <w:szCs w:val="24"/>
          <w:lang w:eastAsia="ru-RU"/>
          <w14:ligatures w14:val="none"/>
        </w:rPr>
        <w:lastRenderedPageBreak/>
        <w:t>многоквартирном доме или жилом доме коммунальных услуг по холодному водоснабжению, водоотведению, положения настоящих Правил применяются в части, не урегулированной жилищным законодательством.</w:t>
      </w:r>
      <w:bookmarkStart w:id="19" w:name="l2054"/>
      <w:bookmarkStart w:id="20" w:name="l906"/>
      <w:bookmarkStart w:id="21" w:name="l603"/>
      <w:bookmarkEnd w:id="19"/>
      <w:bookmarkEnd w:id="20"/>
      <w:bookmarkEnd w:id="21"/>
    </w:p>
    <w:p w14:paraId="3CCCC81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w:t>
      </w:r>
      <w:r w:rsidRPr="0079007F">
        <w:rPr>
          <w:rFonts w:ascii="PT Serif" w:eastAsia="Times New Roman" w:hAnsi="PT Serif" w:cs="Segoe UI"/>
          <w:color w:val="000000"/>
          <w:kern w:val="0"/>
          <w:sz w:val="24"/>
          <w:szCs w:val="24"/>
          <w:lang w:eastAsia="ru-RU"/>
          <w14:ligatures w14:val="none"/>
        </w:rPr>
        <w:t>В настоящих Правилах используются понятия, определенные в Федеральном </w:t>
      </w:r>
      <w:hyperlink r:id="rId15" w:anchor="l0" w:tgtFrame="_blank" w:history="1">
        <w:r w:rsidRPr="0079007F">
          <w:rPr>
            <w:rFonts w:ascii="PT Serif" w:eastAsia="Times New Roman" w:hAnsi="PT Serif" w:cs="Segoe UI"/>
            <w:color w:val="3072C4"/>
            <w:kern w:val="0"/>
            <w:sz w:val="24"/>
            <w:szCs w:val="24"/>
            <w:u w:val="single"/>
            <w:lang w:eastAsia="ru-RU"/>
            <w14:ligatures w14:val="none"/>
          </w:rPr>
          <w:t>законе</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 иных принятых в соответствии с ним нормативных правовых актах, а также следующие понятия:</w:t>
      </w:r>
      <w:bookmarkStart w:id="22" w:name="l907"/>
      <w:bookmarkEnd w:id="2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6" w:anchor="l92"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725876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"авария" - опасное техногенное происшествие, приводящее к ограничению или прекращению водоснабжения и (или) водоотведения, создающее на централизованных системах водоснабжения и (или) водоотведения, отдельных объектах таких систем, в том числе на водопроводных и (или) канализационных сетях, угрозу жизни и здоровью людей или приводящее к нанесению ущерба окружающей среде;</w:t>
      </w:r>
      <w:bookmarkStart w:id="23" w:name="l604"/>
      <w:bookmarkEnd w:id="23"/>
    </w:p>
    <w:p w14:paraId="15C955B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"баланс водопотребления и водоотведения" - документ, содержащий сведения о среднесуточном объеме воды, полученной абонентом из всех источников водоснабжения, и (или) об объеме сточных вод, сброшенных абонентом в централизованную систему водоотведения, в том числе сведения о распределении объема сточных вод по канализационным выпускам;</w:t>
      </w:r>
      <w:bookmarkStart w:id="24" w:name="l1153"/>
      <w:bookmarkEnd w:id="2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 w:anchor="l6"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67E9FD4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"граница балансовой принадлежности"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между владельцами по признаку собственности или владения на ином законном основании;</w:t>
      </w:r>
      <w:bookmarkStart w:id="25" w:name="l908"/>
      <w:bookmarkEnd w:id="25"/>
    </w:p>
    <w:p w14:paraId="16A6AF0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"граница эксплуатационной ответственности"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по признаку обязанностей (ответственности) по эксплуатации (обеспечению эксплуатации) этих систем или сетей, устанавливаемая в договоре холодного водоснабжения, договоре </w:t>
      </w:r>
      <w:r w:rsidRPr="0079007F">
        <w:rPr>
          <w:rFonts w:ascii="PT Serif" w:eastAsia="Times New Roman" w:hAnsi="PT Serif" w:cs="Segoe UI"/>
          <w:color w:val="000000"/>
          <w:kern w:val="0"/>
          <w:sz w:val="24"/>
          <w:szCs w:val="24"/>
          <w:lang w:eastAsia="ru-RU"/>
          <w14:ligatures w14:val="none"/>
        </w:rPr>
        <w:lastRenderedPageBreak/>
        <w:t>водоотведения или едином договоре холодного водоснабжения и водоотведения, договоре по транспортировке холодной воды, договоре по транспортировке сточных вод;</w:t>
      </w:r>
      <w:bookmarkStart w:id="26" w:name="l605"/>
      <w:bookmarkStart w:id="27" w:name="l1508"/>
      <w:bookmarkEnd w:id="26"/>
      <w:bookmarkEnd w:id="2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8" w:anchor="l92"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394E99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"контрольная проба" - проба сточных вод, сбрасываемых абонентами (включая сточные воды транзитных организаций) в централизованную систему водоотведения, отобранная организацией, осуществляющей водоотведение, или иным уполномоченным ею лицом, в контрольном канализационном колодце или ином канализационном колодце (сооружении, устройстве), определяемом в соответствии с </w:t>
      </w:r>
      <w:hyperlink r:id="rId19" w:anchor="l5" w:tgtFrame="_blank" w:history="1">
        <w:r w:rsidRPr="0079007F">
          <w:rPr>
            <w:rFonts w:ascii="PT Serif" w:eastAsia="Times New Roman" w:hAnsi="PT Serif" w:cs="Segoe UI"/>
            <w:color w:val="3072C4"/>
            <w:kern w:val="0"/>
            <w:sz w:val="24"/>
            <w:szCs w:val="24"/>
            <w:u w:val="single"/>
            <w:lang w:eastAsia="ru-RU"/>
            <w14:ligatures w14:val="none"/>
          </w:rPr>
          <w:t>Правилами</w:t>
        </w:r>
      </w:hyperlink>
      <w:r w:rsidRPr="0079007F">
        <w:rPr>
          <w:rFonts w:ascii="PT Serif" w:eastAsia="Times New Roman" w:hAnsi="PT Serif" w:cs="Segoe UI"/>
          <w:color w:val="000000"/>
          <w:kern w:val="0"/>
          <w:sz w:val="24"/>
          <w:szCs w:val="24"/>
          <w:lang w:eastAsia="ru-RU"/>
          <w14:ligatures w14:val="none"/>
        </w:rPr>
        <w:t> осуществления контроля состава и свойств сточных вод, утвержденными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свойств сточных вод), с целью определения состава и свойств таких сточных вод в аккредитованной лаборатории по заказу организации, осуществляющей водоотведение;</w:t>
      </w:r>
      <w:bookmarkStart w:id="28" w:name="l909"/>
      <w:bookmarkStart w:id="29" w:name="l606"/>
      <w:bookmarkStart w:id="30" w:name="l1509"/>
      <w:bookmarkEnd w:id="28"/>
      <w:bookmarkEnd w:id="29"/>
      <w:bookmarkEnd w:id="3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0" w:anchor="l92"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2D24E7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"контрольный канализационный колодец" - колодец или иное сооружение (устройство), предназначенные для отбора проб сточных вод абонента, определенные в договоре водоотведения, едином договоре холодного водоснабжения и водоотведения, договоре по транспортировке сточных вод;</w:t>
      </w:r>
      <w:bookmarkStart w:id="31" w:name="l1510"/>
      <w:bookmarkEnd w:id="3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1" w:anchor="l92"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91870A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Абзацы восьмой - девятый. - Утратили силу.</w:t>
      </w:r>
      <w:bookmarkStart w:id="32" w:name="l1154"/>
      <w:bookmarkEnd w:id="3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2" w:anchor="l92"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9A5F56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несанкционированное вмешательство в работу прибора учета (узла учета) воды и (или) сточных вод" - самовольное внесение изменений в настройку и (или) конструкцию прибора учета (узла учета), повреждение прибора учета (узла учета), механические, химические, электромагнитные или иные воздействия на прибор учета, не позволяющие производить достоверный учет потребленной воды и (или) сбрасываемых сточных вод, а также нарушение сохранности контрольных пломб и знаков поверки на приборах учета, контрольных пломб на фланцах и задвижках обводных линий узла учета;</w:t>
      </w:r>
      <w:bookmarkStart w:id="33" w:name="l1511"/>
      <w:bookmarkEnd w:id="3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3" w:anchor="l92"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EC4689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lastRenderedPageBreak/>
        <w:t>"поверхностные сточные воды" - принимаемые в централизованную систему водоотведения дождевые, талые, инфильтрационные, поливомоечные, дренажные сточные воды;</w:t>
      </w:r>
      <w:bookmarkStart w:id="34" w:name="l910"/>
      <w:bookmarkStart w:id="35" w:name="l607"/>
      <w:bookmarkEnd w:id="34"/>
      <w:bookmarkEnd w:id="35"/>
    </w:p>
    <w:p w14:paraId="6FEDC34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"самовольное пользование централизованной системой холодного водоснабжения и (или) водоотведения" - пользование централизованной системой холодного водоснабжения и (или) централизованной системой водоотведения либо при отсутствии договора холодного водоснабжения, договора водоотведения или единого договора холодного водоснабжения и водоотведения, либо при нарушении сохранности контрольных пломб на задвижках, пожарных гидрантах или обводных линиях, находящихся в границах эксплуатационной ответственности абонента (при отсутствии на них приборов учета), либо при врезке абонента в водопроводную сеть до установленного прибора учета;</w:t>
      </w:r>
      <w:bookmarkStart w:id="36" w:name="l1156"/>
      <w:bookmarkEnd w:id="3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4" w:anchor="l6"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0F691A6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"самовольное подключение (технологическое присоединение) к централизованной системе холодного водоснабжения и (или) водоотведения" - присоединение к централизованной системе холодного водоснабжения и (или) централизованной системе водоотведения, произведенное при отсутствии договора о подключении (технологическом присоединении) к централизованной системе холодного водоснабжения и (или) водоотведения (далее - договор о подключении (технологическом присоединении) или с нарушением его условий;</w:t>
      </w:r>
      <w:bookmarkStart w:id="37" w:name="l1157"/>
      <w:bookmarkEnd w:id="3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5" w:anchor="l6"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4E27212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"транзитная организация" - организация, в том числе индивидуальный предприниматель, эксплуатирующая водопроводные и (или) канализационные сети и оказывающая услуги по транспортировке воды, подаваемой иным лицам, и (или) по транспортировке сточных вод, сбрасываемых иными лицами.</w:t>
      </w:r>
      <w:bookmarkStart w:id="38" w:name="l1512"/>
      <w:bookmarkEnd w:id="3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6" w:anchor="l92"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4E2FF4C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3.</w:t>
      </w:r>
      <w:r w:rsidRPr="0079007F">
        <w:rPr>
          <w:rFonts w:ascii="PT Serif" w:eastAsia="Times New Roman" w:hAnsi="PT Serif" w:cs="Segoe UI"/>
          <w:color w:val="000000"/>
          <w:kern w:val="0"/>
          <w:sz w:val="24"/>
          <w:szCs w:val="24"/>
          <w:lang w:eastAsia="ru-RU"/>
          <w14:ligatures w14:val="none"/>
        </w:rPr>
        <w:t>Порядок пользования централизованной системой холодного водоснабжения в чрезвычайных ситуациях определяется требованиями технических регламентов, государственных и национальных стандартов, а также инструкцией по подготовке и работе систем хозяйственно-питьевого водоснабжения в чрезвычайных ситуациях.</w:t>
      </w:r>
      <w:bookmarkStart w:id="39" w:name="l1158"/>
      <w:bookmarkStart w:id="40" w:name="l608"/>
      <w:bookmarkEnd w:id="39"/>
      <w:bookmarkEnd w:id="40"/>
    </w:p>
    <w:p w14:paraId="20CDD900" w14:textId="77777777" w:rsidR="0079007F" w:rsidRPr="0079007F" w:rsidRDefault="0079007F" w:rsidP="0079007F">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41" w:name="h609"/>
      <w:bookmarkEnd w:id="41"/>
      <w:r w:rsidRPr="0079007F">
        <w:rPr>
          <w:rFonts w:ascii="PT Serif" w:eastAsia="Times New Roman" w:hAnsi="PT Serif" w:cs="Segoe UI"/>
          <w:b/>
          <w:bCs/>
          <w:color w:val="000000"/>
          <w:kern w:val="0"/>
          <w:sz w:val="37"/>
          <w:szCs w:val="37"/>
          <w:lang w:eastAsia="ru-RU"/>
          <w14:ligatures w14:val="none"/>
        </w:rPr>
        <w:lastRenderedPageBreak/>
        <w:t>II. Порядок заключения договоров холодного водоснабжения, договоров водоотведения, единых договоров холодного водоснабжения и водоотведения, договоров по транспортировке воды, договоров по транспортировке сточных вод </w:t>
      </w:r>
      <w:r w:rsidRPr="0079007F">
        <w:rPr>
          <w:rFonts w:ascii="PT Serif" w:eastAsia="Times New Roman" w:hAnsi="PT Serif" w:cs="Segoe UI"/>
          <w:b/>
          <w:bCs/>
          <w:color w:val="808080"/>
          <w:kern w:val="0"/>
          <w:sz w:val="33"/>
          <w:szCs w:val="33"/>
          <w:lang w:eastAsia="ru-RU"/>
          <w14:ligatures w14:val="none"/>
        </w:rPr>
        <w:t>(в ред. Постановления Правительства РФ </w:t>
      </w:r>
      <w:hyperlink r:id="rId27" w:anchor="l92" w:tgtFrame="_blank" w:history="1">
        <w:r w:rsidRPr="0079007F">
          <w:rPr>
            <w:rFonts w:ascii="PT Serif" w:eastAsia="Times New Roman" w:hAnsi="PT Serif" w:cs="Segoe UI"/>
            <w:b/>
            <w:bCs/>
            <w:color w:val="808080"/>
            <w:kern w:val="0"/>
            <w:sz w:val="33"/>
            <w:szCs w:val="33"/>
            <w:u w:val="single"/>
            <w:lang w:eastAsia="ru-RU"/>
            <w14:ligatures w14:val="none"/>
          </w:rPr>
          <w:t>от 22.05.2020 N 728</w:t>
        </w:r>
      </w:hyperlink>
      <w:r w:rsidRPr="0079007F">
        <w:rPr>
          <w:rFonts w:ascii="PT Serif" w:eastAsia="Times New Roman" w:hAnsi="PT Serif" w:cs="Segoe UI"/>
          <w:b/>
          <w:bCs/>
          <w:color w:val="808080"/>
          <w:kern w:val="0"/>
          <w:sz w:val="33"/>
          <w:szCs w:val="33"/>
          <w:lang w:eastAsia="ru-RU"/>
          <w14:ligatures w14:val="none"/>
        </w:rPr>
        <w:t>)</w:t>
      </w:r>
    </w:p>
    <w:p w14:paraId="140A87A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4.</w:t>
      </w:r>
      <w:r w:rsidRPr="0079007F">
        <w:rPr>
          <w:rFonts w:ascii="PT Serif" w:eastAsia="Times New Roman" w:hAnsi="PT Serif" w:cs="Segoe UI"/>
          <w:color w:val="000000"/>
          <w:kern w:val="0"/>
          <w:sz w:val="24"/>
          <w:szCs w:val="24"/>
          <w:lang w:eastAsia="ru-RU"/>
          <w14:ligatures w14:val="none"/>
        </w:rPr>
        <w:t>Холодное водоснабжение и (или) водоотведение с использованием централизованных систем холодного водоснабжения и (или) водоотведения осуществляются на основании договора холодного водоснабжения, договора водоотведения или единого договора холодного водоснабжения и водоотведения.</w:t>
      </w:r>
      <w:bookmarkStart w:id="42" w:name="l1513"/>
      <w:bookmarkStart w:id="43" w:name="l911"/>
      <w:bookmarkEnd w:id="42"/>
      <w:bookmarkEnd w:id="43"/>
    </w:p>
    <w:p w14:paraId="7302E36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5.</w:t>
      </w:r>
      <w:r w:rsidRPr="0079007F">
        <w:rPr>
          <w:rFonts w:ascii="PT Serif" w:eastAsia="Times New Roman" w:hAnsi="PT Serif" w:cs="Segoe UI"/>
          <w:color w:val="000000"/>
          <w:kern w:val="0"/>
          <w:sz w:val="24"/>
          <w:szCs w:val="24"/>
          <w:lang w:eastAsia="ru-RU"/>
          <w14:ligatures w14:val="none"/>
        </w:rPr>
        <w:t>Договоры холодного водоснабжения, договоры водоотведения или единые договоры холодного водоснабжения и водоотведения заключаются между абонентами и организацией водопроводно-канализационного хозяйства в соответствии с типовыми договорами, утвержденными постановлением Правительства Российской Федерации </w:t>
      </w:r>
      <w:hyperlink r:id="rId28" w:anchor="l0" w:tgtFrame="_blank" w:history="1">
        <w:r w:rsidRPr="0079007F">
          <w:rPr>
            <w:rFonts w:ascii="PT Serif" w:eastAsia="Times New Roman" w:hAnsi="PT Serif" w:cs="Segoe UI"/>
            <w:color w:val="3072C4"/>
            <w:kern w:val="0"/>
            <w:sz w:val="24"/>
            <w:szCs w:val="24"/>
            <w:u w:val="single"/>
            <w:lang w:eastAsia="ru-RU"/>
            <w14:ligatures w14:val="none"/>
          </w:rPr>
          <w:t>от 29 июля 2013 г. N 645</w:t>
        </w:r>
      </w:hyperlink>
      <w:r w:rsidRPr="0079007F">
        <w:rPr>
          <w:rFonts w:ascii="PT Serif" w:eastAsia="Times New Roman" w:hAnsi="PT Serif" w:cs="Segoe UI"/>
          <w:color w:val="000000"/>
          <w:kern w:val="0"/>
          <w:sz w:val="24"/>
          <w:szCs w:val="24"/>
          <w:lang w:eastAsia="ru-RU"/>
          <w14:ligatures w14:val="none"/>
        </w:rPr>
        <w:t> "Об утверждении типовых договоров в области холодного водоснабжения и водоотведения" (далее - типовые договоры).</w:t>
      </w:r>
      <w:bookmarkStart w:id="44" w:name="l610"/>
      <w:bookmarkEnd w:id="4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9" w:anchor="l6"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50DB39D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6.</w:t>
      </w:r>
      <w:r w:rsidRPr="0079007F">
        <w:rPr>
          <w:rFonts w:ascii="PT Serif" w:eastAsia="Times New Roman" w:hAnsi="PT Serif" w:cs="Segoe UI"/>
          <w:color w:val="000000"/>
          <w:kern w:val="0"/>
          <w:sz w:val="24"/>
          <w:szCs w:val="24"/>
          <w:lang w:eastAsia="ru-RU"/>
          <w14:ligatures w14:val="none"/>
        </w:rPr>
        <w:t>Если для централизованных систем холодного водоснабжения и (или) водоотведения органами местного самоуправления определена гарантирующая организация, соответствующие договоры холодного водоснабжения, водоотведения или единый договор холодного водоснабжения и водоотведения заключаются с такой гарантирующей организацией.</w:t>
      </w:r>
      <w:bookmarkStart w:id="45" w:name="l1159"/>
      <w:bookmarkStart w:id="46" w:name="l912"/>
      <w:bookmarkEnd w:id="45"/>
      <w:bookmarkEnd w:id="46"/>
    </w:p>
    <w:p w14:paraId="0547C3E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7.</w:t>
      </w:r>
      <w:r w:rsidRPr="0079007F">
        <w:rPr>
          <w:rFonts w:ascii="PT Serif" w:eastAsia="Times New Roman" w:hAnsi="PT Serif" w:cs="Segoe UI"/>
          <w:color w:val="000000"/>
          <w:kern w:val="0"/>
          <w:sz w:val="24"/>
          <w:szCs w:val="24"/>
          <w:lang w:eastAsia="ru-RU"/>
          <w14:ligatures w14:val="none"/>
        </w:rPr>
        <w:t>До определения органами местного самоуправления гарантирующей организации абоненты заключают договоры холодного водоснабжения, договоры водоотведения или единые договоры холодного водоснабжения и водоотведения с организацией водопроводно-канализационного хозяйства, к водопроводным и (или) канализационным сетям которой подключены объекты абонента.</w:t>
      </w:r>
      <w:bookmarkStart w:id="47" w:name="l611"/>
      <w:bookmarkEnd w:id="47"/>
    </w:p>
    <w:p w14:paraId="2D334EF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8.</w:t>
      </w:r>
      <w:r w:rsidRPr="0079007F">
        <w:rPr>
          <w:rFonts w:ascii="PT Serif" w:eastAsia="Times New Roman" w:hAnsi="PT Serif" w:cs="Segoe UI"/>
          <w:color w:val="000000"/>
          <w:kern w:val="0"/>
          <w:sz w:val="24"/>
          <w:szCs w:val="24"/>
          <w:lang w:eastAsia="ru-RU"/>
          <w14:ligatures w14:val="none"/>
        </w:rPr>
        <w:t>Основанием для заключения договора холодного водоснабжения, договора водоотведения или единого договора холодного водоснабжения и водоотведения является заявка абонента на заключение такого договора, подписанная абонентом или уполномоченным им лицом, действующим от имени абонента на основании доверенности (далее - заявка абонента), либо предложение о заключении договора от организации водопроводно-канализационного хозяйства (гарантирующей организации после выбора такой организации).</w:t>
      </w:r>
      <w:bookmarkStart w:id="48" w:name="l913"/>
      <w:bookmarkStart w:id="49" w:name="l612"/>
      <w:bookmarkEnd w:id="48"/>
      <w:bookmarkEnd w:id="49"/>
    </w:p>
    <w:p w14:paraId="2469D9C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9.</w:t>
      </w:r>
      <w:r w:rsidRPr="0079007F">
        <w:rPr>
          <w:rFonts w:ascii="PT Serif" w:eastAsia="Times New Roman" w:hAnsi="PT Serif" w:cs="Segoe UI"/>
          <w:color w:val="000000"/>
          <w:kern w:val="0"/>
          <w:sz w:val="24"/>
          <w:szCs w:val="24"/>
          <w:lang w:eastAsia="ru-RU"/>
          <w14:ligatures w14:val="none"/>
        </w:rPr>
        <w:t>Заявка абонента рассматривается организацией водопроводно- канализационного хозяйства в течение 20 дней со дня ее поступления. Если в заявке абонента отсутствуют необходимые сведения и (или) документы, предусмотренные пунктами 16 и 17 настоящих Правил,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 В случае если недостающие сведения и (или) документы не будут представлены абонентом в течение 20 дней со дня приостановления рассмотрения заявки абонента, организация водопроводно-канализационного хозяйства вправе прекратить рассмотрение заявки абонента и возвратить ее с указанием причин возврата.</w:t>
      </w:r>
      <w:bookmarkStart w:id="50" w:name="l914"/>
      <w:bookmarkStart w:id="51" w:name="l613"/>
      <w:bookmarkEnd w:id="50"/>
      <w:bookmarkEnd w:id="51"/>
    </w:p>
    <w:p w14:paraId="0BD3DAD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При направлении организацией водопроводно-канализационного хозяйства (гарантирующей организацией после выбора такой организации) абоненту предложения о заключении договора холодного водоснабжения, договора водоотведения, единого договора холодного водоснабжения и водоотведения организация водопроводно-канализационного хозяйства (гарантирующая организация) направляет абоненту в 2 экземплярах проект соответствующего договора, отвечающий условиям типовых договоров.</w:t>
      </w:r>
      <w:bookmarkStart w:id="52" w:name="l915"/>
      <w:bookmarkStart w:id="53" w:name="l614"/>
      <w:bookmarkEnd w:id="52"/>
      <w:bookmarkEnd w:id="5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0" w:anchor="l6"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598045F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10.</w:t>
      </w:r>
      <w:r w:rsidRPr="0079007F">
        <w:rPr>
          <w:rFonts w:ascii="PT Serif" w:eastAsia="Times New Roman" w:hAnsi="PT Serif" w:cs="Segoe UI"/>
          <w:color w:val="000000"/>
          <w:kern w:val="0"/>
          <w:sz w:val="24"/>
          <w:szCs w:val="24"/>
          <w:lang w:eastAsia="ru-RU"/>
          <w14:ligatures w14:val="none"/>
        </w:rPr>
        <w:t xml:space="preserve">В случае поступления заявок от нескольких абонентов или в период действия ранее заключенного договора холодного водоснабжения, договора водоотведения или единого договора холодного водоснабжения и водоотведения в отношении одних и тех же объектов (в том числе при совпадении части объектов) рассмотрение заявок абонентов может быть приостановлено организацией водопроводно-канализационного хозяйства не более чем на 30 дней для представления лицами, подписавшими </w:t>
      </w:r>
      <w:r w:rsidRPr="0079007F">
        <w:rPr>
          <w:rFonts w:ascii="PT Serif" w:eastAsia="Times New Roman" w:hAnsi="PT Serif" w:cs="Segoe UI"/>
          <w:color w:val="000000"/>
          <w:kern w:val="0"/>
          <w:sz w:val="24"/>
          <w:szCs w:val="24"/>
          <w:lang w:eastAsia="ru-RU"/>
          <w14:ligatures w14:val="none"/>
        </w:rPr>
        <w:lastRenderedPageBreak/>
        <w:t>заявки абонентов, доказательств наличия у них правомочий заключить соответствующий договор холодного водоснабжения, договор водоотведения или единый договор холодного водоснабжения и водоотведения, а именно выписки из Единого государственного реестра прав на недвижимое имущество и сделок с ним (сведений из Единого государственного реестра недвижимости) в отношении объектов, указанных в заявке абонента, а также договора, протокола или иного документа, выражающего согласованную волю абонентов, являющихся собственниками помещений в одном объекте (в отношении объектов, не являющихся объектами капитального строительства, - заверенные в установленном порядке копии документов, подтверждающих права абонента на земельный участок, на котором располагается подключаемый объект). В случае если недостающие сведения и (или) документы, позволяющие однозначно определить правомочность и полномочия абонента, не будут представлены абонентом в течение 30 дней со дня приостановления рассмотрения заявки абонента, организация водопроводно-канализационного хозяйства вправе прекратить ее рассмотрение и возвратить ее с указанием причин возврата.</w:t>
      </w:r>
      <w:bookmarkStart w:id="54" w:name="l916"/>
      <w:bookmarkStart w:id="55" w:name="l615"/>
      <w:bookmarkStart w:id="56" w:name="l1160"/>
      <w:bookmarkStart w:id="57" w:name="l917"/>
      <w:bookmarkStart w:id="58" w:name="l616"/>
      <w:bookmarkStart w:id="59" w:name="l1514"/>
      <w:bookmarkStart w:id="60" w:name="l1515"/>
      <w:bookmarkStart w:id="61" w:name="l1532"/>
      <w:bookmarkEnd w:id="54"/>
      <w:bookmarkEnd w:id="55"/>
      <w:bookmarkEnd w:id="56"/>
      <w:bookmarkEnd w:id="57"/>
      <w:bookmarkEnd w:id="58"/>
      <w:bookmarkEnd w:id="59"/>
      <w:bookmarkEnd w:id="60"/>
      <w:bookmarkEnd w:id="6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31" w:anchor="l6"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32" w:anchor="l92"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62" w:name="l1161"/>
      <w:bookmarkEnd w:id="62"/>
    </w:p>
    <w:p w14:paraId="290A2F3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11.</w:t>
      </w:r>
      <w:r w:rsidRPr="0079007F">
        <w:rPr>
          <w:rFonts w:ascii="PT Serif" w:eastAsia="Times New Roman" w:hAnsi="PT Serif" w:cs="Segoe UI"/>
          <w:color w:val="000000"/>
          <w:kern w:val="0"/>
          <w:sz w:val="24"/>
          <w:szCs w:val="24"/>
          <w:lang w:eastAsia="ru-RU"/>
          <w14:ligatures w14:val="none"/>
        </w:rPr>
        <w:t>В случае если заявка абонента отвечает требованиям настоящих Правил, организация водопроводно-канализационного хозяйства в течение 20 дней со дня получения заявки абонента или представления им сведений и документов в полном объеме направляет абоненту в 2 экземплярах проекты соответствующих договоров, отвечающие условиям типовых договоров.</w:t>
      </w:r>
      <w:bookmarkStart w:id="63" w:name="l918"/>
      <w:bookmarkStart w:id="64" w:name="l617"/>
      <w:bookmarkEnd w:id="63"/>
      <w:bookmarkEnd w:id="6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3" w:anchor="l6"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06C11F5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12.</w:t>
      </w:r>
      <w:r w:rsidRPr="0079007F">
        <w:rPr>
          <w:rFonts w:ascii="PT Serif" w:eastAsia="Times New Roman" w:hAnsi="PT Serif" w:cs="Segoe UI"/>
          <w:color w:val="000000"/>
          <w:kern w:val="0"/>
          <w:sz w:val="24"/>
          <w:szCs w:val="24"/>
          <w:lang w:eastAsia="ru-RU"/>
          <w14:ligatures w14:val="none"/>
        </w:rPr>
        <w:t>Абонент в течение 30 дней со дня поступления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организации водопроводно-канализационного хозяйства с приложением к такому договору документов, подтверждающих правомочия лица, действующего от имени абонента и подписавшего договор. Договор считается заключенным со дня получения организацией водопроводно-канализационного хозяйства (гарантирующей организацией) подписанного абонентом договора холодного водоснабжения, договора водоотведения или единого договора холодного водоснабжения и водоотведения, если иное не установлено настоящими Правилами или соответствующим договором.</w:t>
      </w:r>
      <w:bookmarkStart w:id="65" w:name="l919"/>
      <w:bookmarkStart w:id="66" w:name="l618"/>
      <w:bookmarkStart w:id="67" w:name="l1162"/>
      <w:bookmarkEnd w:id="65"/>
      <w:bookmarkEnd w:id="66"/>
      <w:bookmarkEnd w:id="6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4" w:anchor="l6"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39DB99A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lastRenderedPageBreak/>
        <w:t>В случае если по истечении 30 дней со дня поступления абоненту от организации водопроводно-канализационного хозяйства проектов указанных договоров абонент не представил подписанные договоры либо предложение об изменении представленных проектов договоров в части, не противоречащей положениям Федерального </w:t>
      </w:r>
      <w:hyperlink r:id="rId35" w:anchor="l0" w:tgtFrame="_blank" w:history="1">
        <w:r w:rsidRPr="0079007F">
          <w:rPr>
            <w:rFonts w:ascii="PT Serif" w:eastAsia="Times New Roman" w:hAnsi="PT Serif" w:cs="Segoe UI"/>
            <w:color w:val="3072C4"/>
            <w:kern w:val="0"/>
            <w:sz w:val="24"/>
            <w:szCs w:val="24"/>
            <w:u w:val="single"/>
            <w:lang w:eastAsia="ru-RU"/>
            <w14:ligatures w14:val="none"/>
          </w:rPr>
          <w:t>закона</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 настоящих Правил и условиям типовых договоров (в части условий договора, определяемых организацией водопроводно-канализационного хозяйства и абонентом), такие договоры считаются заключенными на условиях, содержащихся в договорах, представленных организацией водопроводно-канализационного хозяйства.</w:t>
      </w:r>
      <w:bookmarkStart w:id="68" w:name="l920"/>
      <w:bookmarkStart w:id="69" w:name="l619"/>
      <w:bookmarkEnd w:id="68"/>
      <w:bookmarkEnd w:id="6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6" w:anchor="l6"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38A2881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13.</w:t>
      </w:r>
      <w:r w:rsidRPr="0079007F">
        <w:rPr>
          <w:rFonts w:ascii="PT Serif" w:eastAsia="Times New Roman" w:hAnsi="PT Serif" w:cs="Segoe UI"/>
          <w:color w:val="000000"/>
          <w:kern w:val="0"/>
          <w:sz w:val="24"/>
          <w:szCs w:val="24"/>
          <w:lang w:eastAsia="ru-RU"/>
          <w14:ligatures w14:val="none"/>
        </w:rPr>
        <w:t>Абонент в течение 30 календарных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организации водопроводно-канализационного хозяйства, направившей такие проекты договоров, извещение об акцепте на иных не противоречащих положениям Федерального </w:t>
      </w:r>
      <w:hyperlink r:id="rId37" w:anchor="l0" w:tgtFrame="_blank" w:history="1">
        <w:r w:rsidRPr="0079007F">
          <w:rPr>
            <w:rFonts w:ascii="PT Serif" w:eastAsia="Times New Roman" w:hAnsi="PT Serif" w:cs="Segoe UI"/>
            <w:color w:val="3072C4"/>
            <w:kern w:val="0"/>
            <w:sz w:val="24"/>
            <w:szCs w:val="24"/>
            <w:u w:val="single"/>
            <w:lang w:eastAsia="ru-RU"/>
            <w14:ligatures w14:val="none"/>
          </w:rPr>
          <w:t>закона</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 настоящих Правил и условиям типовых договоров (в части условий договора, определяемых организацией водопроводно-канализационного хозяйства и абонентом) условиях (протокол разногласий). Протокол разногласий, подписанный абонентом, направляется им в организацию водопроводно-канализационного хозяйства, направившую предложение о заключении договора (договоров), любым способом, позволяющим подтвердить получение такого протокола организацией водопроводно-канализационного хозяйства.</w:t>
      </w:r>
      <w:bookmarkStart w:id="70" w:name="l1163"/>
      <w:bookmarkStart w:id="71" w:name="l921"/>
      <w:bookmarkStart w:id="72" w:name="l620"/>
      <w:bookmarkStart w:id="73" w:name="l922"/>
      <w:bookmarkStart w:id="74" w:name="l1516"/>
      <w:bookmarkEnd w:id="70"/>
      <w:bookmarkEnd w:id="71"/>
      <w:bookmarkEnd w:id="72"/>
      <w:bookmarkEnd w:id="73"/>
      <w:bookmarkEnd w:id="7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8" w:anchor="l9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4E4BADD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14.</w:t>
      </w:r>
      <w:r w:rsidRPr="0079007F">
        <w:rPr>
          <w:rFonts w:ascii="PT Serif" w:eastAsia="Times New Roman" w:hAnsi="PT Serif" w:cs="Segoe UI"/>
          <w:color w:val="000000"/>
          <w:kern w:val="0"/>
          <w:sz w:val="24"/>
          <w:szCs w:val="24"/>
          <w:lang w:eastAsia="ru-RU"/>
          <w14:ligatures w14:val="none"/>
        </w:rPr>
        <w:t>В случае направления абонентом протокола разногласий в течение 30 календарных дней со дня получения от организации водопроводно-канализационного хозяйства проекта договора холодного водоснабжения, проекта договора водоотведения или проекта единого договора холодного водоснабжения и водоотведения организация водопроводно-канализационного хозяйства обязана в течение 10 рабочих дней со дня получения протокола разногласий известить абонента о принятии договора в редакции абонента либо об отклонении протокола разногласий.</w:t>
      </w:r>
      <w:bookmarkStart w:id="75" w:name="l1517"/>
      <w:bookmarkStart w:id="76" w:name="l1533"/>
      <w:bookmarkEnd w:id="75"/>
      <w:bookmarkEnd w:id="7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9" w:anchor="l9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48585ED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lastRenderedPageBreak/>
        <w:t>При отклонении организацией водопроводно-канализационного хозяйства протокола разногласий либо неполучении абонентом извещения о результатах его рассмотрения в указанный в абзаце первом настоящего пункта срок абонент вправе передать разногласия, возникшие при заключении договора, на рассмотрение суда.</w:t>
      </w:r>
      <w:bookmarkStart w:id="77" w:name="l1518"/>
      <w:bookmarkEnd w:id="7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0" w:anchor="l9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013AC96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15.</w:t>
      </w:r>
      <w:r w:rsidRPr="0079007F">
        <w:rPr>
          <w:rFonts w:ascii="PT Serif" w:eastAsia="Times New Roman" w:hAnsi="PT Serif" w:cs="Segoe UI"/>
          <w:color w:val="000000"/>
          <w:kern w:val="0"/>
          <w:sz w:val="24"/>
          <w:szCs w:val="24"/>
          <w:lang w:eastAsia="ru-RU"/>
          <w14:ligatures w14:val="none"/>
        </w:rPr>
        <w:t>Договор холодного водоснабжения, договор водоотведения или единый договор холодного водоснабжения и водоотведения заключаются на срок, указанный в договоре. Если за месяц до истечения срока действия договора ни одна из сторон не заявит о его прекращении, изменении или заключении договора на иных условиях, соответствующих требованиям Федерального </w:t>
      </w:r>
      <w:hyperlink r:id="rId41" w:anchor="l0" w:tgtFrame="_blank" w:history="1">
        <w:r w:rsidRPr="0079007F">
          <w:rPr>
            <w:rFonts w:ascii="PT Serif" w:eastAsia="Times New Roman" w:hAnsi="PT Serif" w:cs="Segoe UI"/>
            <w:color w:val="3072C4"/>
            <w:kern w:val="0"/>
            <w:sz w:val="24"/>
            <w:szCs w:val="24"/>
            <w:u w:val="single"/>
            <w:lang w:eastAsia="ru-RU"/>
            <w14:ligatures w14:val="none"/>
          </w:rPr>
          <w:t>закона</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 и принимаемых в соответствии с ним иных нормативных правовых актов, срок действия договора холодного водоснабжения, договора водоотведения или единого договора холодного водоснабжения и водоотведения продлевается на тот же срок и на тех же условиях.</w:t>
      </w:r>
      <w:bookmarkStart w:id="78" w:name="l924"/>
      <w:bookmarkStart w:id="79" w:name="l623"/>
      <w:bookmarkEnd w:id="78"/>
      <w:bookmarkEnd w:id="79"/>
    </w:p>
    <w:p w14:paraId="474E2F5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15.1.</w:t>
      </w:r>
      <w:r w:rsidRPr="0079007F">
        <w:rPr>
          <w:rFonts w:ascii="PT Serif" w:eastAsia="Times New Roman" w:hAnsi="PT Serif" w:cs="Segoe UI"/>
          <w:color w:val="000000"/>
          <w:kern w:val="0"/>
          <w:sz w:val="24"/>
          <w:szCs w:val="24"/>
          <w:lang w:eastAsia="ru-RU"/>
          <w14:ligatures w14:val="none"/>
        </w:rPr>
        <w:t>При переходе прав на объекты, в отношении которых заключен договор холодного водоснабжения, договор водоотведения или единый договор холодного водоснабжения и водоотведения, такой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соответствующим договором,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bookmarkStart w:id="80" w:name="l1519"/>
      <w:bookmarkStart w:id="81" w:name="l1534"/>
      <w:bookmarkStart w:id="82" w:name="l1520"/>
      <w:bookmarkEnd w:id="80"/>
      <w:bookmarkEnd w:id="81"/>
      <w:bookmarkEnd w:id="8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2" w:anchor="l9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D7B072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16.</w:t>
      </w:r>
      <w:r w:rsidRPr="0079007F">
        <w:rPr>
          <w:rFonts w:ascii="PT Serif" w:eastAsia="Times New Roman" w:hAnsi="PT Serif" w:cs="Segoe UI"/>
          <w:color w:val="000000"/>
          <w:kern w:val="0"/>
          <w:sz w:val="24"/>
          <w:szCs w:val="24"/>
          <w:lang w:eastAsia="ru-RU"/>
          <w14:ligatures w14:val="none"/>
        </w:rPr>
        <w:t>В заявке абонента указываются следующие сведения:</w:t>
      </w:r>
      <w:bookmarkStart w:id="83" w:name="l925"/>
      <w:bookmarkEnd w:id="83"/>
    </w:p>
    <w:p w14:paraId="13CE53B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 xml:space="preserve">реквизиты абонента (для юридических лиц -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 местонахождение, индивидуальный номер налогоплательщика, почтовый адрес, банковские реквизиты, документы, удостоверяющие право лица на подписание договора; для </w:t>
      </w:r>
      <w:r w:rsidRPr="0079007F">
        <w:rPr>
          <w:rFonts w:ascii="PT Serif" w:eastAsia="Times New Roman" w:hAnsi="PT Serif" w:cs="Segoe UI"/>
          <w:color w:val="000000"/>
          <w:kern w:val="0"/>
          <w:sz w:val="24"/>
          <w:szCs w:val="24"/>
          <w:lang w:eastAsia="ru-RU"/>
          <w14:ligatures w14:val="none"/>
        </w:rPr>
        <w:lastRenderedPageBreak/>
        <w:t>индивидуальных предпринимателей - основной государственный регистрационный номер записи в Едином государственном реестре индивидуальных предпринимателей и дата ее внесения в реестр, адрес регистрации по месту жительства, почтовый адрес, индивидуальный номер налогоплательщика, банковские реквизиты;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 абонента, в том числе почтовый адрес);</w:t>
      </w:r>
      <w:bookmarkStart w:id="84" w:name="l624"/>
      <w:bookmarkStart w:id="85" w:name="l926"/>
      <w:bookmarkStart w:id="86" w:name="l625"/>
      <w:bookmarkEnd w:id="84"/>
      <w:bookmarkEnd w:id="85"/>
      <w:bookmarkEnd w:id="86"/>
    </w:p>
    <w:p w14:paraId="6D6E403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наименование и местонахождение объектов абонентов, в отношении которых будет заключен договор холодного водоснабжения, договор водоотведения или единый договор холодного водоснабжения и водоотведения, а также наименование и местонахождение объектов абонентов (при их наличии), в отношении которых абонент будет осуществлять транспортировку холодной воды и (или) сточных вод по принадлежащим ему водопроводным и (или) канализационным сетям;</w:t>
      </w:r>
      <w:bookmarkStart w:id="87" w:name="l927"/>
      <w:bookmarkStart w:id="88" w:name="l626"/>
      <w:bookmarkEnd w:id="87"/>
      <w:bookmarkEnd w:id="88"/>
    </w:p>
    <w:p w14:paraId="39A2425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информация об используемых источниках водоснабжения, включая объем забираемой воды и основания для забора воды из источника, организациях, через водопроводные сети которых осуществляется водоснабжение, объеме получаемой воды;</w:t>
      </w:r>
    </w:p>
    <w:p w14:paraId="20D6EA1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состав и свойства сточных вод, предполагаемых к отведению в централизованную систему водоотведения, и динамика их изменения в течение года. Требование о включении в состав заявки абонента указанных сведений распространяется только на абонентов, в отношении которых устанавливаются нормативы состава сточных вод, а также требования к составу и свойствам сточных вод, отводимых в централизованную систему водоотведения, установленные в целях предотвращения негативного воздействия на работу централизованной системы водоотведения;</w:t>
      </w:r>
      <w:bookmarkStart w:id="89" w:name="l928"/>
      <w:bookmarkStart w:id="90" w:name="l627"/>
      <w:bookmarkStart w:id="91" w:name="l1165"/>
      <w:bookmarkStart w:id="92" w:name="l1521"/>
      <w:bookmarkEnd w:id="89"/>
      <w:bookmarkEnd w:id="90"/>
      <w:bookmarkEnd w:id="91"/>
      <w:bookmarkEnd w:id="9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43" w:anchor="l6"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44" w:anchor="l9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FDED42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д)</w:t>
      </w:r>
      <w:r w:rsidRPr="0079007F">
        <w:rPr>
          <w:rFonts w:ascii="PT Serif" w:eastAsia="Times New Roman" w:hAnsi="PT Serif" w:cs="Segoe UI"/>
          <w:color w:val="000000"/>
          <w:kern w:val="0"/>
          <w:sz w:val="24"/>
          <w:szCs w:val="24"/>
          <w:lang w:eastAsia="ru-RU"/>
          <w14:ligatures w14:val="none"/>
        </w:rPr>
        <w:t xml:space="preserve">площадь и характеристика покрытия земельного участка, принадлежащего абоненту, на котором расположены здания и сооружения, принадлежащие абоненту на праве собственности или на ином законном основании, с которого осуществляется сброс поверхностных сточных вод в централизованную систему водоотведения, в том числе неорганизованный сброс поверхностных сточных вод (отведение поверхностных сточных вод с территории объекта недвижимого имущества (земельный участок, здание, </w:t>
      </w:r>
      <w:r w:rsidRPr="0079007F">
        <w:rPr>
          <w:rFonts w:ascii="PT Serif" w:eastAsia="Times New Roman" w:hAnsi="PT Serif" w:cs="Segoe UI"/>
          <w:color w:val="000000"/>
          <w:kern w:val="0"/>
          <w:sz w:val="24"/>
          <w:szCs w:val="24"/>
          <w:lang w:eastAsia="ru-RU"/>
          <w14:ligatures w14:val="none"/>
        </w:rPr>
        <w:lastRenderedPageBreak/>
        <w:t>сооружение), находящегося в зоне централизованного водоотведения поверхностных сточных вод, в централизованную систему водоотведения по рельефу местности без непосредственного подключения абонента к указанной системе);</w:t>
      </w:r>
      <w:bookmarkStart w:id="93" w:name="l929"/>
      <w:bookmarkEnd w:id="9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45" w:anchor="l18"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46" w:anchor="l9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27D188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е)</w:t>
      </w:r>
      <w:r w:rsidRPr="0079007F">
        <w:rPr>
          <w:rFonts w:ascii="PT Serif" w:eastAsia="Times New Roman" w:hAnsi="PT Serif" w:cs="Segoe UI"/>
          <w:color w:val="000000"/>
          <w:kern w:val="0"/>
          <w:sz w:val="24"/>
          <w:szCs w:val="24"/>
          <w:lang w:eastAsia="ru-RU"/>
          <w14:ligatures w14:val="none"/>
        </w:rPr>
        <w:t>сведения о виде деятельности, осуществляемой абонентом (наименование вида фактически осуществляемой деятельности, а также определяемого в соответствии с Общероссийским </w:t>
      </w:r>
      <w:hyperlink r:id="rId47" w:anchor="l0" w:tgtFrame="_blank" w:history="1">
        <w:r w:rsidRPr="0079007F">
          <w:rPr>
            <w:rFonts w:ascii="PT Serif" w:eastAsia="Times New Roman" w:hAnsi="PT Serif" w:cs="Segoe UI"/>
            <w:color w:val="3072C4"/>
            <w:kern w:val="0"/>
            <w:sz w:val="24"/>
            <w:szCs w:val="24"/>
            <w:u w:val="single"/>
            <w:lang w:eastAsia="ru-RU"/>
            <w14:ligatures w14:val="none"/>
          </w:rPr>
          <w:t>классификатором</w:t>
        </w:r>
      </w:hyperlink>
      <w:r w:rsidRPr="0079007F">
        <w:rPr>
          <w:rFonts w:ascii="PT Serif" w:eastAsia="Times New Roman" w:hAnsi="PT Serif" w:cs="Segoe UI"/>
          <w:color w:val="000000"/>
          <w:kern w:val="0"/>
          <w:sz w:val="24"/>
          <w:szCs w:val="24"/>
          <w:lang w:eastAsia="ru-RU"/>
          <w14:ligatures w14:val="none"/>
        </w:rPr>
        <w:t> видов экономической деятельности вида экономической деятельности, указанного в Едином государственном реестре юридических лиц).</w:t>
      </w:r>
      <w:bookmarkStart w:id="94" w:name="l628"/>
      <w:bookmarkEnd w:id="9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48" w:anchor="l18"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49" w:anchor="l9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24220C5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17.</w:t>
      </w:r>
      <w:r w:rsidRPr="0079007F">
        <w:rPr>
          <w:rFonts w:ascii="PT Serif" w:eastAsia="Times New Roman" w:hAnsi="PT Serif" w:cs="Segoe UI"/>
          <w:color w:val="000000"/>
          <w:kern w:val="0"/>
          <w:sz w:val="24"/>
          <w:szCs w:val="24"/>
          <w:lang w:eastAsia="ru-RU"/>
          <w14:ligatures w14:val="none"/>
        </w:rPr>
        <w:t>К заявке абонента прилагаются следующие документы:</w:t>
      </w:r>
    </w:p>
    <w:p w14:paraId="493F582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копия документа, подтверждающего право собственности или иное законное основание возникновения прав владения и (или) пользования на объект у абонента,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приборы учета. Абоненты, не имеющие непосредственного подключения к объектам централизованной системы водоснабжения или водоотведения, принадлежащим организации водопроводно-канализационного хозяйства на праве собственности или ином законном основании, обязаны представить акт разграничения балансовой принадлежности и эксплуатационной ответственности с лицами, владеющими на праве собственности или ином законном основании водопроводными и (или) канализационными сетями, составленный по форме согласно приложению N 1, за исключением случаев, если объекты таких абонентов подключены к бесхозяйным сетям, а также если осуществляется неорганизованный сброс поверхностных сточных вод с территорий абонентов в централизованную систему водоотведения;</w:t>
      </w:r>
      <w:bookmarkStart w:id="95" w:name="l930"/>
      <w:bookmarkStart w:id="96" w:name="l629"/>
      <w:bookmarkStart w:id="97" w:name="l931"/>
      <w:bookmarkStart w:id="98" w:name="l630"/>
      <w:bookmarkStart w:id="99" w:name="l1522"/>
      <w:bookmarkStart w:id="100" w:name="l1523"/>
      <w:bookmarkEnd w:id="95"/>
      <w:bookmarkEnd w:id="96"/>
      <w:bookmarkEnd w:id="97"/>
      <w:bookmarkEnd w:id="98"/>
      <w:bookmarkEnd w:id="99"/>
      <w:bookmarkEnd w:id="10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50" w:anchor="l9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E25395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 xml:space="preserve">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договора холодного водоснабжения, договора водоотведения или единого договора холодного водоснабжения и водоотведения (для физических лиц - копия паспорта, </w:t>
      </w:r>
      <w:r w:rsidRPr="0079007F">
        <w:rPr>
          <w:rFonts w:ascii="PT Serif" w:eastAsia="Times New Roman" w:hAnsi="PT Serif" w:cs="Segoe UI"/>
          <w:color w:val="000000"/>
          <w:kern w:val="0"/>
          <w:sz w:val="24"/>
          <w:szCs w:val="24"/>
          <w:lang w:eastAsia="ru-RU"/>
          <w14:ligatures w14:val="none"/>
        </w:rPr>
        <w:lastRenderedPageBreak/>
        <w:t>иного документа, удостоверяющего личность на территории Российской Федерации в соответствии с законодательством Российской Федерации);</w:t>
      </w:r>
      <w:bookmarkStart w:id="101" w:name="l1535"/>
      <w:bookmarkStart w:id="102" w:name="l932"/>
      <w:bookmarkEnd w:id="101"/>
      <w:bookmarkEnd w:id="102"/>
    </w:p>
    <w:p w14:paraId="1514A2E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документы, предусмотренные 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w:t>
      </w:r>
      <w:hyperlink r:id="rId51" w:anchor="l0" w:tgtFrame="_blank" w:history="1">
        <w:r w:rsidRPr="0079007F">
          <w:rPr>
            <w:rFonts w:ascii="PT Serif" w:eastAsia="Times New Roman" w:hAnsi="PT Serif" w:cs="Segoe UI"/>
            <w:color w:val="3072C4"/>
            <w:kern w:val="0"/>
            <w:sz w:val="24"/>
            <w:szCs w:val="24"/>
            <w:u w:val="single"/>
            <w:lang w:eastAsia="ru-RU"/>
            <w14:ligatures w14:val="none"/>
          </w:rPr>
          <w:t>от 14 февраля 2012 г. N 124</w:t>
        </w:r>
      </w:hyperlink>
      <w:r w:rsidRPr="0079007F">
        <w:rPr>
          <w:rFonts w:ascii="PT Serif" w:eastAsia="Times New Roman" w:hAnsi="PT Serif" w:cs="Segoe UI"/>
          <w:color w:val="000000"/>
          <w:kern w:val="0"/>
          <w:sz w:val="24"/>
          <w:szCs w:val="24"/>
          <w:lang w:eastAsia="ru-RU"/>
          <w14:ligatures w14:val="none"/>
        </w:rPr>
        <w:t>, а также сведения, необходимые для определения объемов потребленной воды, отведенных сточных вод расчетным методом при отсутствии приборов учета, в том числе степень благоустройства и этажность объектов, количество проживающих, площади жилых и нежилых помещений объектов, общие площади многоквартирных домов и жилых домов, площади земельных участков под полив - для организаций, осуществляющих управление многоквартирными домами, товариществ собственников жилья, жилищно-строительных, жилищных кооперативов и иных специализированных потребительских кооперативов, собственников помещений в многоквартирных домах, собственников (пользователей) жилых домов;</w:t>
      </w:r>
      <w:bookmarkStart w:id="103" w:name="l631"/>
      <w:bookmarkStart w:id="104" w:name="l933"/>
      <w:bookmarkStart w:id="105" w:name="l632"/>
      <w:bookmarkEnd w:id="103"/>
      <w:bookmarkEnd w:id="104"/>
      <w:bookmarkEnd w:id="105"/>
    </w:p>
    <w:p w14:paraId="53BA66E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копии документов, подтверждающих подключение (технологическое присоединение) объектов абонента к централизованным системам холодного водоснабжения и (или) водоотведения на законных основаниях, в том числе договора о подключении (технологическом присоединении), условий подключения (технологического присоединения) к централизованным системам водоснабжения и (или) водоотведения (далее - условия подключения (технологического присоединения), а также копии акта о подключении (технологическом присоединении) объекта, акта о промывке и дезинфекции внутриплощадочных и внутридомовых сетей и оборудования (в случае заключения договора холодного водоснабжения или единого договора холодного водоснабжения и водоотведения) или иных документов;</w:t>
      </w:r>
      <w:bookmarkStart w:id="106" w:name="l934"/>
      <w:bookmarkStart w:id="107" w:name="l633"/>
      <w:bookmarkStart w:id="108" w:name="l1166"/>
      <w:bookmarkEnd w:id="106"/>
      <w:bookmarkEnd w:id="107"/>
      <w:bookmarkEnd w:id="10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52" w:anchor="l18"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3109ECA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д)</w:t>
      </w:r>
      <w:r w:rsidRPr="0079007F">
        <w:rPr>
          <w:rFonts w:ascii="PT Serif" w:eastAsia="Times New Roman" w:hAnsi="PT Serif" w:cs="Segoe UI"/>
          <w:color w:val="000000"/>
          <w:kern w:val="0"/>
          <w:sz w:val="24"/>
          <w:szCs w:val="24"/>
          <w:lang w:eastAsia="ru-RU"/>
          <w14:ligatures w14:val="none"/>
        </w:rPr>
        <w:t xml:space="preserve">копии технической документации на установленные приборы учета воды, сточных вод, подтверждающей соответствие таких приборов требованиям, установленным законодательством Российской Федерации об обеспечении единства измерений, сведения о показаниях приборов учета на дату заключения договора холодного водоснабжения, договора водоотведения или единого договора холодного водоснабжения и водоотведения либо на дату возникновения права абонента на объект, а также проекты </w:t>
      </w:r>
      <w:r w:rsidRPr="0079007F">
        <w:rPr>
          <w:rFonts w:ascii="PT Serif" w:eastAsia="Times New Roman" w:hAnsi="PT Serif" w:cs="Segoe UI"/>
          <w:color w:val="000000"/>
          <w:kern w:val="0"/>
          <w:sz w:val="24"/>
          <w:szCs w:val="24"/>
          <w:lang w:eastAsia="ru-RU"/>
          <w14:ligatures w14:val="none"/>
        </w:rPr>
        <w:lastRenderedPageBreak/>
        <w:t>установки (монтажа) приборов учета. Требование о предоставлении таких сведений не распространяется на абонентов, среднесуточный объем потребления воды которыми не превышает 0,1 куб. метров в сутки, а также на абонентов, для которых установка приборов учета сточных вод не является обязательной (за исключением случаев, если договор, заключаемый с таким абонентом, предусматривает расчеты по показаниям прибора учета);</w:t>
      </w:r>
      <w:bookmarkStart w:id="109" w:name="l1194"/>
      <w:bookmarkStart w:id="110" w:name="l1167"/>
      <w:bookmarkStart w:id="111" w:name="l935"/>
      <w:bookmarkStart w:id="112" w:name="l634"/>
      <w:bookmarkStart w:id="113" w:name="l1524"/>
      <w:bookmarkEnd w:id="109"/>
      <w:bookmarkEnd w:id="110"/>
      <w:bookmarkEnd w:id="111"/>
      <w:bookmarkEnd w:id="112"/>
      <w:bookmarkEnd w:id="11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53" w:anchor="l18"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54" w:anchor="l9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4C99D5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е)</w:t>
      </w:r>
      <w:r w:rsidRPr="0079007F">
        <w:rPr>
          <w:rFonts w:ascii="PT Serif" w:eastAsia="Times New Roman" w:hAnsi="PT Serif" w:cs="Segoe UI"/>
          <w:color w:val="000000"/>
          <w:kern w:val="0"/>
          <w:sz w:val="24"/>
          <w:szCs w:val="24"/>
          <w:lang w:eastAsia="ru-RU"/>
          <w14:ligatures w14:val="none"/>
        </w:rPr>
        <w:t>схема размещения мест для отбора проб воды и (или) сточных вод;</w:t>
      </w:r>
      <w:bookmarkStart w:id="114" w:name="l1536"/>
      <w:bookmarkEnd w:id="114"/>
    </w:p>
    <w:p w14:paraId="25A6BD9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ж)</w:t>
      </w:r>
      <w:r w:rsidRPr="0079007F">
        <w:rPr>
          <w:rFonts w:ascii="PT Serif" w:eastAsia="Times New Roman" w:hAnsi="PT Serif" w:cs="Segoe UI"/>
          <w:color w:val="000000"/>
          <w:kern w:val="0"/>
          <w:sz w:val="24"/>
          <w:szCs w:val="24"/>
          <w:lang w:eastAsia="ru-RU"/>
          <w14:ligatures w14:val="none"/>
        </w:rPr>
        <w:t>копия документа, подтверждающего право пользования земельным участком, с территории которого осуществляется сброс поверхностных сточных вод в централизованную систему водоотведения, а в случае отсутствия правоустанавливающих документов на земельный участок при осуществлении строительства, реконструкции объекта в рамках реализации программы реновации жилищного фонда в городе Москве -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в рамках реализации программы реновации жилищного фонда в городе Москве, - для абонентов, в границах эксплуатационной ответственности которых осуществляется сброс поверхностных сточных вод в централизованную систему водоотведения;</w:t>
      </w:r>
      <w:bookmarkStart w:id="115" w:name="l1525"/>
      <w:bookmarkStart w:id="116" w:name="l1493"/>
      <w:bookmarkStart w:id="117" w:name="l1168"/>
      <w:bookmarkEnd w:id="115"/>
      <w:bookmarkEnd w:id="116"/>
      <w:bookmarkEnd w:id="11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55" w:anchor="l12" w:tgtFrame="_blank" w:history="1">
        <w:r w:rsidRPr="0079007F">
          <w:rPr>
            <w:rFonts w:ascii="PT Serif" w:eastAsia="Times New Roman" w:hAnsi="PT Serif" w:cs="Segoe UI"/>
            <w:color w:val="808080"/>
            <w:kern w:val="0"/>
            <w:sz w:val="24"/>
            <w:szCs w:val="24"/>
            <w:u w:val="single"/>
            <w:lang w:eastAsia="ru-RU"/>
            <w14:ligatures w14:val="none"/>
          </w:rPr>
          <w:t>от 12.04.2018 N 448</w:t>
        </w:r>
      </w:hyperlink>
      <w:r w:rsidRPr="0079007F">
        <w:rPr>
          <w:rFonts w:ascii="PT Serif" w:eastAsia="Times New Roman" w:hAnsi="PT Serif" w:cs="Segoe UI"/>
          <w:color w:val="808080"/>
          <w:kern w:val="0"/>
          <w:sz w:val="24"/>
          <w:szCs w:val="24"/>
          <w:lang w:eastAsia="ru-RU"/>
          <w14:ligatures w14:val="none"/>
        </w:rPr>
        <w:t>)</w:t>
      </w:r>
    </w:p>
    <w:p w14:paraId="08C35A2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з)</w:t>
      </w:r>
      <w:r w:rsidRPr="0079007F">
        <w:rPr>
          <w:rFonts w:ascii="PT Serif" w:eastAsia="Times New Roman" w:hAnsi="PT Serif" w:cs="Segoe UI"/>
          <w:color w:val="000000"/>
          <w:kern w:val="0"/>
          <w:sz w:val="24"/>
          <w:szCs w:val="24"/>
          <w:lang w:eastAsia="ru-RU"/>
          <w14:ligatures w14:val="none"/>
        </w:rPr>
        <w:t>баланс водопотребления и водоотведения объекта абонента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(на собственные нужды абонента,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bookmarkStart w:id="118" w:name="l1494"/>
      <w:bookmarkStart w:id="119" w:name="l1195"/>
      <w:bookmarkEnd w:id="118"/>
      <w:bookmarkEnd w:id="11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56" w:anchor="l18"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57" w:anchor="l9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120" w:name="l1169"/>
      <w:bookmarkEnd w:id="120"/>
    </w:p>
    <w:p w14:paraId="4965D13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и)</w:t>
      </w:r>
      <w:r w:rsidRPr="0079007F">
        <w:rPr>
          <w:rFonts w:ascii="PT Serif" w:eastAsia="Times New Roman" w:hAnsi="PT Serif" w:cs="Segoe UI"/>
          <w:color w:val="000000"/>
          <w:kern w:val="0"/>
          <w:sz w:val="24"/>
          <w:szCs w:val="24"/>
          <w:lang w:eastAsia="ru-RU"/>
          <w14:ligatures w14:val="none"/>
        </w:rPr>
        <w:t>положительное заключение государственной или негосударственной экспертизы в случаях, когда проведение такой экспертизы необходимо в соответствии с Градостроительным </w:t>
      </w:r>
      <w:hyperlink r:id="rId58" w:anchor="l0" w:tgtFrame="_blank" w:history="1">
        <w:r w:rsidRPr="0079007F">
          <w:rPr>
            <w:rFonts w:ascii="PT Serif" w:eastAsia="Times New Roman" w:hAnsi="PT Serif" w:cs="Segoe UI"/>
            <w:color w:val="3072C4"/>
            <w:kern w:val="0"/>
            <w:sz w:val="24"/>
            <w:szCs w:val="24"/>
            <w:u w:val="single"/>
            <w:lang w:eastAsia="ru-RU"/>
            <w14:ligatures w14:val="none"/>
          </w:rPr>
          <w:t>кодексом</w:t>
        </w:r>
      </w:hyperlink>
      <w:r w:rsidRPr="0079007F">
        <w:rPr>
          <w:rFonts w:ascii="PT Serif" w:eastAsia="Times New Roman" w:hAnsi="PT Serif" w:cs="Segoe UI"/>
          <w:color w:val="000000"/>
          <w:kern w:val="0"/>
          <w:sz w:val="24"/>
          <w:szCs w:val="24"/>
          <w:lang w:eastAsia="ru-RU"/>
          <w14:ligatures w14:val="none"/>
        </w:rPr>
        <w:t> Российской Федерации;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59" w:anchor="l18"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62184FB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к)</w:t>
      </w:r>
      <w:r w:rsidRPr="0079007F">
        <w:rPr>
          <w:rFonts w:ascii="PT Serif" w:eastAsia="Times New Roman" w:hAnsi="PT Serif" w:cs="Segoe UI"/>
          <w:color w:val="000000"/>
          <w:kern w:val="0"/>
          <w:sz w:val="24"/>
          <w:szCs w:val="24"/>
          <w:lang w:eastAsia="ru-RU"/>
          <w14:ligatures w14:val="none"/>
        </w:rPr>
        <w:t>копии документов, подтверждающих информацию, указанную в подпункте "в" пункта 16 настоящих Правил, в том числе договора водоснабжения с иными организациями, осуществляющими водоснабжение, договора водопользования и лицензии на пользование недрами.</w:t>
      </w:r>
      <w:bookmarkStart w:id="121" w:name="l1196"/>
      <w:bookmarkStart w:id="122" w:name="l1170"/>
      <w:bookmarkEnd w:id="121"/>
      <w:bookmarkEnd w:id="12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60" w:anchor="l18"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59B83CA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18.</w:t>
      </w:r>
      <w:r w:rsidRPr="0079007F">
        <w:rPr>
          <w:rFonts w:ascii="PT Serif" w:eastAsia="Times New Roman" w:hAnsi="PT Serif" w:cs="Segoe UI"/>
          <w:color w:val="000000"/>
          <w:kern w:val="0"/>
          <w:sz w:val="24"/>
          <w:szCs w:val="24"/>
          <w:lang w:eastAsia="ru-RU"/>
          <w14:ligatures w14:val="none"/>
        </w:rPr>
        <w:t>Договор холодного водоснабжения, договор водоотведения, единый договор холодного водоснабжения и водоотведения являются публичными договорами.</w:t>
      </w:r>
      <w:bookmarkStart w:id="123" w:name="l635"/>
      <w:bookmarkEnd w:id="123"/>
    </w:p>
    <w:p w14:paraId="0BFB026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19.</w:t>
      </w:r>
      <w:r w:rsidRPr="0079007F">
        <w:rPr>
          <w:rFonts w:ascii="PT Serif" w:eastAsia="Times New Roman" w:hAnsi="PT Serif" w:cs="Segoe UI"/>
          <w:color w:val="000000"/>
          <w:kern w:val="0"/>
          <w:sz w:val="24"/>
          <w:szCs w:val="24"/>
          <w:lang w:eastAsia="ru-RU"/>
          <w14:ligatures w14:val="none"/>
        </w:rPr>
        <w:t>К договору холодного водоснабжения применяются положения о договоре об энергоснабжении, предусмотренные Гражданским </w:t>
      </w:r>
      <w:hyperlink r:id="rId61" w:anchor="l0" w:tgtFrame="_blank" w:history="1">
        <w:r w:rsidRPr="0079007F">
          <w:rPr>
            <w:rFonts w:ascii="PT Serif" w:eastAsia="Times New Roman" w:hAnsi="PT Serif" w:cs="Segoe UI"/>
            <w:color w:val="3072C4"/>
            <w:kern w:val="0"/>
            <w:sz w:val="24"/>
            <w:szCs w:val="24"/>
            <w:u w:val="single"/>
            <w:lang w:eastAsia="ru-RU"/>
            <w14:ligatures w14:val="none"/>
          </w:rPr>
          <w:t>кодексом</w:t>
        </w:r>
      </w:hyperlink>
      <w:r w:rsidRPr="0079007F">
        <w:rPr>
          <w:rFonts w:ascii="PT Serif" w:eastAsia="Times New Roman" w:hAnsi="PT Serif" w:cs="Segoe UI"/>
          <w:color w:val="000000"/>
          <w:kern w:val="0"/>
          <w:sz w:val="24"/>
          <w:szCs w:val="24"/>
          <w:lang w:eastAsia="ru-RU"/>
          <w14:ligatures w14:val="none"/>
        </w:rPr>
        <w:t> Российской Федерации, если иное не установлено Федеральным </w:t>
      </w:r>
      <w:hyperlink r:id="rId62" w:anchor="l0" w:tgtFrame="_blank" w:history="1">
        <w:r w:rsidRPr="0079007F">
          <w:rPr>
            <w:rFonts w:ascii="PT Serif" w:eastAsia="Times New Roman" w:hAnsi="PT Serif" w:cs="Segoe UI"/>
            <w:color w:val="3072C4"/>
            <w:kern w:val="0"/>
            <w:sz w:val="24"/>
            <w:szCs w:val="24"/>
            <w:u w:val="single"/>
            <w:lang w:eastAsia="ru-RU"/>
            <w14:ligatures w14:val="none"/>
          </w:rPr>
          <w:t>законом</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 настоящими Правилами и иными принятыми в соответствии с указанным Федеральным законом нормативными правовыми актами и не противоречит существу договора холодного водоснабжения.</w:t>
      </w:r>
      <w:bookmarkStart w:id="124" w:name="l936"/>
      <w:bookmarkEnd w:id="124"/>
    </w:p>
    <w:p w14:paraId="3798AE7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20.</w:t>
      </w:r>
      <w:r w:rsidRPr="0079007F">
        <w:rPr>
          <w:rFonts w:ascii="PT Serif" w:eastAsia="Times New Roman" w:hAnsi="PT Serif" w:cs="Segoe UI"/>
          <w:color w:val="000000"/>
          <w:kern w:val="0"/>
          <w:sz w:val="24"/>
          <w:szCs w:val="24"/>
          <w:lang w:eastAsia="ru-RU"/>
          <w14:ligatures w14:val="none"/>
        </w:rPr>
        <w:t>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 питьевую и (или) техническую воду установленного качества в объеме, определенном договором холодного водоснабжения, а абонент обязуется оплачивать принятую воду в сроки, порядке и размере, которые определены договором холодного водоснабжения, и соблюдать предусмотренный договором холодного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bookmarkStart w:id="125" w:name="l636"/>
      <w:bookmarkStart w:id="126" w:name="l937"/>
      <w:bookmarkStart w:id="127" w:name="l637"/>
      <w:bookmarkEnd w:id="125"/>
      <w:bookmarkEnd w:id="126"/>
      <w:bookmarkEnd w:id="12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63" w:anchor="l18"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776A052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21.</w:t>
      </w:r>
      <w:r w:rsidRPr="0079007F">
        <w:rPr>
          <w:rFonts w:ascii="PT Serif" w:eastAsia="Times New Roman" w:hAnsi="PT Serif" w:cs="Segoe UI"/>
          <w:color w:val="000000"/>
          <w:kern w:val="0"/>
          <w:sz w:val="24"/>
          <w:szCs w:val="24"/>
          <w:lang w:eastAsia="ru-RU"/>
          <w14:ligatures w14:val="none"/>
        </w:rPr>
        <w:t>Существенными условиями договора холодного водоснабжения являются:</w:t>
      </w:r>
    </w:p>
    <w:p w14:paraId="3953FDD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а)</w:t>
      </w:r>
      <w:r w:rsidRPr="0079007F">
        <w:rPr>
          <w:rFonts w:ascii="PT Serif" w:eastAsia="Times New Roman" w:hAnsi="PT Serif" w:cs="Segoe UI"/>
          <w:color w:val="000000"/>
          <w:kern w:val="0"/>
          <w:sz w:val="24"/>
          <w:szCs w:val="24"/>
          <w:lang w:eastAsia="ru-RU"/>
          <w14:ligatures w14:val="none"/>
        </w:rPr>
        <w:t>предмет договора, режим подачи (потребления) холодной воды (гарантированный объем подачи холодной воды, в том числе на нужды пожаротушения, гарантированный уровень давления холодной воды), определяемый в соответствии с условиями подключения (технологического присоединения);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64" w:anchor="l18"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bookmarkStart w:id="128" w:name="l1171"/>
      <w:bookmarkEnd w:id="128"/>
    </w:p>
    <w:p w14:paraId="663EBB5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сроки осуществления подачи холодной воды;</w:t>
      </w:r>
    </w:p>
    <w:p w14:paraId="0FA69B7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качество холодной (питьевой и (или) технической) воды;</w:t>
      </w:r>
      <w:bookmarkStart w:id="129" w:name="l638"/>
      <w:bookmarkEnd w:id="129"/>
    </w:p>
    <w:p w14:paraId="05A7761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порядок контроля качества питьевой воды;</w:t>
      </w:r>
    </w:p>
    <w:p w14:paraId="046ABB0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д)</w:t>
      </w:r>
      <w:r w:rsidRPr="0079007F">
        <w:rPr>
          <w:rFonts w:ascii="PT Serif" w:eastAsia="Times New Roman" w:hAnsi="PT Serif" w:cs="Segoe UI"/>
          <w:color w:val="000000"/>
          <w:kern w:val="0"/>
          <w:sz w:val="24"/>
          <w:szCs w:val="24"/>
          <w:lang w:eastAsia="ru-RU"/>
          <w14:ligatures w14:val="none"/>
        </w:rPr>
        <w:t>условия временного прекращения или ограничения подачи холодной (питьевой и (или) технической) воды;</w:t>
      </w:r>
    </w:p>
    <w:p w14:paraId="0D95F7D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е)</w:t>
      </w:r>
      <w:r w:rsidRPr="0079007F">
        <w:rPr>
          <w:rFonts w:ascii="PT Serif" w:eastAsia="Times New Roman" w:hAnsi="PT Serif" w:cs="Segoe UI"/>
          <w:color w:val="000000"/>
          <w:kern w:val="0"/>
          <w:sz w:val="24"/>
          <w:szCs w:val="24"/>
          <w:lang w:eastAsia="ru-RU"/>
          <w14:ligatures w14:val="none"/>
        </w:rPr>
        <w:t>порядок осуществления учета поданной холодной (питьевой и (или) технической) воды;</w:t>
      </w:r>
    </w:p>
    <w:p w14:paraId="4D5226C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ж)</w:t>
      </w:r>
      <w:r w:rsidRPr="0079007F">
        <w:rPr>
          <w:rFonts w:ascii="PT Serif" w:eastAsia="Times New Roman" w:hAnsi="PT Serif" w:cs="Segoe UI"/>
          <w:color w:val="000000"/>
          <w:kern w:val="0"/>
          <w:sz w:val="24"/>
          <w:szCs w:val="24"/>
          <w:lang w:eastAsia="ru-RU"/>
          <w14:ligatures w14:val="none"/>
        </w:rPr>
        <w:t>сроки и порядок оплаты по договору холодного водоснабжения;</w:t>
      </w:r>
    </w:p>
    <w:p w14:paraId="63A6B68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з)</w:t>
      </w:r>
      <w:r w:rsidRPr="0079007F">
        <w:rPr>
          <w:rFonts w:ascii="PT Serif" w:eastAsia="Times New Roman" w:hAnsi="PT Serif" w:cs="Segoe UI"/>
          <w:color w:val="000000"/>
          <w:kern w:val="0"/>
          <w:sz w:val="24"/>
          <w:szCs w:val="24"/>
          <w:lang w:eastAsia="ru-RU"/>
          <w14:ligatures w14:val="none"/>
        </w:rPr>
        <w:t>граница эксплуатационной ответственности по водопроводным сетям абонента и организации водопроводно-канализационного хозяйства;</w:t>
      </w:r>
    </w:p>
    <w:p w14:paraId="0DB513C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и)</w:t>
      </w:r>
      <w:r w:rsidRPr="0079007F">
        <w:rPr>
          <w:rFonts w:ascii="PT Serif" w:eastAsia="Times New Roman" w:hAnsi="PT Serif" w:cs="Segoe UI"/>
          <w:color w:val="000000"/>
          <w:kern w:val="0"/>
          <w:sz w:val="24"/>
          <w:szCs w:val="24"/>
          <w:lang w:eastAsia="ru-RU"/>
          <w14:ligatures w14:val="none"/>
        </w:rPr>
        <w:t>права и обязанности абонента и организации водопроводно-канализационного хозяйства по договору холодного водоснабжения;</w:t>
      </w:r>
      <w:bookmarkStart w:id="130" w:name="l639"/>
      <w:bookmarkEnd w:id="130"/>
    </w:p>
    <w:p w14:paraId="76C4EF7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к)</w:t>
      </w:r>
      <w:r w:rsidRPr="0079007F">
        <w:rPr>
          <w:rFonts w:ascii="PT Serif" w:eastAsia="Times New Roman" w:hAnsi="PT Serif" w:cs="Segoe UI"/>
          <w:color w:val="000000"/>
          <w:kern w:val="0"/>
          <w:sz w:val="24"/>
          <w:szCs w:val="24"/>
          <w:lang w:eastAsia="ru-RU"/>
          <w14:ligatures w14:val="none"/>
        </w:rPr>
        <w:t>ответственность абонента и организации водопроводно-канализационного хозяйства в случае неисполнения или ненадлежащего исполнения сторонами обязательств по договору холодного водоснабжения;</w:t>
      </w:r>
    </w:p>
    <w:p w14:paraId="7C22B1B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л)</w:t>
      </w:r>
      <w:r w:rsidRPr="0079007F">
        <w:rPr>
          <w:rFonts w:ascii="PT Serif" w:eastAsia="Times New Roman" w:hAnsi="PT Serif" w:cs="Segoe UI"/>
          <w:color w:val="000000"/>
          <w:kern w:val="0"/>
          <w:sz w:val="24"/>
          <w:szCs w:val="24"/>
          <w:lang w:eastAsia="ru-RU"/>
          <w14:ligatures w14:val="none"/>
        </w:rPr>
        <w:t>порядок урегулирования споров и разногласий, возникающих между абонентом и организацией водопроводно-канализационного хозяйства по договору холодного водоснабжения;</w:t>
      </w:r>
    </w:p>
    <w:p w14:paraId="5A07C60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м)</w:t>
      </w:r>
      <w:r w:rsidRPr="0079007F">
        <w:rPr>
          <w:rFonts w:ascii="PT Serif" w:eastAsia="Times New Roman" w:hAnsi="PT Serif" w:cs="Segoe UI"/>
          <w:color w:val="000000"/>
          <w:kern w:val="0"/>
          <w:sz w:val="24"/>
          <w:szCs w:val="24"/>
          <w:lang w:eastAsia="ru-RU"/>
          <w14:ligatures w14:val="none"/>
        </w:rPr>
        <w:t>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для отбора проб воды и снятия показаний прибора учета в целях определения качества воды и объема поданной воды;</w:t>
      </w:r>
      <w:bookmarkStart w:id="131" w:name="l939"/>
      <w:bookmarkStart w:id="132" w:name="l640"/>
      <w:bookmarkEnd w:id="131"/>
      <w:bookmarkEnd w:id="132"/>
    </w:p>
    <w:p w14:paraId="774464E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н)</w:t>
      </w:r>
      <w:r w:rsidRPr="0079007F">
        <w:rPr>
          <w:rFonts w:ascii="PT Serif" w:eastAsia="Times New Roman" w:hAnsi="PT Serif" w:cs="Segoe UI"/>
          <w:color w:val="000000"/>
          <w:kern w:val="0"/>
          <w:sz w:val="24"/>
          <w:szCs w:val="24"/>
          <w:lang w:eastAsia="ru-RU"/>
          <w14:ligatures w14:val="none"/>
        </w:rPr>
        <w:t>порядок уведомления организации водопроводно-канализационного хозяйства о переходе прав на объекты, в отношении которых осуществляется холодное водоснабжение;</w:t>
      </w:r>
    </w:p>
    <w:p w14:paraId="15DF45B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о)</w:t>
      </w:r>
      <w:r w:rsidRPr="0079007F">
        <w:rPr>
          <w:rFonts w:ascii="PT Serif" w:eastAsia="Times New Roman" w:hAnsi="PT Serif" w:cs="Segoe UI"/>
          <w:color w:val="000000"/>
          <w:kern w:val="0"/>
          <w:sz w:val="24"/>
          <w:szCs w:val="24"/>
          <w:lang w:eastAsia="ru-RU"/>
          <w14:ligatures w14:val="none"/>
        </w:rPr>
        <w:t>сроки и способы представления показаний приборов учета организации водопроводно-канализационного хозяйства в случае наличия у абонента таких приборов учета;</w:t>
      </w:r>
    </w:p>
    <w:p w14:paraId="31822AA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п)</w:t>
      </w:r>
      <w:r w:rsidRPr="0079007F">
        <w:rPr>
          <w:rFonts w:ascii="PT Serif" w:eastAsia="Times New Roman" w:hAnsi="PT Serif" w:cs="Segoe UI"/>
          <w:color w:val="000000"/>
          <w:kern w:val="0"/>
          <w:sz w:val="24"/>
          <w:szCs w:val="24"/>
          <w:lang w:eastAsia="ru-RU"/>
          <w14:ligatures w14:val="none"/>
        </w:rPr>
        <w:t>условия холодного водоснабжения иных лиц, объекты которых подключены к водопроводным сетям абонента, при условии что такие лица заключили договор холодного водоснабжения с гарантирующей организацией.</w:t>
      </w:r>
      <w:bookmarkStart w:id="133" w:name="l940"/>
      <w:bookmarkStart w:id="134" w:name="l641"/>
      <w:bookmarkEnd w:id="133"/>
      <w:bookmarkEnd w:id="134"/>
    </w:p>
    <w:p w14:paraId="69AB838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22.</w:t>
      </w:r>
      <w:r w:rsidRPr="0079007F">
        <w:rPr>
          <w:rFonts w:ascii="PT Serif" w:eastAsia="Times New Roman" w:hAnsi="PT Serif" w:cs="Segoe UI"/>
          <w:color w:val="000000"/>
          <w:kern w:val="0"/>
          <w:sz w:val="24"/>
          <w:szCs w:val="24"/>
          <w:lang w:eastAsia="ru-RU"/>
          <w14:ligatures w14:val="none"/>
        </w:rPr>
        <w:t>Под расчетным периодом по договору холодного водоснабжения понимается 1 календарный месяц. Оплата абонентом холодной (питьевой и (или) технической) воды по договору холодного водоснабжения осуществляется по тарифам на питьевую воду (питьевое водоснабжение) и (или) техническую воду, устанавливаемым в соответствии с положениями Федерального </w:t>
      </w:r>
      <w:hyperlink r:id="rId65" w:anchor="l0" w:tgtFrame="_blank" w:history="1">
        <w:r w:rsidRPr="0079007F">
          <w:rPr>
            <w:rFonts w:ascii="PT Serif" w:eastAsia="Times New Roman" w:hAnsi="PT Serif" w:cs="Segoe UI"/>
            <w:color w:val="3072C4"/>
            <w:kern w:val="0"/>
            <w:sz w:val="24"/>
            <w:szCs w:val="24"/>
            <w:u w:val="single"/>
            <w:lang w:eastAsia="ru-RU"/>
            <w14:ligatures w14:val="none"/>
          </w:rPr>
          <w:t>закона</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 и иных нормативных правовых актов.</w:t>
      </w:r>
    </w:p>
    <w:p w14:paraId="73E21F6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В случае превышения владельцем мощности или приобретателем мощности размера подключенной мощности (нагрузки), имеющейся у таких лиц после исполнения соглашения об уступке права на использование подключенной мощности (нагрузки), заключаемого и исполняемого в соответствии с Правилами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w:t>
      </w:r>
      <w:r w:rsidRPr="0079007F">
        <w:rPr>
          <w:rFonts w:ascii="PT Serif" w:eastAsia="Times New Roman" w:hAnsi="PT Serif" w:cs="Segoe UI"/>
          <w:color w:val="000000"/>
          <w:kern w:val="0"/>
          <w:sz w:val="24"/>
          <w:szCs w:val="24"/>
          <w:lang w:eastAsia="ru-RU"/>
          <w14:ligatures w14:val="none"/>
        </w:rPr>
        <w:lastRenderedPageBreak/>
        <w:t>утратившими силу некоторых актов Правительства Российской Федерации", при расчетах за холодное водоснабжение и (или) водоотведение в рамках договора холодного водоснабжения, договора водоотведения или единого договора холодного водоснабжения и водоотведения в отношении объема холодной воды и (или) сточных вод, потребленных (сброшенных) сверх подключенной нагрузки (мощности), применяется повышающий коэффициент 2 к соответствующему тарифу.</w:t>
      </w:r>
      <w:bookmarkStart w:id="135" w:name="l2029"/>
      <w:bookmarkStart w:id="136" w:name="l2032"/>
      <w:bookmarkStart w:id="137" w:name="l2030"/>
      <w:bookmarkStart w:id="138" w:name="l2033"/>
      <w:bookmarkEnd w:id="135"/>
      <w:bookmarkEnd w:id="136"/>
      <w:bookmarkEnd w:id="137"/>
      <w:bookmarkEnd w:id="13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66" w:anchor="l804" w:tgtFrame="_blank" w:history="1">
        <w:r w:rsidRPr="0079007F">
          <w:rPr>
            <w:rFonts w:ascii="PT Serif" w:eastAsia="Times New Roman" w:hAnsi="PT Serif" w:cs="Segoe UI"/>
            <w:color w:val="808080"/>
            <w:kern w:val="0"/>
            <w:sz w:val="24"/>
            <w:szCs w:val="24"/>
            <w:u w:val="single"/>
            <w:lang w:eastAsia="ru-RU"/>
            <w14:ligatures w14:val="none"/>
          </w:rPr>
          <w:t>от 30.11.2021 N 2130</w:t>
        </w:r>
      </w:hyperlink>
      <w:r w:rsidRPr="0079007F">
        <w:rPr>
          <w:rFonts w:ascii="PT Serif" w:eastAsia="Times New Roman" w:hAnsi="PT Serif" w:cs="Segoe UI"/>
          <w:color w:val="808080"/>
          <w:kern w:val="0"/>
          <w:sz w:val="24"/>
          <w:szCs w:val="24"/>
          <w:lang w:eastAsia="ru-RU"/>
          <w14:ligatures w14:val="none"/>
        </w:rPr>
        <w:t>)</w:t>
      </w:r>
      <w:bookmarkStart w:id="139" w:name="l2031"/>
      <w:bookmarkEnd w:id="139"/>
    </w:p>
    <w:p w14:paraId="44DC475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23.</w:t>
      </w:r>
      <w:r w:rsidRPr="0079007F">
        <w:rPr>
          <w:rFonts w:ascii="PT Serif" w:eastAsia="Times New Roman" w:hAnsi="PT Serif" w:cs="Segoe UI"/>
          <w:color w:val="000000"/>
          <w:kern w:val="0"/>
          <w:sz w:val="24"/>
          <w:szCs w:val="24"/>
          <w:lang w:eastAsia="ru-RU"/>
          <w14:ligatures w14:val="none"/>
        </w:rPr>
        <w:t>Местом исполнения организацией водопроводно-канализационного хозяйства своих обязательств по договору холодного водоснабжения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холодного водоснабжения.</w:t>
      </w:r>
      <w:bookmarkStart w:id="140" w:name="l642"/>
      <w:bookmarkEnd w:id="140"/>
    </w:p>
    <w:p w14:paraId="51AA2EB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24.</w:t>
      </w:r>
      <w:r w:rsidRPr="0079007F">
        <w:rPr>
          <w:rFonts w:ascii="PT Serif" w:eastAsia="Times New Roman" w:hAnsi="PT Serif" w:cs="Segoe UI"/>
          <w:color w:val="000000"/>
          <w:kern w:val="0"/>
          <w:sz w:val="24"/>
          <w:szCs w:val="24"/>
          <w:lang w:eastAsia="ru-RU"/>
          <w14:ligatures w14:val="none"/>
        </w:rPr>
        <w:t>К договорам водоотведения применяются положения о договоре возмездного оказания услуг, предусмотренные Гражданским </w:t>
      </w:r>
      <w:hyperlink r:id="rId67" w:anchor="l0" w:tgtFrame="_blank" w:history="1">
        <w:r w:rsidRPr="0079007F">
          <w:rPr>
            <w:rFonts w:ascii="PT Serif" w:eastAsia="Times New Roman" w:hAnsi="PT Serif" w:cs="Segoe UI"/>
            <w:color w:val="3072C4"/>
            <w:kern w:val="0"/>
            <w:sz w:val="24"/>
            <w:szCs w:val="24"/>
            <w:u w:val="single"/>
            <w:lang w:eastAsia="ru-RU"/>
            <w14:ligatures w14:val="none"/>
          </w:rPr>
          <w:t>кодексом</w:t>
        </w:r>
      </w:hyperlink>
      <w:r w:rsidRPr="0079007F">
        <w:rPr>
          <w:rFonts w:ascii="PT Serif" w:eastAsia="Times New Roman" w:hAnsi="PT Serif" w:cs="Segoe UI"/>
          <w:color w:val="000000"/>
          <w:kern w:val="0"/>
          <w:sz w:val="24"/>
          <w:szCs w:val="24"/>
          <w:lang w:eastAsia="ru-RU"/>
          <w14:ligatures w14:val="none"/>
        </w:rPr>
        <w:t> Российской Федерации, если иное не установлено Федеральным </w:t>
      </w:r>
      <w:hyperlink r:id="rId68" w:anchor="l0" w:tgtFrame="_blank" w:history="1">
        <w:r w:rsidRPr="0079007F">
          <w:rPr>
            <w:rFonts w:ascii="PT Serif" w:eastAsia="Times New Roman" w:hAnsi="PT Serif" w:cs="Segoe UI"/>
            <w:color w:val="3072C4"/>
            <w:kern w:val="0"/>
            <w:sz w:val="24"/>
            <w:szCs w:val="24"/>
            <w:u w:val="single"/>
            <w:lang w:eastAsia="ru-RU"/>
            <w14:ligatures w14:val="none"/>
          </w:rPr>
          <w:t>законом</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 настоящими Правилами и принятыми в соответствии с указанным Федеральным законом нормативными правовыми актами и не противоречит существу договора водоотведения.</w:t>
      </w:r>
      <w:bookmarkStart w:id="141" w:name="l941"/>
      <w:bookmarkStart w:id="142" w:name="l643"/>
      <w:bookmarkEnd w:id="141"/>
      <w:bookmarkEnd w:id="142"/>
    </w:p>
    <w:p w14:paraId="08CF3FA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25.</w:t>
      </w:r>
      <w:r w:rsidRPr="0079007F">
        <w:rPr>
          <w:rFonts w:ascii="PT Serif" w:eastAsia="Times New Roman" w:hAnsi="PT Serif" w:cs="Segoe UI"/>
          <w:color w:val="000000"/>
          <w:kern w:val="0"/>
          <w:sz w:val="24"/>
          <w:szCs w:val="24"/>
          <w:lang w:eastAsia="ru-RU"/>
          <w14:ligatures w14:val="none"/>
        </w:rPr>
        <w:t>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сбрасываемых сточных вод, установленные Федеральным </w:t>
      </w:r>
      <w:hyperlink r:id="rId69" w:anchor="l0" w:tgtFrame="_blank" w:history="1">
        <w:r w:rsidRPr="0079007F">
          <w:rPr>
            <w:rFonts w:ascii="PT Serif" w:eastAsia="Times New Roman" w:hAnsi="PT Serif" w:cs="Segoe UI"/>
            <w:color w:val="3072C4"/>
            <w:kern w:val="0"/>
            <w:sz w:val="24"/>
            <w:szCs w:val="24"/>
            <w:u w:val="single"/>
            <w:lang w:eastAsia="ru-RU"/>
            <w14:ligatures w14:val="none"/>
          </w:rPr>
          <w:t>законом</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 и настоящими Правилами, нормативы по объему отводимых в централизованные системы водоотведения сточных вод (в случае установления таких нормативов в порядке, предусмотренном разделом Х настоящих Правил) (далее - нормативы по объему сточных вод) и нормативы состава сточных вод, а также производить организации водопроводно-канализационного хозяйства оплату водоотведения в порядке, размере и сроки, которые определены в договоре водоотведения.</w:t>
      </w:r>
      <w:bookmarkStart w:id="143" w:name="l942"/>
      <w:bookmarkStart w:id="144" w:name="l644"/>
      <w:bookmarkStart w:id="145" w:name="l1526"/>
      <w:bookmarkEnd w:id="143"/>
      <w:bookmarkEnd w:id="144"/>
      <w:bookmarkEnd w:id="145"/>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70" w:anchor="l568"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1CAD33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26.</w:t>
      </w:r>
      <w:r w:rsidRPr="0079007F">
        <w:rPr>
          <w:rFonts w:ascii="PT Serif" w:eastAsia="Times New Roman" w:hAnsi="PT Serif" w:cs="Segoe UI"/>
          <w:color w:val="000000"/>
          <w:kern w:val="0"/>
          <w:sz w:val="24"/>
          <w:szCs w:val="24"/>
          <w:lang w:eastAsia="ru-RU"/>
          <w14:ligatures w14:val="none"/>
        </w:rPr>
        <w:t>Существенными условиями договора водоотведения являются:</w:t>
      </w:r>
    </w:p>
    <w:p w14:paraId="2D150EF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предмет договора, режим приема сточных вод;</w:t>
      </w:r>
      <w:bookmarkStart w:id="146" w:name="l1172"/>
      <w:bookmarkEnd w:id="146"/>
    </w:p>
    <w:p w14:paraId="1BEBDF7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порядок учета принимаемых сточных вод;</w:t>
      </w:r>
    </w:p>
    <w:p w14:paraId="42E99C5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условия прекращения или ограничения приема сточных вод;</w:t>
      </w:r>
    </w:p>
    <w:p w14:paraId="1720B9D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места и порядок отбора проб сточных вод, порядок доступа к местам отбора проб представителям организации водопроводно-канализационного хозяйства или по ее указанию представителям иной организации;</w:t>
      </w:r>
      <w:bookmarkStart w:id="147" w:name="l943"/>
      <w:bookmarkStart w:id="148" w:name="l645"/>
      <w:bookmarkEnd w:id="147"/>
      <w:bookmarkEnd w:id="148"/>
    </w:p>
    <w:p w14:paraId="5D85171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д)</w:t>
      </w:r>
      <w:r w:rsidRPr="0079007F">
        <w:rPr>
          <w:rFonts w:ascii="PT Serif" w:eastAsia="Times New Roman" w:hAnsi="PT Serif" w:cs="Segoe UI"/>
          <w:color w:val="000000"/>
          <w:kern w:val="0"/>
          <w:sz w:val="24"/>
          <w:szCs w:val="24"/>
          <w:lang w:eastAsia="ru-RU"/>
          <w14:ligatures w14:val="none"/>
        </w:rPr>
        <w:t>порядок контроля за соблюдением абонентами показателей декларации о составе и свойствах сточных вод по форме согласно приложению N 1(1) (далее - декларация),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71" w:anchor="l18"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72" w:anchor="l568"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149" w:name="l646"/>
      <w:bookmarkStart w:id="150" w:name="l1173"/>
      <w:bookmarkEnd w:id="149"/>
      <w:bookmarkEnd w:id="150"/>
    </w:p>
    <w:p w14:paraId="55D4700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е)</w:t>
      </w:r>
      <w:r w:rsidRPr="0079007F">
        <w:rPr>
          <w:rFonts w:ascii="PT Serif" w:eastAsia="Times New Roman" w:hAnsi="PT Serif" w:cs="Segoe UI"/>
          <w:color w:val="000000"/>
          <w:kern w:val="0"/>
          <w:sz w:val="24"/>
          <w:szCs w:val="24"/>
          <w:lang w:eastAsia="ru-RU"/>
          <w14:ligatures w14:val="none"/>
        </w:rPr>
        <w:t>порядок декларирования состава и свойств сточных вод для абонентов, обязанных подавать декларацию;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73" w:anchor="l18"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bookmarkStart w:id="151" w:name="l1197"/>
      <w:bookmarkEnd w:id="151"/>
    </w:p>
    <w:p w14:paraId="51D9A03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ж)</w:t>
      </w:r>
      <w:r w:rsidRPr="0079007F">
        <w:rPr>
          <w:rFonts w:ascii="PT Serif" w:eastAsia="Times New Roman" w:hAnsi="PT Serif" w:cs="Segoe UI"/>
          <w:color w:val="000000"/>
          <w:kern w:val="0"/>
          <w:sz w:val="24"/>
          <w:szCs w:val="24"/>
          <w:lang w:eastAsia="ru-RU"/>
          <w14:ligatures w14:val="none"/>
        </w:rPr>
        <w:t>сроки и порядок оплаты по договору водоотведения;</w:t>
      </w:r>
      <w:bookmarkStart w:id="152" w:name="l1174"/>
      <w:bookmarkEnd w:id="152"/>
    </w:p>
    <w:p w14:paraId="24E5481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з)</w:t>
      </w:r>
      <w:r w:rsidRPr="0079007F">
        <w:rPr>
          <w:rFonts w:ascii="PT Serif" w:eastAsia="Times New Roman" w:hAnsi="PT Serif" w:cs="Segoe UI"/>
          <w:color w:val="000000"/>
          <w:kern w:val="0"/>
          <w:sz w:val="24"/>
          <w:szCs w:val="24"/>
          <w:lang w:eastAsia="ru-RU"/>
          <w14:ligatures w14:val="none"/>
        </w:rPr>
        <w:t>права и обязанности абонента и организации водопроводно-канализационного хозяйства по договору водоотведения;</w:t>
      </w:r>
    </w:p>
    <w:p w14:paraId="0B0C2EF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и)</w:t>
      </w:r>
      <w:r w:rsidRPr="0079007F">
        <w:rPr>
          <w:rFonts w:ascii="PT Serif" w:eastAsia="Times New Roman" w:hAnsi="PT Serif" w:cs="Segoe UI"/>
          <w:color w:val="000000"/>
          <w:kern w:val="0"/>
          <w:sz w:val="24"/>
          <w:szCs w:val="24"/>
          <w:lang w:eastAsia="ru-RU"/>
          <w14:ligatures w14:val="none"/>
        </w:rPr>
        <w:t>ответственность абонента и организации водопроводно-канализационного хозяйства в случае неисполнения или ненадлежащего исполнения обязательств, предусмотренных договором водоотведения;</w:t>
      </w:r>
      <w:bookmarkStart w:id="153" w:name="l944"/>
      <w:bookmarkEnd w:id="153"/>
    </w:p>
    <w:p w14:paraId="6D73916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к)</w:t>
      </w:r>
      <w:r w:rsidRPr="0079007F">
        <w:rPr>
          <w:rFonts w:ascii="PT Serif" w:eastAsia="Times New Roman" w:hAnsi="PT Serif" w:cs="Segoe UI"/>
          <w:color w:val="000000"/>
          <w:kern w:val="0"/>
          <w:sz w:val="24"/>
          <w:szCs w:val="24"/>
          <w:lang w:eastAsia="ru-RU"/>
          <w14:ligatures w14:val="none"/>
        </w:rPr>
        <w:t>порядок урегулирования разногласий, возникающих между абонентом и организацией водопроводно-канализационного хозяйства по договору водоотведения;</w:t>
      </w:r>
      <w:bookmarkStart w:id="154" w:name="l647"/>
      <w:bookmarkEnd w:id="154"/>
    </w:p>
    <w:p w14:paraId="059EE38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л)</w:t>
      </w:r>
      <w:r w:rsidRPr="0079007F">
        <w:rPr>
          <w:rFonts w:ascii="PT Serif" w:eastAsia="Times New Roman" w:hAnsi="PT Serif" w:cs="Segoe UI"/>
          <w:color w:val="000000"/>
          <w:kern w:val="0"/>
          <w:sz w:val="24"/>
          <w:szCs w:val="24"/>
          <w:lang w:eastAsia="ru-RU"/>
          <w14:ligatures w14:val="none"/>
        </w:rPr>
        <w:t>границы эксплуатационной ответственности по канализационным сетям абонента и организации водопроводно-канализационного хозяйства;</w:t>
      </w:r>
    </w:p>
    <w:p w14:paraId="3B8C9A3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м)</w:t>
      </w:r>
      <w:r w:rsidRPr="0079007F">
        <w:rPr>
          <w:rFonts w:ascii="PT Serif" w:eastAsia="Times New Roman" w:hAnsi="PT Serif" w:cs="Segoe UI"/>
          <w:color w:val="000000"/>
          <w:kern w:val="0"/>
          <w:sz w:val="24"/>
          <w:szCs w:val="24"/>
          <w:lang w:eastAsia="ru-RU"/>
          <w14:ligatures w14:val="none"/>
        </w:rPr>
        <w:t>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канализационным сетям (контрольным канализационным колодцам) и приборам учета сточных вод для снятия показаний прибора учета и отбора проб сточных вод в целях определения объема отводимых сточных вод, их состава и свойств;</w:t>
      </w:r>
      <w:bookmarkStart w:id="155" w:name="l945"/>
      <w:bookmarkStart w:id="156" w:name="l648"/>
      <w:bookmarkEnd w:id="155"/>
      <w:bookmarkEnd w:id="156"/>
    </w:p>
    <w:p w14:paraId="1C055C2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н)</w:t>
      </w:r>
      <w:r w:rsidRPr="0079007F">
        <w:rPr>
          <w:rFonts w:ascii="PT Serif" w:eastAsia="Times New Roman" w:hAnsi="PT Serif" w:cs="Segoe UI"/>
          <w:color w:val="000000"/>
          <w:kern w:val="0"/>
          <w:sz w:val="24"/>
          <w:szCs w:val="24"/>
          <w:lang w:eastAsia="ru-RU"/>
          <w14:ligatures w14:val="none"/>
        </w:rPr>
        <w:t>предполагаемые сроки установки и ввода в эксплуатацию приборов учета сточных вод в случае отсутствия у абонента таких приборов учета (для категорий абонентов, для которых установка приборов учета сточных вод является обязательной в соответствии с настоящими Правилами);</w:t>
      </w:r>
    </w:p>
    <w:p w14:paraId="14ADA0D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о)</w:t>
      </w:r>
      <w:r w:rsidRPr="0079007F">
        <w:rPr>
          <w:rFonts w:ascii="PT Serif" w:eastAsia="Times New Roman" w:hAnsi="PT Serif" w:cs="Segoe UI"/>
          <w:color w:val="000000"/>
          <w:kern w:val="0"/>
          <w:sz w:val="24"/>
          <w:szCs w:val="24"/>
          <w:lang w:eastAsia="ru-RU"/>
          <w14:ligatures w14:val="none"/>
        </w:rPr>
        <w:t>условия отведения (приема) сточных вод иных лиц, объекты которых подключены к канализационным сетям абонента, при условии что такие лица заключили договор водоотведения с гарантирующей организацией.</w:t>
      </w:r>
      <w:bookmarkStart w:id="157" w:name="l946"/>
      <w:bookmarkEnd w:id="157"/>
    </w:p>
    <w:p w14:paraId="63FFE29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27.</w:t>
      </w:r>
      <w:r w:rsidRPr="0079007F">
        <w:rPr>
          <w:rFonts w:ascii="PT Serif" w:eastAsia="Times New Roman" w:hAnsi="PT Serif" w:cs="Segoe UI"/>
          <w:color w:val="000000"/>
          <w:kern w:val="0"/>
          <w:sz w:val="24"/>
          <w:szCs w:val="24"/>
          <w:lang w:eastAsia="ru-RU"/>
          <w14:ligatures w14:val="none"/>
        </w:rPr>
        <w:t>Под расчетным периодом для расчета по договору водоотведения понимается 1 календарный месяц. Оплата услуг по договору водоотведения осуществляется в соответствии с тарифами на водоотведение, устанавливаемыми в соответствии с положениями Федерального </w:t>
      </w:r>
      <w:hyperlink r:id="rId74" w:anchor="l0" w:tgtFrame="_blank" w:history="1">
        <w:r w:rsidRPr="0079007F">
          <w:rPr>
            <w:rFonts w:ascii="PT Serif" w:eastAsia="Times New Roman" w:hAnsi="PT Serif" w:cs="Segoe UI"/>
            <w:color w:val="3072C4"/>
            <w:kern w:val="0"/>
            <w:sz w:val="24"/>
            <w:szCs w:val="24"/>
            <w:u w:val="single"/>
            <w:lang w:eastAsia="ru-RU"/>
            <w14:ligatures w14:val="none"/>
          </w:rPr>
          <w:t>закона</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 и иных нормативных правовых актов.</w:t>
      </w:r>
      <w:bookmarkStart w:id="158" w:name="l649"/>
      <w:bookmarkEnd w:id="158"/>
    </w:p>
    <w:p w14:paraId="6AA4CB8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27.1.</w:t>
      </w:r>
      <w:r w:rsidRPr="0079007F">
        <w:rPr>
          <w:rFonts w:ascii="PT Serif" w:eastAsia="Times New Roman" w:hAnsi="PT Serif" w:cs="Segoe UI"/>
          <w:color w:val="000000"/>
          <w:kern w:val="0"/>
          <w:sz w:val="24"/>
          <w:szCs w:val="24"/>
          <w:lang w:eastAsia="ru-RU"/>
          <w14:ligatures w14:val="none"/>
        </w:rPr>
        <w:t>Местом исполнения организацией водопроводно-канализационного хозяйства своих обязательств по договору водоотведения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водоотведения.</w:t>
      </w:r>
      <w:bookmarkStart w:id="159" w:name="l1527"/>
      <w:bookmarkEnd w:id="15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75" w:anchor="l568"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4F2163A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28.</w:t>
      </w:r>
      <w:r w:rsidRPr="0079007F">
        <w:rPr>
          <w:rFonts w:ascii="PT Serif" w:eastAsia="Times New Roman" w:hAnsi="PT Serif" w:cs="Segoe UI"/>
          <w:color w:val="000000"/>
          <w:kern w:val="0"/>
          <w:sz w:val="24"/>
          <w:szCs w:val="24"/>
          <w:lang w:eastAsia="ru-RU"/>
          <w14:ligatures w14:val="none"/>
        </w:rPr>
        <w:t>Абоненты оплачивают полученную холодную воду и отведенные сточные воды по тарифам, установленным исполнительным органом субъекта Российской Федерации в области государственного регулирования тарифов, в следующем порядке:</w:t>
      </w:r>
      <w:bookmarkStart w:id="160" w:name="l947"/>
      <w:bookmarkStart w:id="161" w:name="l650"/>
      <w:bookmarkEnd w:id="160"/>
      <w:bookmarkEnd w:id="16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76" w:anchor="l18"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77" w:anchor="l15" w:tgtFrame="_blank" w:history="1">
        <w:r w:rsidRPr="0079007F">
          <w:rPr>
            <w:rFonts w:ascii="PT Serif" w:eastAsia="Times New Roman" w:hAnsi="PT Serif" w:cs="Segoe UI"/>
            <w:color w:val="808080"/>
            <w:kern w:val="0"/>
            <w:sz w:val="24"/>
            <w:szCs w:val="24"/>
            <w:u w:val="single"/>
            <w:lang w:eastAsia="ru-RU"/>
            <w14:ligatures w14:val="none"/>
          </w:rPr>
          <w:t>от 10.10.2023 N 1670</w:t>
        </w:r>
      </w:hyperlink>
      <w:r w:rsidRPr="0079007F">
        <w:rPr>
          <w:rFonts w:ascii="PT Serif" w:eastAsia="Times New Roman" w:hAnsi="PT Serif" w:cs="Segoe UI"/>
          <w:color w:val="808080"/>
          <w:kern w:val="0"/>
          <w:sz w:val="24"/>
          <w:szCs w:val="24"/>
          <w:lang w:eastAsia="ru-RU"/>
          <w14:ligatures w14:val="none"/>
        </w:rPr>
        <w:t>)</w:t>
      </w:r>
    </w:p>
    <w:p w14:paraId="4EF97E9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50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w:t>
      </w:r>
      <w:bookmarkStart w:id="162" w:name="l1175"/>
      <w:bookmarkEnd w:id="16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78" w:anchor="l18"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547A878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 канализационного хозяйства не позднее 5-го числа месяца, следующего за расчетным месяцем.</w:t>
      </w:r>
      <w:bookmarkStart w:id="163" w:name="l1198"/>
      <w:bookmarkStart w:id="164" w:name="l1176"/>
      <w:bookmarkEnd w:id="163"/>
      <w:bookmarkEnd w:id="16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79" w:anchor="l18"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7BAD241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80" w:anchor="l73" w:tgtFrame="_blank" w:history="1">
        <w:r w:rsidRPr="0079007F">
          <w:rPr>
            <w:rFonts w:ascii="PT Serif" w:eastAsia="Times New Roman" w:hAnsi="PT Serif" w:cs="Segoe UI"/>
            <w:color w:val="228007"/>
            <w:kern w:val="0"/>
            <w:sz w:val="24"/>
            <w:szCs w:val="24"/>
            <w:u w:val="single"/>
            <w:lang w:eastAsia="ru-RU"/>
            <w14:ligatures w14:val="none"/>
          </w:rPr>
          <w:t>Правилами</w:t>
        </w:r>
      </w:hyperlink>
      <w:r w:rsidRPr="0079007F">
        <w:rPr>
          <w:rFonts w:ascii="PT Serif" w:eastAsia="Times New Roman" w:hAnsi="PT Serif" w:cs="Segoe UI"/>
          <w:color w:val="000000"/>
          <w:kern w:val="0"/>
          <w:sz w:val="24"/>
          <w:szCs w:val="24"/>
          <w:lang w:eastAsia="ru-RU"/>
          <w14:ligatures w14:val="none"/>
        </w:rPr>
        <w:t>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bookmarkStart w:id="165" w:name="l1199"/>
      <w:bookmarkStart w:id="166" w:name="l1177"/>
      <w:bookmarkEnd w:id="165"/>
      <w:bookmarkEnd w:id="16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81" w:anchor="l18"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3C4FA54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28.1.</w:t>
      </w:r>
      <w:r w:rsidRPr="0079007F">
        <w:rPr>
          <w:rFonts w:ascii="PT Serif" w:eastAsia="Times New Roman" w:hAnsi="PT Serif" w:cs="Segoe UI"/>
          <w:color w:val="000000"/>
          <w:kern w:val="0"/>
          <w:sz w:val="24"/>
          <w:szCs w:val="24"/>
          <w:lang w:eastAsia="ru-RU"/>
          <w14:ligatures w14:val="none"/>
        </w:rPr>
        <w:t xml:space="preserve">Положения, предусмотренные пунктом 28 настоящих Правил, не распространяются на товарищества собственников жилья, жилищные кооперативы, иные специализированные потребительские кооперативы, управляющие организации, осуществляющие деятельность по управлению многоквартирными домами и заключившие договоры с ресурсоснабжающими организациями, и </w:t>
      </w:r>
      <w:r w:rsidRPr="0079007F">
        <w:rPr>
          <w:rFonts w:ascii="PT Serif" w:eastAsia="Times New Roman" w:hAnsi="PT Serif" w:cs="Segoe UI"/>
          <w:color w:val="000000"/>
          <w:kern w:val="0"/>
          <w:sz w:val="24"/>
          <w:szCs w:val="24"/>
          <w:lang w:eastAsia="ru-RU"/>
          <w14:ligatures w14:val="none"/>
        </w:rPr>
        <w:lastRenderedPageBreak/>
        <w:t>иных потребителей, в отношении которых жилищным законодательством Российской Федерации предусмотрен иной порядок оплаты коммунальных услуг или коммунальных ресурсов.</w:t>
      </w:r>
      <w:bookmarkStart w:id="167" w:name="l1178"/>
      <w:bookmarkEnd w:id="16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82" w:anchor="l18"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56859ED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28.2.</w:t>
      </w:r>
      <w:r w:rsidRPr="0079007F">
        <w:rPr>
          <w:rFonts w:ascii="PT Serif" w:eastAsia="Times New Roman" w:hAnsi="PT Serif" w:cs="Segoe UI"/>
          <w:color w:val="000000"/>
          <w:kern w:val="0"/>
          <w:sz w:val="24"/>
          <w:szCs w:val="24"/>
          <w:lang w:eastAsia="ru-RU"/>
          <w14:ligatures w14:val="none"/>
        </w:rPr>
        <w:t>Положения, предусмотренные пунктом 28 настоящих Правил, не распространяются на бюджетные и казенные учреждения и казенные предприятия.</w:t>
      </w:r>
      <w:bookmarkStart w:id="168" w:name="l1200"/>
      <w:bookmarkEnd w:id="16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83" w:anchor="l18"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bookmarkStart w:id="169" w:name="l1179"/>
      <w:bookmarkEnd w:id="169"/>
    </w:p>
    <w:p w14:paraId="5F2B817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Бюджетные и казенные учреждения и казенные предприятия оплачивают полученную холодную воду, отведенные сточные воды по тарифам, установленным исполнительным органом субъекта Российской Федерации в области государственного регулирования тарифов, за объем воды и (или) сточных вод, потребленных (сброшенных) абонентом за предыдущий месяц в следующем порядке: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84" w:anchor="l18"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85" w:anchor="l15" w:tgtFrame="_blank" w:history="1">
        <w:r w:rsidRPr="0079007F">
          <w:rPr>
            <w:rFonts w:ascii="PT Serif" w:eastAsia="Times New Roman" w:hAnsi="PT Serif" w:cs="Segoe UI"/>
            <w:color w:val="808080"/>
            <w:kern w:val="0"/>
            <w:sz w:val="24"/>
            <w:szCs w:val="24"/>
            <w:u w:val="single"/>
            <w:lang w:eastAsia="ru-RU"/>
            <w14:ligatures w14:val="none"/>
          </w:rPr>
          <w:t>от 10.10.2023 N 1670</w:t>
        </w:r>
      </w:hyperlink>
      <w:r w:rsidRPr="0079007F">
        <w:rPr>
          <w:rFonts w:ascii="PT Serif" w:eastAsia="Times New Roman" w:hAnsi="PT Serif" w:cs="Segoe UI"/>
          <w:color w:val="808080"/>
          <w:kern w:val="0"/>
          <w:sz w:val="24"/>
          <w:szCs w:val="24"/>
          <w:lang w:eastAsia="ru-RU"/>
          <w14:ligatures w14:val="none"/>
        </w:rPr>
        <w:t>)</w:t>
      </w:r>
    </w:p>
    <w:p w14:paraId="2312602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30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 за который осуществляется оплата;</w:t>
      </w:r>
      <w:bookmarkStart w:id="170" w:name="l1180"/>
      <w:bookmarkEnd w:id="17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86" w:anchor="l709"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12FFEC0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оплата за фактически поданную в истекшем месяце холодную воду и (или) оказанные услуги водоотведения с учетом средств, ранее внесенных бюджетными и казенными учреждениями и казенными предприятиями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bookmarkStart w:id="171" w:name="l1201"/>
      <w:bookmarkStart w:id="172" w:name="l1181"/>
      <w:bookmarkEnd w:id="171"/>
      <w:bookmarkEnd w:id="17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87" w:anchor="l709"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7F0D6D1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88" w:anchor="l73" w:tgtFrame="_blank" w:history="1">
        <w:r w:rsidRPr="0079007F">
          <w:rPr>
            <w:rFonts w:ascii="PT Serif" w:eastAsia="Times New Roman" w:hAnsi="PT Serif" w:cs="Segoe UI"/>
            <w:color w:val="228007"/>
            <w:kern w:val="0"/>
            <w:sz w:val="24"/>
            <w:szCs w:val="24"/>
            <w:u w:val="single"/>
            <w:lang w:eastAsia="ru-RU"/>
            <w14:ligatures w14:val="none"/>
          </w:rPr>
          <w:t>Правилами</w:t>
        </w:r>
      </w:hyperlink>
      <w:r w:rsidRPr="0079007F">
        <w:rPr>
          <w:rFonts w:ascii="PT Serif" w:eastAsia="Times New Roman" w:hAnsi="PT Serif" w:cs="Segoe UI"/>
          <w:color w:val="000000"/>
          <w:kern w:val="0"/>
          <w:sz w:val="24"/>
          <w:szCs w:val="24"/>
          <w:lang w:eastAsia="ru-RU"/>
          <w14:ligatures w14:val="none"/>
        </w:rPr>
        <w:t xml:space="preserve"> организации коммерческого учета воды, сточных вод, окажется меньше объема воды </w:t>
      </w:r>
      <w:r w:rsidRPr="0079007F">
        <w:rPr>
          <w:rFonts w:ascii="PT Serif" w:eastAsia="Times New Roman" w:hAnsi="PT Serif" w:cs="Segoe UI"/>
          <w:color w:val="000000"/>
          <w:kern w:val="0"/>
          <w:sz w:val="24"/>
          <w:szCs w:val="24"/>
          <w:lang w:eastAsia="ru-RU"/>
          <w14:ligatures w14:val="none"/>
        </w:rPr>
        <w:lastRenderedPageBreak/>
        <w:t>(сточных вод), за который абонентом была произведена оплата, излишне уплаченная сумма засчитывается в счет последующего платежа за следующий месяц.</w:t>
      </w:r>
      <w:bookmarkStart w:id="173" w:name="l1202"/>
      <w:bookmarkStart w:id="174" w:name="l1182"/>
      <w:bookmarkEnd w:id="173"/>
      <w:bookmarkEnd w:id="17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89" w:anchor="l709"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411E712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29.</w:t>
      </w:r>
      <w:r w:rsidRPr="0079007F">
        <w:rPr>
          <w:rFonts w:ascii="PT Serif" w:eastAsia="Times New Roman" w:hAnsi="PT Serif" w:cs="Segoe UI"/>
          <w:color w:val="000000"/>
          <w:kern w:val="0"/>
          <w:sz w:val="24"/>
          <w:szCs w:val="24"/>
          <w:lang w:eastAsia="ru-RU"/>
          <w14:ligatures w14:val="none"/>
        </w:rPr>
        <w:t>К отношениям, возникающим между абонентом и организацией водопроводно-канализационного хозяйства по единому договору холодного водоснабжения и водоотведения, применяются в соответствующих частях правила о договорах холодного водоснабжения и договорах водоотведения. При этом единый договор холодного водоснабжения и водоотведения содержит существенные условия договора холодного водоснабжения и договора водоотведения, установленные в настоящих Правилах.</w:t>
      </w:r>
      <w:bookmarkStart w:id="175" w:name="l1183"/>
      <w:bookmarkStart w:id="176" w:name="l948"/>
      <w:bookmarkStart w:id="177" w:name="l651"/>
      <w:bookmarkEnd w:id="175"/>
      <w:bookmarkEnd w:id="176"/>
      <w:bookmarkEnd w:id="177"/>
    </w:p>
    <w:p w14:paraId="47E6E95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30.</w:t>
      </w:r>
      <w:r w:rsidRPr="0079007F">
        <w:rPr>
          <w:rFonts w:ascii="PT Serif" w:eastAsia="Times New Roman" w:hAnsi="PT Serif" w:cs="Segoe UI"/>
          <w:color w:val="000000"/>
          <w:kern w:val="0"/>
          <w:sz w:val="24"/>
          <w:szCs w:val="24"/>
          <w:lang w:eastAsia="ru-RU"/>
          <w14:ligatures w14:val="none"/>
        </w:rPr>
        <w:t>В случае неисполнения либо ненадлежащего исполнения абонентом обязательств по оплате договора холодного водоснабжения, договора водоотведения или единого договора холодного водоснабжения и водоотведения организация водопроводно-канализационного хозяйства вправе потребовать от абонента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bookmarkStart w:id="178" w:name="l949"/>
      <w:bookmarkStart w:id="179" w:name="l652"/>
      <w:bookmarkStart w:id="180" w:name="l1184"/>
      <w:bookmarkEnd w:id="178"/>
      <w:bookmarkEnd w:id="179"/>
      <w:bookmarkEnd w:id="18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90" w:anchor="l709"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0091723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31.</w:t>
      </w:r>
      <w:r w:rsidRPr="0079007F">
        <w:rPr>
          <w:rFonts w:ascii="PT Serif" w:eastAsia="Times New Roman" w:hAnsi="PT Serif" w:cs="Segoe UI"/>
          <w:color w:val="000000"/>
          <w:kern w:val="0"/>
          <w:sz w:val="24"/>
          <w:szCs w:val="24"/>
          <w:lang w:eastAsia="ru-RU"/>
          <w14:ligatures w14:val="none"/>
        </w:rPr>
        <w:t>К договору холодного водоснабжения, договору водоотведения, единому договору холодного водоснабжения и водоотведения прилагаются акты разграничения балансовой принадлежности и эксплуатационной ответственности абонента и организации водопроводно-канализационного хозяйства либо другого абонента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w:t>
      </w:r>
      <w:bookmarkStart w:id="181" w:name="l1203"/>
      <w:bookmarkStart w:id="182" w:name="l1185"/>
      <w:bookmarkStart w:id="183" w:name="l950"/>
      <w:bookmarkEnd w:id="181"/>
      <w:bookmarkEnd w:id="182"/>
      <w:bookmarkEnd w:id="183"/>
    </w:p>
    <w:p w14:paraId="66D84F4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31.1.</w:t>
      </w:r>
      <w:r w:rsidRPr="0079007F">
        <w:rPr>
          <w:rFonts w:ascii="PT Serif" w:eastAsia="Times New Roman" w:hAnsi="PT Serif" w:cs="Segoe UI"/>
          <w:color w:val="000000"/>
          <w:kern w:val="0"/>
          <w:sz w:val="24"/>
          <w:szCs w:val="24"/>
          <w:lang w:eastAsia="ru-RU"/>
          <w14:ligatures w14:val="none"/>
        </w:rPr>
        <w:t>Указываемая в акте разграничения балансовой принадлежности и эксплуатационной ответственности граница эксплуатационной ответственности абонента и гарантирующей организации по водопроводным сетям устанавливается: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91" w:anchor="l568"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366045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а)</w:t>
      </w:r>
      <w:r w:rsidRPr="0079007F">
        <w:rPr>
          <w:rFonts w:ascii="PT Serif" w:eastAsia="Times New Roman" w:hAnsi="PT Serif" w:cs="Segoe UI"/>
          <w:color w:val="000000"/>
          <w:kern w:val="0"/>
          <w:sz w:val="24"/>
          <w:szCs w:val="24"/>
          <w:lang w:eastAsia="ru-RU"/>
          <w14:ligatures w14:val="none"/>
        </w:rPr>
        <w:t>если абонент владеет объектами централизованной системы холодного водоснабжения, - по границе балансовой принадлежности таких объектов абоненту;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92" w:anchor="l568"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184" w:name="l1528"/>
      <w:bookmarkEnd w:id="184"/>
    </w:p>
    <w:p w14:paraId="4BC1C06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в остальных случаях - по внешней границе стены объекта абонента, подключенного к централизованной системе холодного водоснабжения.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93" w:anchor="l568"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2FFACE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31.2.</w:t>
      </w:r>
      <w:r w:rsidRPr="0079007F">
        <w:rPr>
          <w:rFonts w:ascii="PT Serif" w:eastAsia="Times New Roman" w:hAnsi="PT Serif" w:cs="Segoe UI"/>
          <w:color w:val="000000"/>
          <w:kern w:val="0"/>
          <w:sz w:val="24"/>
          <w:szCs w:val="24"/>
          <w:lang w:eastAsia="ru-RU"/>
          <w14:ligatures w14:val="none"/>
        </w:rPr>
        <w:t>Указываемая в акте разграничения балансовой принадлежности и эксплуатационной ответственности граница эксплуатационной ответственности абонента и гарантирующей организации по канализационным сетям устанавливается: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94" w:anchor="l568"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0598E03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если абонент владеет объектами централизованной системы водоотведения, - по границе балансовой принадлежности таких объектов абоненту;</w:t>
      </w:r>
      <w:bookmarkStart w:id="185" w:name="l1529"/>
      <w:bookmarkEnd w:id="185"/>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95" w:anchor="l568"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4DDECE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в остальных случаях - по первому смотровому колодцу.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96" w:anchor="l568"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0D634B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31.3.</w:t>
      </w:r>
      <w:r w:rsidRPr="0079007F">
        <w:rPr>
          <w:rFonts w:ascii="PT Serif" w:eastAsia="Times New Roman" w:hAnsi="PT Serif" w:cs="Segoe UI"/>
          <w:color w:val="000000"/>
          <w:kern w:val="0"/>
          <w:sz w:val="24"/>
          <w:szCs w:val="24"/>
          <w:lang w:eastAsia="ru-RU"/>
          <w14:ligatures w14:val="none"/>
        </w:rPr>
        <w:t>Указываемая в акте разграничения балансовой принадлежности и эксплуатационной ответственности граница эксплуатационной ответственности абонента и организации водопроводно-канализационного хозяйства, не являющейся гарантирующей организацией, устанавливается по границе балансовой принадлежности водопроводных или канализационных сетей организации водопроводно-канализационного хозяйства.</w:t>
      </w:r>
      <w:bookmarkStart w:id="186" w:name="l1537"/>
      <w:bookmarkStart w:id="187" w:name="l1530"/>
      <w:bookmarkEnd w:id="186"/>
      <w:bookmarkEnd w:id="18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97" w:anchor="l568"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4B1C97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31.4.</w:t>
      </w:r>
      <w:r w:rsidRPr="0079007F">
        <w:rPr>
          <w:rFonts w:ascii="PT Serif" w:eastAsia="Times New Roman" w:hAnsi="PT Serif" w:cs="Segoe UI"/>
          <w:color w:val="000000"/>
          <w:kern w:val="0"/>
          <w:sz w:val="24"/>
          <w:szCs w:val="24"/>
          <w:lang w:eastAsia="ru-RU"/>
          <w14:ligatures w14:val="none"/>
        </w:rPr>
        <w:t>По соглашению между абонентом и организацией водопроводно-канализационного хозяйства (в том числе гарантирующей организацией) граница эксплуатационной ответственности абонента и организации водопроводно-канализационного хозяйства может быть определена иным образом.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98" w:anchor="l568"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038ACAC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32.</w:t>
      </w:r>
      <w:r w:rsidRPr="0079007F">
        <w:rPr>
          <w:rFonts w:ascii="PT Serif" w:eastAsia="Times New Roman" w:hAnsi="PT Serif" w:cs="Segoe UI"/>
          <w:color w:val="000000"/>
          <w:kern w:val="0"/>
          <w:sz w:val="24"/>
          <w:szCs w:val="24"/>
          <w:lang w:eastAsia="ru-RU"/>
          <w14:ligatures w14:val="none"/>
        </w:rPr>
        <w:t xml:space="preserve">При отсутствии акта разграничения балансовой принадлежности и эксплуатационной ответственности граница эксплуатационной ответственности по объектам централизованных систем холодного водоснабжения и (или) водоотведения, в том </w:t>
      </w:r>
      <w:r w:rsidRPr="0079007F">
        <w:rPr>
          <w:rFonts w:ascii="PT Serif" w:eastAsia="Times New Roman" w:hAnsi="PT Serif" w:cs="Segoe UI"/>
          <w:color w:val="000000"/>
          <w:kern w:val="0"/>
          <w:sz w:val="24"/>
          <w:szCs w:val="24"/>
          <w:lang w:eastAsia="ru-RU"/>
          <w14:ligatures w14:val="none"/>
        </w:rPr>
        <w:lastRenderedPageBreak/>
        <w:t>числе водопроводным и (или) канализационным сетям и сооружениям на них, устанавливается в соответствии с пунктами 31.1 - 31.3 настоящих Правил.</w:t>
      </w:r>
      <w:bookmarkStart w:id="188" w:name="l653"/>
      <w:bookmarkStart w:id="189" w:name="l951"/>
      <w:bookmarkStart w:id="190" w:name="l654"/>
      <w:bookmarkStart w:id="191" w:name="l952"/>
      <w:bookmarkEnd w:id="188"/>
      <w:bookmarkEnd w:id="189"/>
      <w:bookmarkEnd w:id="190"/>
      <w:bookmarkEnd w:id="19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99" w:anchor="l568"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7E91E10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При заключении договоров водоотведения с лицами, осуществляющими неорганизованный сброс поверхностных сточных вод в централизованную систему водоотведения, граница эксплуатационной ответственности организации водопроводно-канализационного хозяйства устанавливается по ближайшему дождеприемному колодцу, в который поверхностные сточные воды абонента поступают по рельефу местности.</w:t>
      </w:r>
      <w:bookmarkStart w:id="192" w:name="l1531"/>
      <w:bookmarkEnd w:id="19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00" w:anchor="l568"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3D728DE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33.</w:t>
      </w:r>
      <w:r w:rsidRPr="0079007F">
        <w:rPr>
          <w:rFonts w:ascii="PT Serif" w:eastAsia="Times New Roman" w:hAnsi="PT Serif" w:cs="Segoe UI"/>
          <w:color w:val="000000"/>
          <w:kern w:val="0"/>
          <w:sz w:val="24"/>
          <w:szCs w:val="24"/>
          <w:lang w:eastAsia="ru-RU"/>
          <w14:ligatures w14:val="none"/>
        </w:rPr>
        <w:t>При переходе прав на объекты, в отношении которых осуществляется водоснабжение и (или) водоотведение, а также при передаче устройств и сооружений абонента, предназначенных для подключения (технологического присоединения) к централизованным системам холодного водоснабжения и (или) водоотведения, новому собственнику (иному законному владельцу и (или) пользователю) абонент сообщает об этом организации водопроводно-канализационного хозяйства в срок, установленный соответствующим договором холодного водоснабжения, договором водоотведения или единым договором холодного водоснабжения и водоотведения, а новый собственник (законный владелец, пользователь) до начала пользования этими объектами, устройствами и сооружениями заключает договор холодного водоснабжения, договор водоотведения или единый договор холодного водоснабжения и водоотведения с организацией водопроводно-канализационного хозяйства в порядке и сроки, которые установлены настоящими Правилами для заключения таких договоров.</w:t>
      </w:r>
      <w:bookmarkStart w:id="193" w:name="l655"/>
      <w:bookmarkStart w:id="194" w:name="l953"/>
      <w:bookmarkStart w:id="195" w:name="l656"/>
      <w:bookmarkEnd w:id="193"/>
      <w:bookmarkEnd w:id="194"/>
      <w:bookmarkEnd w:id="195"/>
    </w:p>
    <w:p w14:paraId="6EB9BD6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34.</w:t>
      </w:r>
      <w:r w:rsidRPr="0079007F">
        <w:rPr>
          <w:rFonts w:ascii="PT Serif" w:eastAsia="Times New Roman" w:hAnsi="PT Serif" w:cs="Segoe UI"/>
          <w:color w:val="000000"/>
          <w:kern w:val="0"/>
          <w:sz w:val="24"/>
          <w:szCs w:val="24"/>
          <w:lang w:eastAsia="ru-RU"/>
          <w14:ligatures w14:val="none"/>
        </w:rPr>
        <w:t>Организация водопроводно-канализационного хозяйства обязана:</w:t>
      </w:r>
    </w:p>
    <w:p w14:paraId="66A3783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заключить с абонентом договор холодного водоснабжения, договор водоотведения или единый договор холодного водоснабжения и водоотведения в сроки и порядке, которые установлены настоящими Правилами;</w:t>
      </w:r>
      <w:bookmarkStart w:id="196" w:name="l954"/>
      <w:bookmarkEnd w:id="196"/>
    </w:p>
    <w:p w14:paraId="2847127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б)</w:t>
      </w:r>
      <w:r w:rsidRPr="0079007F">
        <w:rPr>
          <w:rFonts w:ascii="PT Serif" w:eastAsia="Times New Roman" w:hAnsi="PT Serif" w:cs="Segoe UI"/>
          <w:color w:val="000000"/>
          <w:kern w:val="0"/>
          <w:sz w:val="24"/>
          <w:szCs w:val="24"/>
          <w:lang w:eastAsia="ru-RU"/>
          <w14:ligatures w14:val="none"/>
        </w:rPr>
        <w:t>обеспечивать питьевое водоснабжение в соответствии с требованиями законодательства Российской Федерации о санитарно- эпидемиологическом благополучии населения и очистку сточных вод в соответствии с требованиями законодательства Российской Федерации об охране окружающей среды;</w:t>
      </w:r>
      <w:bookmarkStart w:id="197" w:name="l657"/>
      <w:bookmarkEnd w:id="197"/>
    </w:p>
    <w:p w14:paraId="499C6C8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обеспечивать в соответствии с требованиями нормативно-технических документов эксплуатацию объектов централизованных систем холодного водоснабжения и (или) водоотведения, принадлежащих организации водопроводно-канализационного хозяйства на праве собственности или ином законном основании и (или) находящихся в границах эксплуатационной ответственности такой организации;</w:t>
      </w:r>
      <w:bookmarkStart w:id="198" w:name="l955"/>
      <w:bookmarkEnd w:id="19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01" w:anchor="l573"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0FD005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своевременно ликвидировать аварии и повреждения на централизованных системах холодного водоснабжения и (или) водоотведения в порядке и сроки, которые установлены нормативно-технической документацией;</w:t>
      </w:r>
      <w:bookmarkStart w:id="199" w:name="l658"/>
      <w:bookmarkEnd w:id="199"/>
    </w:p>
    <w:p w14:paraId="5503D0E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д)</w:t>
      </w:r>
      <w:r w:rsidRPr="0079007F">
        <w:rPr>
          <w:rFonts w:ascii="PT Serif" w:eastAsia="Times New Roman" w:hAnsi="PT Serif" w:cs="Segoe UI"/>
          <w:color w:val="000000"/>
          <w:kern w:val="0"/>
          <w:sz w:val="24"/>
          <w:szCs w:val="24"/>
          <w:lang w:eastAsia="ru-RU"/>
          <w14:ligatures w14:val="none"/>
        </w:rPr>
        <w:t>осуществлять производственный контроль качества питьевой воды;</w:t>
      </w:r>
    </w:p>
    <w:p w14:paraId="0E71A44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е)</w:t>
      </w:r>
      <w:r w:rsidRPr="0079007F">
        <w:rPr>
          <w:rFonts w:ascii="PT Serif" w:eastAsia="Times New Roman" w:hAnsi="PT Serif" w:cs="Segoe UI"/>
          <w:color w:val="000000"/>
          <w:kern w:val="0"/>
          <w:sz w:val="24"/>
          <w:szCs w:val="24"/>
          <w:lang w:eastAsia="ru-RU"/>
          <w14:ligatures w14:val="none"/>
        </w:rPr>
        <w:t>осуществлять контроль за составом и свойствами принимаемых в централизованную систему водоотведения сточных вод, соблюдением устанавливаемых в соответствии с настоящими Правилами нормативов по объему сточных вод и нормативов состава сточных вод, а также установленных настоящими Правилами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bookmarkStart w:id="200" w:name="l956"/>
      <w:bookmarkEnd w:id="20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02" w:anchor="l573"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38B71AE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ж)</w:t>
      </w:r>
      <w:r w:rsidRPr="0079007F">
        <w:rPr>
          <w:rFonts w:ascii="PT Serif" w:eastAsia="Times New Roman" w:hAnsi="PT Serif" w:cs="Segoe UI"/>
          <w:color w:val="000000"/>
          <w:kern w:val="0"/>
          <w:sz w:val="24"/>
          <w:szCs w:val="24"/>
          <w:lang w:eastAsia="ru-RU"/>
          <w14:ligatures w14:val="none"/>
        </w:rPr>
        <w:t>при участии представителя абонента осуществлять допуск к эксплуатации узла учета, устройств и сооружений, предназначенных для подключения (технологического присоединения) к централизованным системам водоснабжения и (или) водоотведения;</w:t>
      </w:r>
      <w:bookmarkStart w:id="201" w:name="l659"/>
      <w:bookmarkEnd w:id="201"/>
    </w:p>
    <w:p w14:paraId="638F8F6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з)</w:t>
      </w:r>
      <w:r w:rsidRPr="0079007F">
        <w:rPr>
          <w:rFonts w:ascii="PT Serif" w:eastAsia="Times New Roman" w:hAnsi="PT Serif" w:cs="Segoe UI"/>
          <w:color w:val="000000"/>
          <w:kern w:val="0"/>
          <w:sz w:val="24"/>
          <w:szCs w:val="24"/>
          <w:lang w:eastAsia="ru-RU"/>
          <w14:ligatures w14:val="none"/>
        </w:rPr>
        <w:t>предупреждать абонентов и иных лиц о временном прекращении или ограничении холодного водоснабжения и (или) водоотведения в порядке и случаях, предусмотренных Федеральным </w:t>
      </w:r>
      <w:hyperlink r:id="rId103" w:anchor="l0" w:tgtFrame="_blank" w:history="1">
        <w:r w:rsidRPr="0079007F">
          <w:rPr>
            <w:rFonts w:ascii="PT Serif" w:eastAsia="Times New Roman" w:hAnsi="PT Serif" w:cs="Segoe UI"/>
            <w:color w:val="3072C4"/>
            <w:kern w:val="0"/>
            <w:sz w:val="24"/>
            <w:szCs w:val="24"/>
            <w:u w:val="single"/>
            <w:lang w:eastAsia="ru-RU"/>
            <w14:ligatures w14:val="none"/>
          </w:rPr>
          <w:t>законом</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 и настоящими Правилами;</w:t>
      </w:r>
    </w:p>
    <w:p w14:paraId="157CE51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и)</w:t>
      </w:r>
      <w:r w:rsidRPr="0079007F">
        <w:rPr>
          <w:rFonts w:ascii="PT Serif" w:eastAsia="Times New Roman" w:hAnsi="PT Serif" w:cs="Segoe UI"/>
          <w:color w:val="000000"/>
          <w:kern w:val="0"/>
          <w:sz w:val="24"/>
          <w:szCs w:val="24"/>
          <w:lang w:eastAsia="ru-RU"/>
          <w14:ligatures w14:val="none"/>
        </w:rPr>
        <w:t>обеспечивать установку на видных местах указателей пожарных гидрантов или нанесение на видные места информации о расположении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установленным на объектах, принадлежащих организации водопроводно-канализационного хозяйства;</w:t>
      </w:r>
      <w:bookmarkStart w:id="202" w:name="l957"/>
      <w:bookmarkStart w:id="203" w:name="l660"/>
      <w:bookmarkEnd w:id="202"/>
      <w:bookmarkEnd w:id="20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04" w:anchor="l573"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736E780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к)</w:t>
      </w:r>
      <w:r w:rsidRPr="0079007F">
        <w:rPr>
          <w:rFonts w:ascii="PT Serif" w:eastAsia="Times New Roman" w:hAnsi="PT Serif" w:cs="Segoe UI"/>
          <w:color w:val="000000"/>
          <w:kern w:val="0"/>
          <w:sz w:val="24"/>
          <w:szCs w:val="24"/>
          <w:lang w:eastAsia="ru-RU"/>
          <w14:ligatures w14:val="none"/>
        </w:rPr>
        <w:t>уведомлять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водопроводных сетях организации водопроводно-канализационного хозяйства;</w:t>
      </w:r>
      <w:bookmarkStart w:id="204" w:name="l1538"/>
      <w:bookmarkStart w:id="205" w:name="l958"/>
      <w:bookmarkEnd w:id="204"/>
      <w:bookmarkEnd w:id="205"/>
    </w:p>
    <w:p w14:paraId="700087D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л)</w:t>
      </w:r>
      <w:r w:rsidRPr="0079007F">
        <w:rPr>
          <w:rFonts w:ascii="PT Serif" w:eastAsia="Times New Roman" w:hAnsi="PT Serif" w:cs="Segoe UI"/>
          <w:color w:val="000000"/>
          <w:kern w:val="0"/>
          <w:sz w:val="24"/>
          <w:szCs w:val="24"/>
          <w:lang w:eastAsia="ru-RU"/>
          <w14:ligatures w14:val="none"/>
        </w:rPr>
        <w:t>при обнаружении в ходе проверки приборов учета признаков несанкционированного вмешательства абонента в работу прибора учета (узла учета) составлять акт о несанкционированном вмешательстве в работу прибора учета (узла учета).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05" w:anchor="l573"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F689D3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35.</w:t>
      </w:r>
      <w:r w:rsidRPr="0079007F">
        <w:rPr>
          <w:rFonts w:ascii="PT Serif" w:eastAsia="Times New Roman" w:hAnsi="PT Serif" w:cs="Segoe UI"/>
          <w:color w:val="000000"/>
          <w:kern w:val="0"/>
          <w:sz w:val="24"/>
          <w:szCs w:val="24"/>
          <w:lang w:eastAsia="ru-RU"/>
          <w14:ligatures w14:val="none"/>
        </w:rPr>
        <w:t>Абонент обязан:</w:t>
      </w:r>
    </w:p>
    <w:p w14:paraId="4B64644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заключить договор холодного водоснабжения, договор водоотведения или единый договор холодного водоснабжения и водоотведения в порядке и сроки, которые установлены настоящими Правилами;</w:t>
      </w:r>
      <w:bookmarkStart w:id="206" w:name="l661"/>
      <w:bookmarkEnd w:id="206"/>
    </w:p>
    <w:p w14:paraId="6566F59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обеспечивать эксплуатацию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14:paraId="39E7A15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 xml:space="preserve">обеспечивать сохранность знаков поверки и пломб на средствах измерений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w:t>
      </w:r>
      <w:r w:rsidRPr="0079007F">
        <w:rPr>
          <w:rFonts w:ascii="PT Serif" w:eastAsia="Times New Roman" w:hAnsi="PT Serif" w:cs="Segoe UI"/>
          <w:color w:val="000000"/>
          <w:kern w:val="0"/>
          <w:sz w:val="24"/>
          <w:szCs w:val="24"/>
          <w:lang w:eastAsia="ru-RU"/>
          <w14:ligatures w14:val="none"/>
        </w:rPr>
        <w:lastRenderedPageBreak/>
        <w:t>абонента, соблюдать температурный режим в помещении, где расположен узел учета холодной воды (не менее + 5°С), обеспечивать защиту такого помещения от несанкционированного проникновения, попадания грунтовых, талых и дождевых вод, вредных химических веществ, обеспечивать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хранения предметов, препятствующих доступу к узлам и приборам учета холодной воды и сточных вод, а также несанкционированного вмешательства в работу прибора учета (узла учета), механических, химических, электромагнитных или иных воздействий, которые могут искажать показания приборов учета;</w:t>
      </w:r>
      <w:bookmarkStart w:id="207" w:name="l959"/>
      <w:bookmarkStart w:id="208" w:name="l662"/>
      <w:bookmarkStart w:id="209" w:name="l1186"/>
      <w:bookmarkEnd w:id="207"/>
      <w:bookmarkEnd w:id="208"/>
      <w:bookmarkEnd w:id="20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106" w:anchor="l709"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107" w:anchor="l573"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0625E63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обеспечивать учет получаемой холодной воды и отведенных сточных вод, если иное не предусмотрено договором холодного водоснабжения, договором водоотведения или единым договором холодного водоснабжения и водоотведения;</w:t>
      </w:r>
      <w:bookmarkStart w:id="210" w:name="l1539"/>
      <w:bookmarkStart w:id="211" w:name="l1204"/>
      <w:bookmarkEnd w:id="210"/>
      <w:bookmarkEnd w:id="211"/>
    </w:p>
    <w:p w14:paraId="76FCC03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д)</w:t>
      </w:r>
      <w:r w:rsidRPr="0079007F">
        <w:rPr>
          <w:rFonts w:ascii="PT Serif" w:eastAsia="Times New Roman" w:hAnsi="PT Serif" w:cs="Segoe UI"/>
          <w:color w:val="000000"/>
          <w:kern w:val="0"/>
          <w:sz w:val="24"/>
          <w:szCs w:val="24"/>
          <w:lang w:eastAsia="ru-RU"/>
          <w14:ligatures w14:val="none"/>
        </w:rPr>
        <w:t>установить приборы учета холодной воды, сточных вод (в случае если установка прибора учета сточных вод является обязательной для абонента в соответствии с требованиями настоящих Правил) на границе эксплуатационной ответственности, балансовой принадлежности водопроводных и канализационных сетей абонента и организации водопроводно-канализационного хозяйства или в ином месте, определенном договором холодного водоснабжения, договором водоотведения или единым договором холодного водоснабжения и водоотведения, в сроки, установленные законодательством Российской Федерации об энергосбережении и о повышении энергетической эффективности;</w:t>
      </w:r>
      <w:bookmarkStart w:id="212" w:name="l1187"/>
      <w:bookmarkStart w:id="213" w:name="l663"/>
      <w:bookmarkEnd w:id="212"/>
      <w:bookmarkEnd w:id="213"/>
    </w:p>
    <w:p w14:paraId="5967C73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е)</w:t>
      </w:r>
      <w:r w:rsidRPr="0079007F">
        <w:rPr>
          <w:rFonts w:ascii="PT Serif" w:eastAsia="Times New Roman" w:hAnsi="PT Serif" w:cs="Segoe UI"/>
          <w:color w:val="000000"/>
          <w:kern w:val="0"/>
          <w:sz w:val="24"/>
          <w:szCs w:val="24"/>
          <w:lang w:eastAsia="ru-RU"/>
          <w14:ligatures w14:val="none"/>
        </w:rPr>
        <w:t>соблюдать установленные договором холодного водоснабжения, договором водоотведения или единым договором холодного водоснабжения и водоотведения условия водопотребления и водоотведения;</w:t>
      </w:r>
      <w:bookmarkStart w:id="214" w:name="l960"/>
      <w:bookmarkStart w:id="215" w:name="l664"/>
      <w:bookmarkEnd w:id="214"/>
      <w:bookmarkEnd w:id="215"/>
    </w:p>
    <w:p w14:paraId="7D5267E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ж)</w:t>
      </w:r>
      <w:r w:rsidRPr="0079007F">
        <w:rPr>
          <w:rFonts w:ascii="PT Serif" w:eastAsia="Times New Roman" w:hAnsi="PT Serif" w:cs="Segoe UI"/>
          <w:color w:val="000000"/>
          <w:kern w:val="0"/>
          <w:sz w:val="24"/>
          <w:szCs w:val="24"/>
          <w:lang w:eastAsia="ru-RU"/>
          <w14:ligatures w14:val="none"/>
        </w:rPr>
        <w:t xml:space="preserve">производить оплату по договору холодного водоснабжения, договору водоотведения или единому договору холодного водоснабжения и водоотведения, в том числе вносить плату за негативное воздействие на работу централизованной системы водоотведения, плату за нарушение нормативов по объему сточных вод и нормативов состава сточных вод в порядке, размере и </w:t>
      </w:r>
      <w:r w:rsidRPr="0079007F">
        <w:rPr>
          <w:rFonts w:ascii="PT Serif" w:eastAsia="Times New Roman" w:hAnsi="PT Serif" w:cs="Segoe UI"/>
          <w:color w:val="000000"/>
          <w:kern w:val="0"/>
          <w:sz w:val="24"/>
          <w:szCs w:val="24"/>
          <w:lang w:eastAsia="ru-RU"/>
          <w14:ligatures w14:val="none"/>
        </w:rPr>
        <w:lastRenderedPageBreak/>
        <w:t>сроки, которые определены в соответствии с настоящими Правилами;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108" w:anchor="l709"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109" w:anchor="l573"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216" w:name="l1188"/>
      <w:bookmarkEnd w:id="216"/>
    </w:p>
    <w:p w14:paraId="5D695B2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з)</w:t>
      </w:r>
      <w:r w:rsidRPr="0079007F">
        <w:rPr>
          <w:rFonts w:ascii="PT Serif" w:eastAsia="Times New Roman" w:hAnsi="PT Serif" w:cs="Segoe UI"/>
          <w:color w:val="000000"/>
          <w:kern w:val="0"/>
          <w:sz w:val="24"/>
          <w:szCs w:val="24"/>
          <w:lang w:eastAsia="ru-RU"/>
          <w14:ligatures w14:val="none"/>
        </w:rPr>
        <w:t>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канализационным сетям (контрольным канализационным колодцам), местам отбора проб воды, приборам учета;</w:t>
      </w:r>
      <w:bookmarkStart w:id="217" w:name="l665"/>
      <w:bookmarkEnd w:id="217"/>
    </w:p>
    <w:p w14:paraId="2DDB4E7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и)</w:t>
      </w:r>
      <w:r w:rsidRPr="0079007F">
        <w:rPr>
          <w:rFonts w:ascii="PT Serif" w:eastAsia="Times New Roman" w:hAnsi="PT Serif" w:cs="Segoe UI"/>
          <w:color w:val="000000"/>
          <w:kern w:val="0"/>
          <w:sz w:val="24"/>
          <w:szCs w:val="24"/>
          <w:lang w:eastAsia="ru-RU"/>
          <w14:ligatures w14:val="none"/>
        </w:rPr>
        <w:t>обеспечивать реализацию плана снижения сбросов, разработанного по форме согласно приложению N 1(2),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разработанного по форме согласно приложению N 2 (далее - план по соблюдению требований к составу и свойствам сточных вод), соблюдать нормативы по объему сточных вод и нормативы состава сточных вод,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w:t>
      </w:r>
      <w:bookmarkStart w:id="218" w:name="l961"/>
      <w:bookmarkStart w:id="219" w:name="l666"/>
      <w:bookmarkStart w:id="220" w:name="l1189"/>
      <w:bookmarkStart w:id="221" w:name="l1540"/>
      <w:bookmarkEnd w:id="218"/>
      <w:bookmarkEnd w:id="219"/>
      <w:bookmarkEnd w:id="220"/>
      <w:bookmarkEnd w:id="22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110" w:anchor="l709"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111" w:anchor="l573"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15E473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к)</w:t>
      </w:r>
      <w:r w:rsidRPr="0079007F">
        <w:rPr>
          <w:rFonts w:ascii="PT Serif" w:eastAsia="Times New Roman" w:hAnsi="PT Serif" w:cs="Segoe UI"/>
          <w:color w:val="000000"/>
          <w:kern w:val="0"/>
          <w:sz w:val="24"/>
          <w:szCs w:val="24"/>
          <w:lang w:eastAsia="ru-RU"/>
          <w14:ligatures w14:val="none"/>
        </w:rPr>
        <w:t>содержать в исправном состоянии системы и средства противопожарного водоснабжения, принадлежащие абоненту или находящиеся в границах эксплуатационной ответственности абонента, включая пожарные гидранты, задвижки, краны, установки автоматического пожаротушения, устанавливать на видных местах соответствующие указатели согласно требованиям норм противопожарной безопасности;</w:t>
      </w:r>
      <w:bookmarkStart w:id="222" w:name="l1190"/>
      <w:bookmarkStart w:id="223" w:name="l962"/>
      <w:bookmarkEnd w:id="222"/>
      <w:bookmarkEnd w:id="223"/>
    </w:p>
    <w:p w14:paraId="28DF830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л)</w:t>
      </w:r>
      <w:r w:rsidRPr="0079007F">
        <w:rPr>
          <w:rFonts w:ascii="PT Serif" w:eastAsia="Times New Roman" w:hAnsi="PT Serif" w:cs="Segoe UI"/>
          <w:color w:val="000000"/>
          <w:kern w:val="0"/>
          <w:sz w:val="24"/>
          <w:szCs w:val="24"/>
          <w:lang w:eastAsia="ru-RU"/>
          <w14:ligatures w14:val="none"/>
        </w:rPr>
        <w:t xml:space="preserve">уведомлять организацию водопроводно-канализационного хозяйства о переходе прав на объекты абонента, в отношении которых осуществляется водоснабжение и (или) водоотведение, о передаче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о предоставлении прав владения и (или) пользования такими объектами, устройствами или сооружениями </w:t>
      </w:r>
      <w:r w:rsidRPr="0079007F">
        <w:rPr>
          <w:rFonts w:ascii="PT Serif" w:eastAsia="Times New Roman" w:hAnsi="PT Serif" w:cs="Segoe UI"/>
          <w:color w:val="000000"/>
          <w:kern w:val="0"/>
          <w:sz w:val="24"/>
          <w:szCs w:val="24"/>
          <w:lang w:eastAsia="ru-RU"/>
          <w14:ligatures w14:val="none"/>
        </w:rPr>
        <w:lastRenderedPageBreak/>
        <w:t>другому лицу, а также об изменении абонентом реквизитов, организационно-правовой формы, местонахождения (местожительства), иных сведений об абоненте, которые могут повлиять на исполнение договора холодного водоснабжения, договора водоотведения или единого договора холодного водоснабжения и водоотведения;</w:t>
      </w:r>
      <w:bookmarkStart w:id="224" w:name="l667"/>
      <w:bookmarkStart w:id="225" w:name="l963"/>
      <w:bookmarkStart w:id="226" w:name="l668"/>
      <w:bookmarkEnd w:id="224"/>
      <w:bookmarkEnd w:id="225"/>
      <w:bookmarkEnd w:id="226"/>
    </w:p>
    <w:p w14:paraId="21B20F7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м)</w:t>
      </w:r>
      <w:r w:rsidRPr="0079007F">
        <w:rPr>
          <w:rFonts w:ascii="PT Serif" w:eastAsia="Times New Roman" w:hAnsi="PT Serif" w:cs="Segoe UI"/>
          <w:color w:val="000000"/>
          <w:kern w:val="0"/>
          <w:sz w:val="24"/>
          <w:szCs w:val="24"/>
          <w:lang w:eastAsia="ru-RU"/>
          <w14:ligatures w14:val="none"/>
        </w:rPr>
        <w:t>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водопроводных сетях абонента;</w:t>
      </w:r>
      <w:bookmarkStart w:id="227" w:name="l964"/>
      <w:bookmarkEnd w:id="227"/>
    </w:p>
    <w:p w14:paraId="470807F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н)</w:t>
      </w:r>
      <w:r w:rsidRPr="0079007F">
        <w:rPr>
          <w:rFonts w:ascii="PT Serif" w:eastAsia="Times New Roman" w:hAnsi="PT Serif" w:cs="Segoe UI"/>
          <w:color w:val="000000"/>
          <w:kern w:val="0"/>
          <w:sz w:val="24"/>
          <w:szCs w:val="24"/>
          <w:lang w:eastAsia="ru-RU"/>
          <w14:ligatures w14:val="none"/>
        </w:rPr>
        <w:t>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приборов учета, о нарушении целостности пломб и нарушении работы централизованных систем холодного водоснабжения и (или) водоотведения;</w:t>
      </w:r>
      <w:bookmarkStart w:id="228" w:name="l669"/>
      <w:bookmarkEnd w:id="22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12" w:anchor="l709"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1A278B3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о)</w:t>
      </w:r>
      <w:r w:rsidRPr="0079007F">
        <w:rPr>
          <w:rFonts w:ascii="PT Serif" w:eastAsia="Times New Roman" w:hAnsi="PT Serif" w:cs="Segoe UI"/>
          <w:color w:val="000000"/>
          <w:kern w:val="0"/>
          <w:sz w:val="24"/>
          <w:szCs w:val="24"/>
          <w:lang w:eastAsia="ru-RU"/>
          <w14:ligatures w14:val="none"/>
        </w:rPr>
        <w:t>обеспечить ликвидацию повреждения или неисправности водопроводных и (или)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и устранить последствия таких повреждений, неисправностей;</w:t>
      </w:r>
      <w:bookmarkStart w:id="229" w:name="l1191"/>
      <w:bookmarkStart w:id="230" w:name="l965"/>
      <w:bookmarkEnd w:id="229"/>
      <w:bookmarkEnd w:id="230"/>
    </w:p>
    <w:p w14:paraId="7A14A50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п)</w:t>
      </w:r>
      <w:r w:rsidRPr="0079007F">
        <w:rPr>
          <w:rFonts w:ascii="PT Serif" w:eastAsia="Times New Roman" w:hAnsi="PT Serif" w:cs="Segoe UI"/>
          <w:color w:val="000000"/>
          <w:kern w:val="0"/>
          <w:sz w:val="24"/>
          <w:szCs w:val="24"/>
          <w:lang w:eastAsia="ru-RU"/>
          <w14:ligatures w14:val="none"/>
        </w:rPr>
        <w:t>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осмотру и проведению эксплуатационных работ на объектах централизованных систем холодного водоснабжения и (или) водоотведения, в том числе водопроводных и канализационных сетях, принадлежащих на законном основании организации водопроводно-канализационного хозяйства и находящихся в границах эксплуатационной ответственности абонента;</w:t>
      </w:r>
      <w:bookmarkStart w:id="231" w:name="l670"/>
      <w:bookmarkEnd w:id="231"/>
    </w:p>
    <w:p w14:paraId="050CEF6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р)</w:t>
      </w:r>
      <w:r w:rsidRPr="0079007F">
        <w:rPr>
          <w:rFonts w:ascii="PT Serif" w:eastAsia="Times New Roman" w:hAnsi="PT Serif" w:cs="Segoe UI"/>
          <w:color w:val="000000"/>
          <w:kern w:val="0"/>
          <w:sz w:val="24"/>
          <w:szCs w:val="24"/>
          <w:lang w:eastAsia="ru-RU"/>
          <w14:ligatures w14:val="none"/>
        </w:rPr>
        <w:t>предоставлять иным абонентам и транзитным организациям возможность подключения (технологического присоединения) к водопроводным и (или) канализационным сетям, сооружениям и устройствам, принадлежащим на законном основании абоненту, только при наличии согласования с организацией водопроводно-канализационного хозяйства;</w:t>
      </w:r>
      <w:bookmarkStart w:id="232" w:name="l966"/>
      <w:bookmarkStart w:id="233" w:name="l671"/>
      <w:bookmarkEnd w:id="232"/>
      <w:bookmarkEnd w:id="233"/>
    </w:p>
    <w:p w14:paraId="5C4898F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с)</w:t>
      </w:r>
      <w:r w:rsidRPr="0079007F">
        <w:rPr>
          <w:rFonts w:ascii="PT Serif" w:eastAsia="Times New Roman" w:hAnsi="PT Serif" w:cs="Segoe UI"/>
          <w:color w:val="000000"/>
          <w:kern w:val="0"/>
          <w:sz w:val="24"/>
          <w:szCs w:val="24"/>
          <w:lang w:eastAsia="ru-RU"/>
          <w14:ligatures w14:val="none"/>
        </w:rPr>
        <w:t>не допускать возведения построек, гаражей, стоянок транспортных средств, складирования материалов, мусора, древопосадок, не осуществлять производство земляных работ в местах устройства и охранных зонах централизованных систем водоснабжения и (или) водоотведения, в том числе местах прокладки сетей, находящихся в границах эксплуатационной ответственности абонента;</w:t>
      </w:r>
      <w:bookmarkStart w:id="234" w:name="l967"/>
      <w:bookmarkStart w:id="235" w:name="l672"/>
      <w:bookmarkEnd w:id="234"/>
      <w:bookmarkEnd w:id="235"/>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13" w:anchor="l573"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821C43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т)</w:t>
      </w:r>
      <w:r w:rsidRPr="0079007F">
        <w:rPr>
          <w:rFonts w:ascii="PT Serif" w:eastAsia="Times New Roman" w:hAnsi="PT Serif" w:cs="Segoe UI"/>
          <w:color w:val="000000"/>
          <w:kern w:val="0"/>
          <w:sz w:val="24"/>
          <w:szCs w:val="24"/>
          <w:lang w:eastAsia="ru-RU"/>
          <w14:ligatures w14:val="none"/>
        </w:rPr>
        <w:t>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колодец-гаситель напора;</w:t>
      </w:r>
      <w:bookmarkStart w:id="236" w:name="l1541"/>
      <w:bookmarkEnd w:id="236"/>
    </w:p>
    <w:p w14:paraId="7271C64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у)</w:t>
      </w:r>
      <w:r w:rsidRPr="0079007F">
        <w:rPr>
          <w:rFonts w:ascii="PT Serif" w:eastAsia="Times New Roman" w:hAnsi="PT Serif" w:cs="Segoe UI"/>
          <w:color w:val="000000"/>
          <w:kern w:val="0"/>
          <w:sz w:val="24"/>
          <w:szCs w:val="24"/>
          <w:lang w:eastAsia="ru-RU"/>
          <w14:ligatures w14:val="none"/>
        </w:rPr>
        <w:t>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 либо расположены в границах земельного участка абонента, либо проходят через помещения, принадлежащие абоненту.</w:t>
      </w:r>
      <w:bookmarkStart w:id="237" w:name="l1576"/>
      <w:bookmarkEnd w:id="23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14" w:anchor="l573"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1CF75A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36.</w:t>
      </w:r>
      <w:r w:rsidRPr="0079007F">
        <w:rPr>
          <w:rFonts w:ascii="PT Serif" w:eastAsia="Times New Roman" w:hAnsi="PT Serif" w:cs="Segoe UI"/>
          <w:color w:val="000000"/>
          <w:kern w:val="0"/>
          <w:sz w:val="24"/>
          <w:szCs w:val="24"/>
          <w:lang w:eastAsia="ru-RU"/>
          <w14:ligatures w14:val="none"/>
        </w:rPr>
        <w:t>Организация водопроводно-канализационного хозяйства имеет право:</w:t>
      </w:r>
    </w:p>
    <w:p w14:paraId="5EE1001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осуществлять контроль за правильностью учета объемов поданной (полученной) холодной воды, объемов принятых (отведенных) сточных вод абонентом, транзитными организациями, осуществлять проверку состояния приборов учета воды, сточных вод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bookmarkStart w:id="238" w:name="l1542"/>
      <w:bookmarkStart w:id="239" w:name="l968"/>
      <w:bookmarkEnd w:id="238"/>
      <w:bookmarkEnd w:id="23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15" w:anchor="l57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78CDB20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б)</w:t>
      </w:r>
      <w:r w:rsidRPr="0079007F">
        <w:rPr>
          <w:rFonts w:ascii="PT Serif" w:eastAsia="Times New Roman" w:hAnsi="PT Serif" w:cs="Segoe UI"/>
          <w:color w:val="000000"/>
          <w:kern w:val="0"/>
          <w:sz w:val="24"/>
          <w:szCs w:val="24"/>
          <w:lang w:eastAsia="ru-RU"/>
          <w14:ligatures w14:val="none"/>
        </w:rPr>
        <w:t>осуществлять контроль за наличием фактов самовольного пользования и (или) самовольного подключения (технологического присоединения) к централизованной системе холодного водоснабжения и (или) водоотведения и принимать меры по предотвращению таких фактов;</w:t>
      </w:r>
      <w:bookmarkStart w:id="240" w:name="l673"/>
      <w:bookmarkEnd w:id="24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16" w:anchor="l709"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06335C1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осуществлять контроль состава и свойств сточных вод, в том числе контроль за соблюдением абонентами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bookmarkStart w:id="241" w:name="l1192"/>
      <w:bookmarkStart w:id="242" w:name="l969"/>
      <w:bookmarkEnd w:id="241"/>
      <w:bookmarkEnd w:id="24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117" w:anchor="l709"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118" w:anchor="l57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7B606B9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взимать с абонентов плату за отведение сточных вод сверх установленных нормативов по объему сточных вод, плату за сброс загрязняющих веществ в составе сточных вод сверх установленных нормативов состава сточных вод и плату за негативное воздействие на работу централизованной системы водоотведения;</w:t>
      </w:r>
      <w:bookmarkStart w:id="243" w:name="l674"/>
      <w:bookmarkEnd w:id="24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119" w:anchor="l709"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120" w:anchor="l57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3D0D6C0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д)</w:t>
      </w:r>
      <w:r w:rsidRPr="0079007F">
        <w:rPr>
          <w:rFonts w:ascii="PT Serif" w:eastAsia="Times New Roman" w:hAnsi="PT Serif" w:cs="Segoe UI"/>
          <w:color w:val="000000"/>
          <w:kern w:val="0"/>
          <w:sz w:val="24"/>
          <w:szCs w:val="24"/>
          <w:lang w:eastAsia="ru-RU"/>
          <w14:ligatures w14:val="none"/>
        </w:rPr>
        <w:t>временно прекращать или ограничивать холодное водоснабжение, водоотведение, транспортировку холодной воды, сточных вод в порядке, предусмотренном настоящими Правилами;</w:t>
      </w:r>
      <w:bookmarkStart w:id="244" w:name="l1205"/>
      <w:bookmarkStart w:id="245" w:name="l970"/>
      <w:bookmarkEnd w:id="244"/>
      <w:bookmarkEnd w:id="245"/>
    </w:p>
    <w:p w14:paraId="46F559E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е)</w:t>
      </w:r>
      <w:r w:rsidRPr="0079007F">
        <w:rPr>
          <w:rFonts w:ascii="PT Serif" w:eastAsia="Times New Roman" w:hAnsi="PT Serif" w:cs="Segoe UI"/>
          <w:color w:val="000000"/>
          <w:kern w:val="0"/>
          <w:sz w:val="24"/>
          <w:szCs w:val="24"/>
          <w:lang w:eastAsia="ru-RU"/>
          <w14:ligatures w14:val="none"/>
        </w:rPr>
        <w:t>прекращать подачу холодной воды и (или) отведение сточных вод в отношении объектов лиц, осуществивших самовольное подключение (технологическое присоединение) к централизованной системе холодного водоснабжения и (или) водоотведения и (или) осуществляющих самовольное пользование централизованной системой холодного водоснабжения и (или) водоотведения.</w:t>
      </w:r>
      <w:bookmarkStart w:id="246" w:name="l675"/>
      <w:bookmarkEnd w:id="24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21" w:anchor="l709"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4D85B55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37.</w:t>
      </w:r>
      <w:r w:rsidRPr="0079007F">
        <w:rPr>
          <w:rFonts w:ascii="PT Serif" w:eastAsia="Times New Roman" w:hAnsi="PT Serif" w:cs="Segoe UI"/>
          <w:color w:val="000000"/>
          <w:kern w:val="0"/>
          <w:sz w:val="24"/>
          <w:szCs w:val="24"/>
          <w:lang w:eastAsia="ru-RU"/>
          <w14:ligatures w14:val="none"/>
        </w:rPr>
        <w:t>Абонент имеет право:</w:t>
      </w:r>
    </w:p>
    <w:p w14:paraId="1D8B026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получать достоверные сведения о качестве питьевой воды, составе и свойствах сточных вод, полученной в результате производственного контроля качества воды, контроля за составом и свойствами сточных вод;</w:t>
      </w:r>
      <w:bookmarkStart w:id="247" w:name="l1206"/>
      <w:bookmarkEnd w:id="247"/>
    </w:p>
    <w:p w14:paraId="78E818E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б)</w:t>
      </w:r>
      <w:r w:rsidRPr="0079007F">
        <w:rPr>
          <w:rFonts w:ascii="PT Serif" w:eastAsia="Times New Roman" w:hAnsi="PT Serif" w:cs="Segoe UI"/>
          <w:color w:val="000000"/>
          <w:kern w:val="0"/>
          <w:sz w:val="24"/>
          <w:szCs w:val="24"/>
          <w:lang w:eastAsia="ru-RU"/>
          <w14:ligatures w14:val="none"/>
        </w:rPr>
        <w:t>принимать участие в отборе проб холодной воды и проб сточных вод в порядке, установленном Правительством Российской Федерации, в том числе осуществлять параллельный отбор проб;</w:t>
      </w:r>
      <w:bookmarkStart w:id="248" w:name="l971"/>
      <w:bookmarkEnd w:id="248"/>
    </w:p>
    <w:p w14:paraId="7B10874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получать информацию об изменении установленных тарифов на питьевую воду, техническую воду, транспортировку воды, на подключение к централизованным системам холодного водоснабжения и (или) водоотведения, транспортировку сточных вод.</w:t>
      </w:r>
      <w:bookmarkStart w:id="249" w:name="l676"/>
      <w:bookmarkEnd w:id="249"/>
    </w:p>
    <w:p w14:paraId="4422602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38.</w:t>
      </w:r>
      <w:r w:rsidRPr="0079007F">
        <w:rPr>
          <w:rFonts w:ascii="PT Serif" w:eastAsia="Times New Roman" w:hAnsi="PT Serif" w:cs="Segoe UI"/>
          <w:color w:val="000000"/>
          <w:kern w:val="0"/>
          <w:sz w:val="24"/>
          <w:szCs w:val="24"/>
          <w:lang w:eastAsia="ru-RU"/>
          <w14:ligatures w14:val="none"/>
        </w:rPr>
        <w:t>Отведение (прием) поверхностных сточных вод в централизованные системы водоотведения осуществляется на основании договора водоотведения, заключаемого с учетом особенностей, установленных настоящими Правилами.</w:t>
      </w:r>
    </w:p>
    <w:p w14:paraId="75D0466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39.</w:t>
      </w:r>
      <w:r w:rsidRPr="0079007F">
        <w:rPr>
          <w:rFonts w:ascii="PT Serif" w:eastAsia="Times New Roman" w:hAnsi="PT Serif" w:cs="Segoe UI"/>
          <w:color w:val="000000"/>
          <w:kern w:val="0"/>
          <w:sz w:val="24"/>
          <w:szCs w:val="24"/>
          <w:lang w:eastAsia="ru-RU"/>
          <w14:ligatures w14:val="none"/>
        </w:rPr>
        <w:t>Договор водоотведения, предусматривающий отведение (прием) поверхностных сточных вод, заключается между организацией водопроводно-канализационного хозяйства и лицом, владеющим на законном основании объектом недвижимого имущества, в том числе земельным участком, зданием, сооружением, находящимся в зоне централизованного водоотведения поверхностных сточных вод, определенной в схеме водоснабжения и водоотведения, или лицом, осуществляющим проектирование и (или) строительство, реконструкцию в рамках реализации программы реновации жилищного фонда в городе Москве. До утверждения схемы водоснабжения и водоотведения новые договоры водоотведения заключаются с абонентами, в отношении которых согласно решению исполнительного органа субъекта Российской Федерации применяются тарифы на водоотведение для поверхностных сточных вод, либо если возможность отведения (приема) поверхностных сточных вод от объектов таких абонентов предусмотрена условиями подключения (технологического присоединения).</w:t>
      </w:r>
      <w:bookmarkStart w:id="250" w:name="l972"/>
      <w:bookmarkStart w:id="251" w:name="l677"/>
      <w:bookmarkStart w:id="252" w:name="l1495"/>
      <w:bookmarkStart w:id="253" w:name="l973"/>
      <w:bookmarkStart w:id="254" w:name="l2037"/>
      <w:bookmarkStart w:id="255" w:name="l2055"/>
      <w:bookmarkEnd w:id="250"/>
      <w:bookmarkEnd w:id="251"/>
      <w:bookmarkEnd w:id="252"/>
      <w:bookmarkEnd w:id="253"/>
      <w:bookmarkEnd w:id="254"/>
      <w:bookmarkEnd w:id="255"/>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122" w:anchor="l709"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123" w:anchor="l12" w:tgtFrame="_blank" w:history="1">
        <w:r w:rsidRPr="0079007F">
          <w:rPr>
            <w:rFonts w:ascii="PT Serif" w:eastAsia="Times New Roman" w:hAnsi="PT Serif" w:cs="Segoe UI"/>
            <w:color w:val="808080"/>
            <w:kern w:val="0"/>
            <w:sz w:val="24"/>
            <w:szCs w:val="24"/>
            <w:u w:val="single"/>
            <w:lang w:eastAsia="ru-RU"/>
            <w14:ligatures w14:val="none"/>
          </w:rPr>
          <w:t>от 12.04.2018 N 448</w:t>
        </w:r>
      </w:hyperlink>
      <w:r w:rsidRPr="0079007F">
        <w:rPr>
          <w:rFonts w:ascii="PT Serif" w:eastAsia="Times New Roman" w:hAnsi="PT Serif" w:cs="Segoe UI"/>
          <w:color w:val="808080"/>
          <w:kern w:val="0"/>
          <w:sz w:val="24"/>
          <w:szCs w:val="24"/>
          <w:lang w:eastAsia="ru-RU"/>
          <w14:ligatures w14:val="none"/>
        </w:rPr>
        <w:t>, </w:t>
      </w:r>
      <w:hyperlink r:id="rId124" w:anchor="l15" w:tgtFrame="_blank" w:history="1">
        <w:r w:rsidRPr="0079007F">
          <w:rPr>
            <w:rFonts w:ascii="PT Serif" w:eastAsia="Times New Roman" w:hAnsi="PT Serif" w:cs="Segoe UI"/>
            <w:color w:val="808080"/>
            <w:kern w:val="0"/>
            <w:sz w:val="24"/>
            <w:szCs w:val="24"/>
            <w:u w:val="single"/>
            <w:lang w:eastAsia="ru-RU"/>
            <w14:ligatures w14:val="none"/>
          </w:rPr>
          <w:t>от 10.10.2023 N 1670</w:t>
        </w:r>
      </w:hyperlink>
      <w:r w:rsidRPr="0079007F">
        <w:rPr>
          <w:rFonts w:ascii="PT Serif" w:eastAsia="Times New Roman" w:hAnsi="PT Serif" w:cs="Segoe UI"/>
          <w:color w:val="808080"/>
          <w:kern w:val="0"/>
          <w:sz w:val="24"/>
          <w:szCs w:val="24"/>
          <w:lang w:eastAsia="ru-RU"/>
          <w14:ligatures w14:val="none"/>
        </w:rPr>
        <w:t>)</w:t>
      </w:r>
      <w:bookmarkStart w:id="256" w:name="l2038"/>
      <w:bookmarkEnd w:id="256"/>
    </w:p>
    <w:p w14:paraId="522AF0F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40.</w:t>
      </w:r>
      <w:r w:rsidRPr="0079007F">
        <w:rPr>
          <w:rFonts w:ascii="PT Serif" w:eastAsia="Times New Roman" w:hAnsi="PT Serif" w:cs="Segoe UI"/>
          <w:color w:val="000000"/>
          <w:kern w:val="0"/>
          <w:sz w:val="24"/>
          <w:szCs w:val="24"/>
          <w:lang w:eastAsia="ru-RU"/>
          <w14:ligatures w14:val="none"/>
        </w:rPr>
        <w:t>Зона централизованного водоотведения поверхностных сточных вод определяется органом местного самоуправления в схеме водоснабжения и водоотведения в отношении каждой организации водопроводно-канализационного хозяйства, осуществляющей отведение (прием) поверхностных сточных вод.</w:t>
      </w:r>
      <w:bookmarkStart w:id="257" w:name="l678"/>
      <w:bookmarkEnd w:id="257"/>
    </w:p>
    <w:p w14:paraId="546BB34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41.</w:t>
      </w:r>
      <w:r w:rsidRPr="0079007F">
        <w:rPr>
          <w:rFonts w:ascii="PT Serif" w:eastAsia="Times New Roman" w:hAnsi="PT Serif" w:cs="Segoe UI"/>
          <w:color w:val="000000"/>
          <w:kern w:val="0"/>
          <w:sz w:val="24"/>
          <w:szCs w:val="24"/>
          <w:lang w:eastAsia="ru-RU"/>
          <w14:ligatures w14:val="none"/>
        </w:rPr>
        <w:t>Отведение (прием) поверхностных сточных вод может осуществляться без непосредственного подключения к централизованной системе водоотведения.</w:t>
      </w:r>
    </w:p>
    <w:p w14:paraId="42CACDA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42.</w:t>
      </w:r>
      <w:r w:rsidRPr="0079007F">
        <w:rPr>
          <w:rFonts w:ascii="PT Serif" w:eastAsia="Times New Roman" w:hAnsi="PT Serif" w:cs="Segoe UI"/>
          <w:color w:val="000000"/>
          <w:kern w:val="0"/>
          <w:sz w:val="24"/>
          <w:szCs w:val="24"/>
          <w:lang w:eastAsia="ru-RU"/>
          <w14:ligatures w14:val="none"/>
        </w:rPr>
        <w:t>В случае если одно лицо владеет несколькими объектами недвижимого имущества, указанными в пункте 39 настоящих Правил, может заключаться договор водоотведения, предусматривающий отведение (прием) поверхностных сточных вод, с включением в него всех таких объектов недвижимого имущества.</w:t>
      </w:r>
      <w:bookmarkStart w:id="258" w:name="l974"/>
      <w:bookmarkStart w:id="259" w:name="l679"/>
      <w:bookmarkEnd w:id="258"/>
      <w:bookmarkEnd w:id="259"/>
    </w:p>
    <w:p w14:paraId="793FF4A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43.</w:t>
      </w:r>
      <w:r w:rsidRPr="0079007F">
        <w:rPr>
          <w:rFonts w:ascii="PT Serif" w:eastAsia="Times New Roman" w:hAnsi="PT Serif" w:cs="Segoe UI"/>
          <w:color w:val="000000"/>
          <w:kern w:val="0"/>
          <w:sz w:val="24"/>
          <w:szCs w:val="24"/>
          <w:lang w:eastAsia="ru-RU"/>
          <w14:ligatures w14:val="none"/>
        </w:rPr>
        <w:t>В договоре водоотведения, предусматривающем отведение (прием) поверхностных сточных вод, определяются точки приема поверхностных сточных вод.</w:t>
      </w:r>
    </w:p>
    <w:p w14:paraId="25998FF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44.</w:t>
      </w:r>
      <w:r w:rsidRPr="0079007F">
        <w:rPr>
          <w:rFonts w:ascii="PT Serif" w:eastAsia="Times New Roman" w:hAnsi="PT Serif" w:cs="Segoe UI"/>
          <w:color w:val="000000"/>
          <w:kern w:val="0"/>
          <w:sz w:val="24"/>
          <w:szCs w:val="24"/>
          <w:lang w:eastAsia="ru-RU"/>
          <w14:ligatures w14:val="none"/>
        </w:rPr>
        <w:t>Учет количества поверхностных сточных вод, отводимых (принимаемых) в централизованную систему водоотведения, осуществляется в соответствии с </w:t>
      </w:r>
      <w:hyperlink r:id="rId125" w:anchor="l2" w:tgtFrame="_blank" w:history="1">
        <w:r w:rsidRPr="0079007F">
          <w:rPr>
            <w:rFonts w:ascii="PT Serif" w:eastAsia="Times New Roman" w:hAnsi="PT Serif" w:cs="Segoe UI"/>
            <w:color w:val="228007"/>
            <w:kern w:val="0"/>
            <w:sz w:val="24"/>
            <w:szCs w:val="24"/>
            <w:u w:val="single"/>
            <w:lang w:eastAsia="ru-RU"/>
            <w14:ligatures w14:val="none"/>
          </w:rPr>
          <w:t>Правилами</w:t>
        </w:r>
      </w:hyperlink>
      <w:r w:rsidRPr="0079007F">
        <w:rPr>
          <w:rFonts w:ascii="PT Serif" w:eastAsia="Times New Roman" w:hAnsi="PT Serif" w:cs="Segoe UI"/>
          <w:color w:val="000000"/>
          <w:kern w:val="0"/>
          <w:sz w:val="24"/>
          <w:szCs w:val="24"/>
          <w:lang w:eastAsia="ru-RU"/>
          <w14:ligatures w14:val="none"/>
        </w:rPr>
        <w:t> организации коммерческого учета воды, сточных вод.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26" w:anchor="l709"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bookmarkStart w:id="260" w:name="l1207"/>
      <w:bookmarkEnd w:id="260"/>
    </w:p>
    <w:p w14:paraId="0F350D1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45.</w:t>
      </w:r>
      <w:r w:rsidRPr="0079007F">
        <w:rPr>
          <w:rFonts w:ascii="PT Serif" w:eastAsia="Times New Roman" w:hAnsi="PT Serif" w:cs="Segoe UI"/>
          <w:color w:val="000000"/>
          <w:kern w:val="0"/>
          <w:sz w:val="24"/>
          <w:szCs w:val="24"/>
          <w:lang w:eastAsia="ru-RU"/>
          <w14:ligatures w14:val="none"/>
        </w:rPr>
        <w:t>Договор по транспортировке холодной воды, договор по транспортировке сточных вод заключаются между транзитной организацией и организацией водопроводно-канализационного хозяйства (гарантирующей организацией после выбора такой организации) в соответствии с типовым договором по транспортировке холодной воды, типовым договором по транспортировке сточных вод.</w:t>
      </w:r>
      <w:bookmarkStart w:id="261" w:name="l680"/>
      <w:bookmarkEnd w:id="26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27" w:anchor="l709"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0144DA3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45.1.</w:t>
      </w:r>
      <w:r w:rsidRPr="0079007F">
        <w:rPr>
          <w:rFonts w:ascii="PT Serif" w:eastAsia="Times New Roman" w:hAnsi="PT Serif" w:cs="Segoe UI"/>
          <w:color w:val="000000"/>
          <w:kern w:val="0"/>
          <w:sz w:val="24"/>
          <w:szCs w:val="24"/>
          <w:lang w:eastAsia="ru-RU"/>
          <w14:ligatures w14:val="none"/>
        </w:rPr>
        <w:t>Отнесение собственников или иных законных владельцев водопроводных и (или) канализационных сетей и (или) сооружений на них к транзитным организациям осуществляется при их соответствии одному из критериев, указанных в пункте 45.2 настоящих Правил, либо в совокупности следующим критериям на дату подачи заявления об установлении цен (тарифов):</w:t>
      </w:r>
      <w:bookmarkStart w:id="262" w:name="l2003"/>
      <w:bookmarkEnd w:id="26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28" w:anchor="l19" w:tgtFrame="_blank" w:history="1">
        <w:r w:rsidRPr="0079007F">
          <w:rPr>
            <w:rFonts w:ascii="PT Serif" w:eastAsia="Times New Roman" w:hAnsi="PT Serif" w:cs="Segoe UI"/>
            <w:color w:val="808080"/>
            <w:kern w:val="0"/>
            <w:sz w:val="24"/>
            <w:szCs w:val="24"/>
            <w:u w:val="single"/>
            <w:lang w:eastAsia="ru-RU"/>
            <w14:ligatures w14:val="none"/>
          </w:rPr>
          <w:t>от 23.11.2021 N 2009</w:t>
        </w:r>
      </w:hyperlink>
      <w:r w:rsidRPr="0079007F">
        <w:rPr>
          <w:rFonts w:ascii="PT Serif" w:eastAsia="Times New Roman" w:hAnsi="PT Serif" w:cs="Segoe UI"/>
          <w:color w:val="808080"/>
          <w:kern w:val="0"/>
          <w:sz w:val="24"/>
          <w:szCs w:val="24"/>
          <w:lang w:eastAsia="ru-RU"/>
          <w14:ligatures w14:val="none"/>
        </w:rPr>
        <w:t>)</w:t>
      </w:r>
    </w:p>
    <w:p w14:paraId="4974512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 xml:space="preserve">владение на праве собственности и (или) на ином законном основании на срок более 12 месяцев водопроводными и (или) канализационными сетями, используемыми для оказания услуг по транспортировке холодной воды и (или) сточных вод в целях </w:t>
      </w:r>
      <w:r w:rsidRPr="0079007F">
        <w:rPr>
          <w:rFonts w:ascii="PT Serif" w:eastAsia="Times New Roman" w:hAnsi="PT Serif" w:cs="Segoe UI"/>
          <w:color w:val="000000"/>
          <w:kern w:val="0"/>
          <w:sz w:val="24"/>
          <w:szCs w:val="24"/>
          <w:lang w:eastAsia="ru-RU"/>
          <w14:ligatures w14:val="none"/>
        </w:rPr>
        <w:lastRenderedPageBreak/>
        <w:t>холодного водоснабжения и (или) водоотведения абонентов гарантирующей организации (иной организации, осуществляющей холодное водоснабжение и (или) водоотведение), при этом неразрывная протяженность участков указанных сетей в пределах одной централизованной системы водоснабжения и (или) водоотведения составляет:</w:t>
      </w:r>
      <w:bookmarkStart w:id="263" w:name="l2016"/>
      <w:bookmarkStart w:id="264" w:name="l2004"/>
      <w:bookmarkEnd w:id="263"/>
      <w:bookmarkEnd w:id="26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29" w:anchor="l19" w:tgtFrame="_blank" w:history="1">
        <w:r w:rsidRPr="0079007F">
          <w:rPr>
            <w:rFonts w:ascii="PT Serif" w:eastAsia="Times New Roman" w:hAnsi="PT Serif" w:cs="Segoe UI"/>
            <w:color w:val="808080"/>
            <w:kern w:val="0"/>
            <w:sz w:val="24"/>
            <w:szCs w:val="24"/>
            <w:u w:val="single"/>
            <w:lang w:eastAsia="ru-RU"/>
            <w14:ligatures w14:val="none"/>
          </w:rPr>
          <w:t>от 23.11.2021 N 2009</w:t>
        </w:r>
      </w:hyperlink>
      <w:r w:rsidRPr="0079007F">
        <w:rPr>
          <w:rFonts w:ascii="PT Serif" w:eastAsia="Times New Roman" w:hAnsi="PT Serif" w:cs="Segoe UI"/>
          <w:color w:val="808080"/>
          <w:kern w:val="0"/>
          <w:sz w:val="24"/>
          <w:szCs w:val="24"/>
          <w:lang w:eastAsia="ru-RU"/>
          <w14:ligatures w14:val="none"/>
        </w:rPr>
        <w:t>)</w:t>
      </w:r>
    </w:p>
    <w:p w14:paraId="0E5A824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для гг. Москвы и Санкт-Петербурга, в пределах которых она расположена, не менее 10 километров (определяется отдельно для водопроводных и канализационных сетей);</w:t>
      </w:r>
      <w:bookmarkStart w:id="265" w:name="l2017"/>
      <w:bookmarkStart w:id="266" w:name="l2005"/>
      <w:bookmarkEnd w:id="265"/>
      <w:bookmarkEnd w:id="26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30" w:anchor="l19" w:tgtFrame="_blank" w:history="1">
        <w:r w:rsidRPr="0079007F">
          <w:rPr>
            <w:rFonts w:ascii="PT Serif" w:eastAsia="Times New Roman" w:hAnsi="PT Serif" w:cs="Segoe UI"/>
            <w:color w:val="808080"/>
            <w:kern w:val="0"/>
            <w:sz w:val="24"/>
            <w:szCs w:val="24"/>
            <w:u w:val="single"/>
            <w:lang w:eastAsia="ru-RU"/>
            <w14:ligatures w14:val="none"/>
          </w:rPr>
          <w:t>от 23.11.2021 N 2009</w:t>
        </w:r>
      </w:hyperlink>
      <w:r w:rsidRPr="0079007F">
        <w:rPr>
          <w:rFonts w:ascii="PT Serif" w:eastAsia="Times New Roman" w:hAnsi="PT Serif" w:cs="Segoe UI"/>
          <w:color w:val="808080"/>
          <w:kern w:val="0"/>
          <w:sz w:val="24"/>
          <w:szCs w:val="24"/>
          <w:lang w:eastAsia="ru-RU"/>
          <w14:ligatures w14:val="none"/>
        </w:rPr>
        <w:t>)</w:t>
      </w:r>
    </w:p>
    <w:p w14:paraId="4145218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для поселений, муниципальных округов, городских округов, в пределах которых она расположена, с суммарной численностью населения 1 млн. человек и более не менее 7 километров (определяется отдельно для водопроводных и канализационных сетей);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131" w:anchor="l19" w:tgtFrame="_blank" w:history="1">
        <w:r w:rsidRPr="0079007F">
          <w:rPr>
            <w:rFonts w:ascii="PT Serif" w:eastAsia="Times New Roman" w:hAnsi="PT Serif" w:cs="Segoe UI"/>
            <w:color w:val="808080"/>
            <w:kern w:val="0"/>
            <w:sz w:val="24"/>
            <w:szCs w:val="24"/>
            <w:u w:val="single"/>
            <w:lang w:eastAsia="ru-RU"/>
            <w14:ligatures w14:val="none"/>
          </w:rPr>
          <w:t>от 23.11.2021 N 2009</w:t>
        </w:r>
      </w:hyperlink>
      <w:r w:rsidRPr="0079007F">
        <w:rPr>
          <w:rFonts w:ascii="PT Serif" w:eastAsia="Times New Roman" w:hAnsi="PT Serif" w:cs="Segoe UI"/>
          <w:color w:val="808080"/>
          <w:kern w:val="0"/>
          <w:sz w:val="24"/>
          <w:szCs w:val="24"/>
          <w:lang w:eastAsia="ru-RU"/>
          <w14:ligatures w14:val="none"/>
        </w:rPr>
        <w:t>, </w:t>
      </w:r>
      <w:hyperlink r:id="rId132" w:anchor="l24"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p>
    <w:p w14:paraId="14233CC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для поселений, муниципальных округов, городских округов, в пределах которых она расположена, с суммарной численностью населения от 500 тыс. человек до 1 млн. человек не менее 3 километров (определяется отдельно для водопроводных и канализационных сетей);</w:t>
      </w:r>
      <w:bookmarkStart w:id="267" w:name="l2006"/>
      <w:bookmarkEnd w:id="26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133" w:anchor="l19" w:tgtFrame="_blank" w:history="1">
        <w:r w:rsidRPr="0079007F">
          <w:rPr>
            <w:rFonts w:ascii="PT Serif" w:eastAsia="Times New Roman" w:hAnsi="PT Serif" w:cs="Segoe UI"/>
            <w:color w:val="808080"/>
            <w:kern w:val="0"/>
            <w:sz w:val="24"/>
            <w:szCs w:val="24"/>
            <w:u w:val="single"/>
            <w:lang w:eastAsia="ru-RU"/>
            <w14:ligatures w14:val="none"/>
          </w:rPr>
          <w:t>от 23.11.2021 N 2009</w:t>
        </w:r>
      </w:hyperlink>
      <w:r w:rsidRPr="0079007F">
        <w:rPr>
          <w:rFonts w:ascii="PT Serif" w:eastAsia="Times New Roman" w:hAnsi="PT Serif" w:cs="Segoe UI"/>
          <w:color w:val="808080"/>
          <w:kern w:val="0"/>
          <w:sz w:val="24"/>
          <w:szCs w:val="24"/>
          <w:lang w:eastAsia="ru-RU"/>
          <w14:ligatures w14:val="none"/>
        </w:rPr>
        <w:t>, </w:t>
      </w:r>
      <w:hyperlink r:id="rId134" w:anchor="l24"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p>
    <w:p w14:paraId="26DFCC9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для поселений, муниципальных округов, городских округов, в пределах которых она расположена, с суммарной численностью населения от 250 тыс. человек до 500 тыс. человек не менее 1 километра (определяется отдельно для водопроводных и канализационных сетей);</w:t>
      </w:r>
      <w:bookmarkStart w:id="268" w:name="l2062"/>
      <w:bookmarkEnd w:id="26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135" w:anchor="l19" w:tgtFrame="_blank" w:history="1">
        <w:r w:rsidRPr="0079007F">
          <w:rPr>
            <w:rFonts w:ascii="PT Serif" w:eastAsia="Times New Roman" w:hAnsi="PT Serif" w:cs="Segoe UI"/>
            <w:color w:val="808080"/>
            <w:kern w:val="0"/>
            <w:sz w:val="24"/>
            <w:szCs w:val="24"/>
            <w:u w:val="single"/>
            <w:lang w:eastAsia="ru-RU"/>
            <w14:ligatures w14:val="none"/>
          </w:rPr>
          <w:t>от 23.11.2021 N 2009</w:t>
        </w:r>
      </w:hyperlink>
      <w:r w:rsidRPr="0079007F">
        <w:rPr>
          <w:rFonts w:ascii="PT Serif" w:eastAsia="Times New Roman" w:hAnsi="PT Serif" w:cs="Segoe UI"/>
          <w:color w:val="808080"/>
          <w:kern w:val="0"/>
          <w:sz w:val="24"/>
          <w:szCs w:val="24"/>
          <w:lang w:eastAsia="ru-RU"/>
          <w14:ligatures w14:val="none"/>
        </w:rPr>
        <w:t>, </w:t>
      </w:r>
      <w:hyperlink r:id="rId136" w:anchor="l24"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p>
    <w:p w14:paraId="72B8104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для поселений, муниципальных округов, городских округов, в пределах которых она расположена, с суммарной численностью населения менее 250 тыс. человек не менее 500 метров (определяется отдельно для водопроводных и канализационных сетей);</w:t>
      </w:r>
      <w:bookmarkStart w:id="269" w:name="l2018"/>
      <w:bookmarkStart w:id="270" w:name="l2007"/>
      <w:bookmarkEnd w:id="269"/>
      <w:bookmarkEnd w:id="27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137" w:anchor="l19" w:tgtFrame="_blank" w:history="1">
        <w:r w:rsidRPr="0079007F">
          <w:rPr>
            <w:rFonts w:ascii="PT Serif" w:eastAsia="Times New Roman" w:hAnsi="PT Serif" w:cs="Segoe UI"/>
            <w:color w:val="808080"/>
            <w:kern w:val="0"/>
            <w:sz w:val="24"/>
            <w:szCs w:val="24"/>
            <w:u w:val="single"/>
            <w:lang w:eastAsia="ru-RU"/>
            <w14:ligatures w14:val="none"/>
          </w:rPr>
          <w:t>от 23.11.2021 N 2009</w:t>
        </w:r>
      </w:hyperlink>
      <w:r w:rsidRPr="0079007F">
        <w:rPr>
          <w:rFonts w:ascii="PT Serif" w:eastAsia="Times New Roman" w:hAnsi="PT Serif" w:cs="Segoe UI"/>
          <w:color w:val="808080"/>
          <w:kern w:val="0"/>
          <w:sz w:val="24"/>
          <w:szCs w:val="24"/>
          <w:lang w:eastAsia="ru-RU"/>
          <w14:ligatures w14:val="none"/>
        </w:rPr>
        <w:t>, </w:t>
      </w:r>
      <w:hyperlink r:id="rId138" w:anchor="l24"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p>
    <w:p w14:paraId="1A55245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 xml:space="preserve">доля максимальной величины мощности (нагрузки) водопроводных и (или) канализационных сетей и (или) сооружений на них, предназначенных для водоснабжения и (или) водоотведения на собственные нужды юридических лиц или индивидуальных </w:t>
      </w:r>
      <w:r w:rsidRPr="0079007F">
        <w:rPr>
          <w:rFonts w:ascii="PT Serif" w:eastAsia="Times New Roman" w:hAnsi="PT Serif" w:cs="Segoe UI"/>
          <w:color w:val="000000"/>
          <w:kern w:val="0"/>
          <w:sz w:val="24"/>
          <w:szCs w:val="24"/>
          <w:lang w:eastAsia="ru-RU"/>
          <w14:ligatures w14:val="none"/>
        </w:rPr>
        <w:lastRenderedPageBreak/>
        <w:t>предпринимателей, являющихся собственниками или иными законными владельцами водопроводных и (или) канализационных сетей и (или) сооружений на них, не превышает 20 процентов общей максимальной величины мощности (нагрузки) водопроводных и (или) канализационных сетей и (или) сооружений на них, принадлежащих на праве собственности и (или) на ином законном основании указанным юридическим лицам или индивидуальным предпринимателям;</w:t>
      </w:r>
      <w:bookmarkStart w:id="271" w:name="l2063"/>
      <w:bookmarkStart w:id="272" w:name="l2019"/>
      <w:bookmarkStart w:id="273" w:name="l2008"/>
      <w:bookmarkEnd w:id="271"/>
      <w:bookmarkEnd w:id="272"/>
      <w:bookmarkEnd w:id="27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39" w:anchor="l19" w:tgtFrame="_blank" w:history="1">
        <w:r w:rsidRPr="0079007F">
          <w:rPr>
            <w:rFonts w:ascii="PT Serif" w:eastAsia="Times New Roman" w:hAnsi="PT Serif" w:cs="Segoe UI"/>
            <w:color w:val="808080"/>
            <w:kern w:val="0"/>
            <w:sz w:val="24"/>
            <w:szCs w:val="24"/>
            <w:u w:val="single"/>
            <w:lang w:eastAsia="ru-RU"/>
            <w14:ligatures w14:val="none"/>
          </w:rPr>
          <w:t>от 23.11.2021 N 2009</w:t>
        </w:r>
      </w:hyperlink>
      <w:r w:rsidRPr="0079007F">
        <w:rPr>
          <w:rFonts w:ascii="PT Serif" w:eastAsia="Times New Roman" w:hAnsi="PT Serif" w:cs="Segoe UI"/>
          <w:color w:val="808080"/>
          <w:kern w:val="0"/>
          <w:sz w:val="24"/>
          <w:szCs w:val="24"/>
          <w:lang w:eastAsia="ru-RU"/>
          <w14:ligatures w14:val="none"/>
        </w:rPr>
        <w:t>)</w:t>
      </w:r>
    </w:p>
    <w:p w14:paraId="4F6038C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наличие организованной деятельности аварийно-диспетчерской службы, в том числе путем заключения договора на оказание услуг с организацией, осуществляющей деятельность по аварийно-диспетчерскому обслуживанию, на срок не менее расчетного периода регулирования;</w:t>
      </w:r>
      <w:bookmarkStart w:id="274" w:name="l2020"/>
      <w:bookmarkEnd w:id="27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40" w:anchor="l19" w:tgtFrame="_blank" w:history="1">
        <w:r w:rsidRPr="0079007F">
          <w:rPr>
            <w:rFonts w:ascii="PT Serif" w:eastAsia="Times New Roman" w:hAnsi="PT Serif" w:cs="Segoe UI"/>
            <w:color w:val="808080"/>
            <w:kern w:val="0"/>
            <w:sz w:val="24"/>
            <w:szCs w:val="24"/>
            <w:u w:val="single"/>
            <w:lang w:eastAsia="ru-RU"/>
            <w14:ligatures w14:val="none"/>
          </w:rPr>
          <w:t>от 23.11.2021 N 2009</w:t>
        </w:r>
      </w:hyperlink>
      <w:r w:rsidRPr="0079007F">
        <w:rPr>
          <w:rFonts w:ascii="PT Serif" w:eastAsia="Times New Roman" w:hAnsi="PT Serif" w:cs="Segoe UI"/>
          <w:color w:val="808080"/>
          <w:kern w:val="0"/>
          <w:sz w:val="24"/>
          <w:szCs w:val="24"/>
          <w:lang w:eastAsia="ru-RU"/>
          <w14:ligatures w14:val="none"/>
        </w:rPr>
        <w:t>)</w:t>
      </w:r>
      <w:bookmarkStart w:id="275" w:name="l2009"/>
      <w:bookmarkEnd w:id="275"/>
    </w:p>
    <w:p w14:paraId="396F315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наличие официального сайта в информационно-телекоммуникационной сети "Интернет".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41" w:anchor="l19" w:tgtFrame="_blank" w:history="1">
        <w:r w:rsidRPr="0079007F">
          <w:rPr>
            <w:rFonts w:ascii="PT Serif" w:eastAsia="Times New Roman" w:hAnsi="PT Serif" w:cs="Segoe UI"/>
            <w:color w:val="808080"/>
            <w:kern w:val="0"/>
            <w:sz w:val="24"/>
            <w:szCs w:val="24"/>
            <w:u w:val="single"/>
            <w:lang w:eastAsia="ru-RU"/>
            <w14:ligatures w14:val="none"/>
          </w:rPr>
          <w:t>от 23.11.2021 N 2009</w:t>
        </w:r>
      </w:hyperlink>
      <w:r w:rsidRPr="0079007F">
        <w:rPr>
          <w:rFonts w:ascii="PT Serif" w:eastAsia="Times New Roman" w:hAnsi="PT Serif" w:cs="Segoe UI"/>
          <w:color w:val="808080"/>
          <w:kern w:val="0"/>
          <w:sz w:val="24"/>
          <w:szCs w:val="24"/>
          <w:lang w:eastAsia="ru-RU"/>
          <w14:ligatures w14:val="none"/>
        </w:rPr>
        <w:t>)</w:t>
      </w:r>
    </w:p>
    <w:p w14:paraId="79C3B00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45.2.</w:t>
      </w:r>
      <w:r w:rsidRPr="0079007F">
        <w:rPr>
          <w:rFonts w:ascii="PT Serif" w:eastAsia="Times New Roman" w:hAnsi="PT Serif" w:cs="Segoe UI"/>
          <w:color w:val="000000"/>
          <w:kern w:val="0"/>
          <w:sz w:val="24"/>
          <w:szCs w:val="24"/>
          <w:lang w:eastAsia="ru-RU"/>
          <w14:ligatures w14:val="none"/>
        </w:rPr>
        <w:t>Транзитными организациями признаются организации, соответствующие одному из следующих критериев: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42" w:anchor="l19" w:tgtFrame="_blank" w:history="1">
        <w:r w:rsidRPr="0079007F">
          <w:rPr>
            <w:rFonts w:ascii="PT Serif" w:eastAsia="Times New Roman" w:hAnsi="PT Serif" w:cs="Segoe UI"/>
            <w:color w:val="808080"/>
            <w:kern w:val="0"/>
            <w:sz w:val="24"/>
            <w:szCs w:val="24"/>
            <w:u w:val="single"/>
            <w:lang w:eastAsia="ru-RU"/>
            <w14:ligatures w14:val="none"/>
          </w:rPr>
          <w:t>от 23.11.2021 N 2009</w:t>
        </w:r>
      </w:hyperlink>
      <w:r w:rsidRPr="0079007F">
        <w:rPr>
          <w:rFonts w:ascii="PT Serif" w:eastAsia="Times New Roman" w:hAnsi="PT Serif" w:cs="Segoe UI"/>
          <w:color w:val="808080"/>
          <w:kern w:val="0"/>
          <w:sz w:val="24"/>
          <w:szCs w:val="24"/>
          <w:lang w:eastAsia="ru-RU"/>
          <w14:ligatures w14:val="none"/>
        </w:rPr>
        <w:t>)</w:t>
      </w:r>
    </w:p>
    <w:p w14:paraId="634551A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организация, осуществляющая холодное водоснабжение и (или) водоотведение, определенная решением органа местного самоуправления,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bookmarkStart w:id="276" w:name="l2010"/>
      <w:bookmarkEnd w:id="27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43" w:anchor="l19" w:tgtFrame="_blank" w:history="1">
        <w:r w:rsidRPr="0079007F">
          <w:rPr>
            <w:rFonts w:ascii="PT Serif" w:eastAsia="Times New Roman" w:hAnsi="PT Serif" w:cs="Segoe UI"/>
            <w:color w:val="808080"/>
            <w:kern w:val="0"/>
            <w:sz w:val="24"/>
            <w:szCs w:val="24"/>
            <w:u w:val="single"/>
            <w:lang w:eastAsia="ru-RU"/>
            <w14:ligatures w14:val="none"/>
          </w:rPr>
          <w:t>от 23.11.2021 N 2009</w:t>
        </w:r>
      </w:hyperlink>
      <w:r w:rsidRPr="0079007F">
        <w:rPr>
          <w:rFonts w:ascii="PT Serif" w:eastAsia="Times New Roman" w:hAnsi="PT Serif" w:cs="Segoe UI"/>
          <w:color w:val="808080"/>
          <w:kern w:val="0"/>
          <w:sz w:val="24"/>
          <w:szCs w:val="24"/>
          <w:lang w:eastAsia="ru-RU"/>
          <w14:ligatures w14:val="none"/>
        </w:rPr>
        <w:t>)</w:t>
      </w:r>
    </w:p>
    <w:p w14:paraId="7559CA8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 xml:space="preserve">организация, заключившая концессионное соглашение, объектом которого является водопроводные и (или) канализационные сети и (или) сооружения на них, в части водопроводных и (или) канализационных сетей и (или) сооружений на них, переданных во владение и пользование по концессионному соглашению. Если такая организация является собственником или иным законным </w:t>
      </w:r>
      <w:r w:rsidRPr="0079007F">
        <w:rPr>
          <w:rFonts w:ascii="PT Serif" w:eastAsia="Times New Roman" w:hAnsi="PT Serif" w:cs="Segoe UI"/>
          <w:color w:val="000000"/>
          <w:kern w:val="0"/>
          <w:sz w:val="24"/>
          <w:szCs w:val="24"/>
          <w:lang w:eastAsia="ru-RU"/>
          <w14:ligatures w14:val="none"/>
        </w:rPr>
        <w:lastRenderedPageBreak/>
        <w:t>владельцем иных водопроводных и (или) канализационных сетей и (или) сооружений на них, то в части иных водопроводных и (или) канализационных сетей и (или) сооружений на них такая организация признается транзитной организацией при ее соответствии критериям, указанным в пункте 45.1 настоящих Правил;</w:t>
      </w:r>
      <w:bookmarkStart w:id="277" w:name="l2021"/>
      <w:bookmarkStart w:id="278" w:name="l2011"/>
      <w:bookmarkEnd w:id="277"/>
      <w:bookmarkEnd w:id="27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44" w:anchor="l19" w:tgtFrame="_blank" w:history="1">
        <w:r w:rsidRPr="0079007F">
          <w:rPr>
            <w:rFonts w:ascii="PT Serif" w:eastAsia="Times New Roman" w:hAnsi="PT Serif" w:cs="Segoe UI"/>
            <w:color w:val="808080"/>
            <w:kern w:val="0"/>
            <w:sz w:val="24"/>
            <w:szCs w:val="24"/>
            <w:u w:val="single"/>
            <w:lang w:eastAsia="ru-RU"/>
            <w14:ligatures w14:val="none"/>
          </w:rPr>
          <w:t>от 23.11.2021 N 2009</w:t>
        </w:r>
      </w:hyperlink>
      <w:r w:rsidRPr="0079007F">
        <w:rPr>
          <w:rFonts w:ascii="PT Serif" w:eastAsia="Times New Roman" w:hAnsi="PT Serif" w:cs="Segoe UI"/>
          <w:color w:val="808080"/>
          <w:kern w:val="0"/>
          <w:sz w:val="24"/>
          <w:szCs w:val="24"/>
          <w:lang w:eastAsia="ru-RU"/>
          <w14:ligatures w14:val="none"/>
        </w:rPr>
        <w:t>)</w:t>
      </w:r>
    </w:p>
    <w:p w14:paraId="10BBA7F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организация, осуществляющая транспортировку воды насосными станциями или иными сооружениями, предназначенными для подъема холодной воды, которые одновременно являются инженерными сооружениями, используемыми в целях теплоснабжения или горячего водоснабжения, а также организация, владеющая на праве собственности или ином законном основании источником комбинированной выработки электрической и тепловой энергии на территории муниципального образования, в границах которого располагается система холодного водоснабжения и (или) водоотведения;</w:t>
      </w:r>
      <w:bookmarkStart w:id="279" w:name="l2012"/>
      <w:bookmarkStart w:id="280" w:name="l2022"/>
      <w:bookmarkEnd w:id="279"/>
      <w:bookmarkEnd w:id="28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45" w:anchor="l19" w:tgtFrame="_blank" w:history="1">
        <w:r w:rsidRPr="0079007F">
          <w:rPr>
            <w:rFonts w:ascii="PT Serif" w:eastAsia="Times New Roman" w:hAnsi="PT Serif" w:cs="Segoe UI"/>
            <w:color w:val="808080"/>
            <w:kern w:val="0"/>
            <w:sz w:val="24"/>
            <w:szCs w:val="24"/>
            <w:u w:val="single"/>
            <w:lang w:eastAsia="ru-RU"/>
            <w14:ligatures w14:val="none"/>
          </w:rPr>
          <w:t>от 23.11.2021 N 2009</w:t>
        </w:r>
      </w:hyperlink>
      <w:r w:rsidRPr="0079007F">
        <w:rPr>
          <w:rFonts w:ascii="PT Serif" w:eastAsia="Times New Roman" w:hAnsi="PT Serif" w:cs="Segoe UI"/>
          <w:color w:val="808080"/>
          <w:kern w:val="0"/>
          <w:sz w:val="24"/>
          <w:szCs w:val="24"/>
          <w:lang w:eastAsia="ru-RU"/>
          <w14:ligatures w14:val="none"/>
        </w:rPr>
        <w:t>)</w:t>
      </w:r>
    </w:p>
    <w:p w14:paraId="0A27593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юридическое лицо или индивидуальный предприниматель, являющийся собственником или иным законным владельцем водопроводных и (или) канализационных сетей и (или) сооружений на них, с использованием которых обеспечивается транспортировка более 50 процентов объема холодной воды или сточных вод общего объема холодной воды или сточных вод централизованной системы холодного водоснабжения и (или) водоотведения.</w:t>
      </w:r>
      <w:bookmarkStart w:id="281" w:name="l2013"/>
      <w:bookmarkEnd w:id="28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46" w:anchor="l19" w:tgtFrame="_blank" w:history="1">
        <w:r w:rsidRPr="0079007F">
          <w:rPr>
            <w:rFonts w:ascii="PT Serif" w:eastAsia="Times New Roman" w:hAnsi="PT Serif" w:cs="Segoe UI"/>
            <w:color w:val="808080"/>
            <w:kern w:val="0"/>
            <w:sz w:val="24"/>
            <w:szCs w:val="24"/>
            <w:u w:val="single"/>
            <w:lang w:eastAsia="ru-RU"/>
            <w14:ligatures w14:val="none"/>
          </w:rPr>
          <w:t>от 23.11.2021 N 2009</w:t>
        </w:r>
      </w:hyperlink>
      <w:r w:rsidRPr="0079007F">
        <w:rPr>
          <w:rFonts w:ascii="PT Serif" w:eastAsia="Times New Roman" w:hAnsi="PT Serif" w:cs="Segoe UI"/>
          <w:color w:val="808080"/>
          <w:kern w:val="0"/>
          <w:sz w:val="24"/>
          <w:szCs w:val="24"/>
          <w:lang w:eastAsia="ru-RU"/>
          <w14:ligatures w14:val="none"/>
        </w:rPr>
        <w:t>)</w:t>
      </w:r>
    </w:p>
    <w:p w14:paraId="22966C72" w14:textId="77777777" w:rsidR="0079007F" w:rsidRPr="0079007F" w:rsidRDefault="0079007F" w:rsidP="0079007F">
      <w:pPr>
        <w:shd w:val="clear" w:color="auto" w:fill="E3E3E3"/>
        <w:spacing w:after="300" w:line="375" w:lineRule="atLeast"/>
        <w:ind w:left="-321"/>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Пункты 45.1 и 45.2 Правил действуют до 31.12.2027 (</w:t>
      </w:r>
      <w:hyperlink r:id="rId147" w:anchor="l36" w:tgtFrame="_blank" w:history="1">
        <w:r w:rsidRPr="0079007F">
          <w:rPr>
            <w:rFonts w:ascii="PT Serif" w:eastAsia="Times New Roman" w:hAnsi="PT Serif" w:cs="Segoe UI"/>
            <w:color w:val="228007"/>
            <w:kern w:val="0"/>
            <w:sz w:val="24"/>
            <w:szCs w:val="24"/>
            <w:u w:val="single"/>
            <w:lang w:eastAsia="ru-RU"/>
            <w14:ligatures w14:val="none"/>
          </w:rPr>
          <w:t>пункт 7</w:t>
        </w:r>
      </w:hyperlink>
      <w:r w:rsidRPr="0079007F">
        <w:rPr>
          <w:rFonts w:ascii="PT Serif" w:eastAsia="Times New Roman" w:hAnsi="PT Serif" w:cs="Segoe UI"/>
          <w:color w:val="000000"/>
          <w:kern w:val="0"/>
          <w:sz w:val="24"/>
          <w:szCs w:val="24"/>
          <w:lang w:eastAsia="ru-RU"/>
          <w14:ligatures w14:val="none"/>
        </w:rPr>
        <w:t> Постановления Правительства РФ от 23.11.2021 N 2009).</w:t>
      </w:r>
      <w:bookmarkStart w:id="282" w:name="l2023"/>
      <w:bookmarkEnd w:id="282"/>
    </w:p>
    <w:p w14:paraId="7FCB269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46.</w:t>
      </w:r>
      <w:r w:rsidRPr="0079007F">
        <w:rPr>
          <w:rFonts w:ascii="PT Serif" w:eastAsia="Times New Roman" w:hAnsi="PT Serif" w:cs="Segoe UI"/>
          <w:color w:val="000000"/>
          <w:kern w:val="0"/>
          <w:sz w:val="24"/>
          <w:szCs w:val="24"/>
          <w:lang w:eastAsia="ru-RU"/>
          <w14:ligatures w14:val="none"/>
        </w:rPr>
        <w:t>Заключение организацией водопроводно-канализационного хозяйства, осуществляющей холодное водоснабжение и (или) водоотведение, и транзитной организацией, осуществляющей транспортировку холодной воды или транспортировку сточных вод, соответственно договора по транспортировке холодной воды или договора по транспортировке сточных вод является обязательным.</w:t>
      </w:r>
      <w:bookmarkStart w:id="283" w:name="l976"/>
      <w:bookmarkStart w:id="284" w:name="l681"/>
      <w:bookmarkEnd w:id="283"/>
      <w:bookmarkEnd w:id="284"/>
    </w:p>
    <w:p w14:paraId="2F94F64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47.</w:t>
      </w:r>
      <w:r w:rsidRPr="0079007F">
        <w:rPr>
          <w:rFonts w:ascii="PT Serif" w:eastAsia="Times New Roman" w:hAnsi="PT Serif" w:cs="Segoe UI"/>
          <w:color w:val="000000"/>
          <w:kern w:val="0"/>
          <w:sz w:val="24"/>
          <w:szCs w:val="24"/>
          <w:lang w:eastAsia="ru-RU"/>
          <w14:ligatures w14:val="none"/>
        </w:rPr>
        <w:t>По договору по транспортировке холодной воды транзитная организация, эксплуатирующая водопроводные сети, обязуется обеспечивать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холодной (питьевой, технической) воды с учетом допустимых изменений качества холодной воды от точки приема до точки подачи, расположенных на границе эксплуатационной ответственности такой организации, а организация водопроводно-канализационного хозяйства (гарантирующая организация) обязуется оплачивать указанные услуги, а также обеспечивать подачу определенного объема холодной воды установленного качества.</w:t>
      </w:r>
      <w:bookmarkStart w:id="285" w:name="l682"/>
      <w:bookmarkEnd w:id="285"/>
    </w:p>
    <w:p w14:paraId="00B9DAB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48.</w:t>
      </w:r>
      <w:r w:rsidRPr="0079007F">
        <w:rPr>
          <w:rFonts w:ascii="PT Serif" w:eastAsia="Times New Roman" w:hAnsi="PT Serif" w:cs="Segoe UI"/>
          <w:color w:val="000000"/>
          <w:kern w:val="0"/>
          <w:sz w:val="24"/>
          <w:szCs w:val="24"/>
          <w:lang w:eastAsia="ru-RU"/>
          <w14:ligatures w14:val="none"/>
        </w:rPr>
        <w:t>Существенными условиями договора по транспортировке холодной воды являются:</w:t>
      </w:r>
    </w:p>
    <w:p w14:paraId="75076F4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предмет договора;</w:t>
      </w:r>
      <w:bookmarkStart w:id="286" w:name="l977"/>
      <w:bookmarkEnd w:id="286"/>
    </w:p>
    <w:p w14:paraId="39459CE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водопроводным сетям абонентов;</w:t>
      </w:r>
      <w:bookmarkStart w:id="287" w:name="l683"/>
      <w:bookmarkEnd w:id="287"/>
    </w:p>
    <w:p w14:paraId="3EA0939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заявленная величина мощности (нагрузки), в пределах которой транзитная организация принимает на себя обязательства обеспечить транспортировку холодной воды;</w:t>
      </w:r>
    </w:p>
    <w:p w14:paraId="314B13F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допустимые изменения качества холодной воды при ее транспортировке, допустимый уровень потерь воды при транспортировке;</w:t>
      </w:r>
    </w:p>
    <w:p w14:paraId="284A048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д)</w:t>
      </w:r>
      <w:r w:rsidRPr="0079007F">
        <w:rPr>
          <w:rFonts w:ascii="PT Serif" w:eastAsia="Times New Roman" w:hAnsi="PT Serif" w:cs="Segoe UI"/>
          <w:color w:val="000000"/>
          <w:kern w:val="0"/>
          <w:sz w:val="24"/>
          <w:szCs w:val="24"/>
          <w:lang w:eastAsia="ru-RU"/>
          <w14:ligatures w14:val="none"/>
        </w:rPr>
        <w:t>условия прекращения или ограничения транспортировки холодной воды, в том числе на период ремонтных работ;</w:t>
      </w:r>
      <w:bookmarkStart w:id="288" w:name="l978"/>
      <w:bookmarkEnd w:id="288"/>
    </w:p>
    <w:p w14:paraId="3A9DB84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е)</w:t>
      </w:r>
      <w:r w:rsidRPr="0079007F">
        <w:rPr>
          <w:rFonts w:ascii="PT Serif" w:eastAsia="Times New Roman" w:hAnsi="PT Serif" w:cs="Segoe UI"/>
          <w:color w:val="000000"/>
          <w:kern w:val="0"/>
          <w:sz w:val="24"/>
          <w:szCs w:val="24"/>
          <w:lang w:eastAsia="ru-RU"/>
          <w14:ligatures w14:val="none"/>
        </w:rPr>
        <w:t>условия содержания водопроводных сетей холодного водоснабжения и сооружений на них, состав и сроки проведения регламентных технических работ;</w:t>
      </w:r>
      <w:bookmarkStart w:id="289" w:name="l684"/>
      <w:bookmarkEnd w:id="289"/>
    </w:p>
    <w:p w14:paraId="4FB2EC2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ж)</w:t>
      </w:r>
      <w:r w:rsidRPr="0079007F">
        <w:rPr>
          <w:rFonts w:ascii="PT Serif" w:eastAsia="Times New Roman" w:hAnsi="PT Serif" w:cs="Segoe UI"/>
          <w:color w:val="000000"/>
          <w:kern w:val="0"/>
          <w:sz w:val="24"/>
          <w:szCs w:val="24"/>
          <w:lang w:eastAsia="ru-RU"/>
          <w14:ligatures w14:val="none"/>
        </w:rPr>
        <w:t>порядок учета поданной (полученной) холодной воды;</w:t>
      </w:r>
    </w:p>
    <w:p w14:paraId="1E19AF9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з)</w:t>
      </w:r>
      <w:r w:rsidRPr="0079007F">
        <w:rPr>
          <w:rFonts w:ascii="PT Serif" w:eastAsia="Times New Roman" w:hAnsi="PT Serif" w:cs="Segoe UI"/>
          <w:color w:val="000000"/>
          <w:kern w:val="0"/>
          <w:sz w:val="24"/>
          <w:szCs w:val="24"/>
          <w:lang w:eastAsia="ru-RU"/>
          <w14:ligatures w14:val="none"/>
        </w:rPr>
        <w:t>сроки и порядок оплаты услуг по транспортировке холодной воды;</w:t>
      </w:r>
    </w:p>
    <w:p w14:paraId="5A72FD0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и)</w:t>
      </w:r>
      <w:r w:rsidRPr="0079007F">
        <w:rPr>
          <w:rFonts w:ascii="PT Serif" w:eastAsia="Times New Roman" w:hAnsi="PT Serif" w:cs="Segoe UI"/>
          <w:color w:val="000000"/>
          <w:kern w:val="0"/>
          <w:sz w:val="24"/>
          <w:szCs w:val="24"/>
          <w:lang w:eastAsia="ru-RU"/>
          <w14:ligatures w14:val="none"/>
        </w:rPr>
        <w:t>права и обязанности сторон по договору;</w:t>
      </w:r>
    </w:p>
    <w:p w14:paraId="08615A4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к)</w:t>
      </w:r>
      <w:r w:rsidRPr="0079007F">
        <w:rPr>
          <w:rFonts w:ascii="PT Serif" w:eastAsia="Times New Roman" w:hAnsi="PT Serif" w:cs="Segoe UI"/>
          <w:color w:val="000000"/>
          <w:kern w:val="0"/>
          <w:sz w:val="24"/>
          <w:szCs w:val="24"/>
          <w:lang w:eastAsia="ru-RU"/>
          <w14:ligatures w14:val="none"/>
        </w:rPr>
        <w:t>границы эксплуатационной ответственности транзитных организаций, организации водопроводно-канализационного хозяйства (гарантирующей организации) по водопроводным сетям, определенные по признаку ответственности за эксплуатацию этих сетей;</w:t>
      </w:r>
      <w:bookmarkStart w:id="290" w:name="l979"/>
      <w:bookmarkEnd w:id="290"/>
    </w:p>
    <w:p w14:paraId="19D0DE6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л)</w:t>
      </w:r>
      <w:r w:rsidRPr="0079007F">
        <w:rPr>
          <w:rFonts w:ascii="PT Serif" w:eastAsia="Times New Roman" w:hAnsi="PT Serif" w:cs="Segoe UI"/>
          <w:color w:val="000000"/>
          <w:kern w:val="0"/>
          <w:sz w:val="24"/>
          <w:szCs w:val="24"/>
          <w:lang w:eastAsia="ru-RU"/>
          <w14:ligatures w14:val="none"/>
        </w:rPr>
        <w:t>места отбора проб холодной воды;</w:t>
      </w:r>
    </w:p>
    <w:p w14:paraId="7CF137B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м)</w:t>
      </w:r>
      <w:r w:rsidRPr="0079007F">
        <w:rPr>
          <w:rFonts w:ascii="PT Serif" w:eastAsia="Times New Roman" w:hAnsi="PT Serif" w:cs="Segoe UI"/>
          <w:color w:val="000000"/>
          <w:kern w:val="0"/>
          <w:sz w:val="24"/>
          <w:szCs w:val="24"/>
          <w:lang w:eastAsia="ru-RU"/>
          <w14:ligatures w14:val="none"/>
        </w:rPr>
        <w:t>порядок обеспечения доступа представителям организации, осуществляющей холодное водоснабжение и (или) водоотведение (гарантирующей организации), или по ее указанию представителям иной организации к водопроводным сетям холодного водоснабжения и сооружениям на них, к приборам учета в целях определения объема поданной холодной воды и определения ее качества;</w:t>
      </w:r>
      <w:bookmarkStart w:id="291" w:name="l685"/>
      <w:bookmarkEnd w:id="291"/>
    </w:p>
    <w:p w14:paraId="4CF32B9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н)</w:t>
      </w:r>
      <w:r w:rsidRPr="0079007F">
        <w:rPr>
          <w:rFonts w:ascii="PT Serif" w:eastAsia="Times New Roman" w:hAnsi="PT Serif" w:cs="Segoe UI"/>
          <w:color w:val="000000"/>
          <w:kern w:val="0"/>
          <w:sz w:val="24"/>
          <w:szCs w:val="24"/>
          <w:lang w:eastAsia="ru-RU"/>
          <w14:ligatures w14:val="none"/>
        </w:rPr>
        <w:t>ответственность сторон в соответствии с договором по транспортировке холодной воды.</w:t>
      </w:r>
    </w:p>
    <w:p w14:paraId="27DC1E0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49.</w:t>
      </w:r>
      <w:r w:rsidRPr="0079007F">
        <w:rPr>
          <w:rFonts w:ascii="PT Serif" w:eastAsia="Times New Roman" w:hAnsi="PT Serif" w:cs="Segoe UI"/>
          <w:color w:val="000000"/>
          <w:kern w:val="0"/>
          <w:sz w:val="24"/>
          <w:szCs w:val="24"/>
          <w:lang w:eastAsia="ru-RU"/>
          <w14:ligatures w14:val="none"/>
        </w:rPr>
        <w:t>Под расчетным периодом для расчета в рамках договора по транспортировке холодной воды понимается 1 календарный месяц. Оплата услуг по транспортировке холодной воды осуществляется по тарифам на транспортировку холодной воды. Оплата по указанному договору осуществляется до 15-го числа месяца, следующего за расчетным месяцем.</w:t>
      </w:r>
      <w:bookmarkStart w:id="292" w:name="l980"/>
      <w:bookmarkStart w:id="293" w:name="l686"/>
      <w:bookmarkEnd w:id="292"/>
      <w:bookmarkEnd w:id="293"/>
    </w:p>
    <w:p w14:paraId="42794BD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w:t>
      </w:r>
      <w:r w:rsidRPr="0079007F">
        <w:rPr>
          <w:rFonts w:ascii="PT Serif" w:eastAsia="Times New Roman" w:hAnsi="PT Serif" w:cs="Segoe UI"/>
          <w:color w:val="000000"/>
          <w:kern w:val="0"/>
          <w:sz w:val="24"/>
          <w:szCs w:val="24"/>
          <w:lang w:eastAsia="ru-RU"/>
          <w14:ligatures w14:val="none"/>
        </w:rPr>
        <w:lastRenderedPageBreak/>
        <w:t>просрочки, начиная со следующего дня после дня наступления установленного срока оплаты по день фактической оплаты.</w:t>
      </w:r>
      <w:bookmarkStart w:id="294" w:name="l981"/>
      <w:bookmarkStart w:id="295" w:name="l687"/>
      <w:bookmarkStart w:id="296" w:name="l1208"/>
      <w:bookmarkEnd w:id="294"/>
      <w:bookmarkEnd w:id="295"/>
      <w:bookmarkEnd w:id="29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48" w:anchor="l709"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425F214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50.</w:t>
      </w:r>
      <w:r w:rsidRPr="0079007F">
        <w:rPr>
          <w:rFonts w:ascii="PT Serif" w:eastAsia="Times New Roman" w:hAnsi="PT Serif" w:cs="Segoe UI"/>
          <w:color w:val="000000"/>
          <w:kern w:val="0"/>
          <w:sz w:val="24"/>
          <w:szCs w:val="24"/>
          <w:lang w:eastAsia="ru-RU"/>
          <w14:ligatures w14:val="none"/>
        </w:rPr>
        <w:t>Местом исполнения обязательств транзитной организации в рамках договора по транспортировке холодной воды является точка, расположенная на границе эксплуатационной ответственности по водопроводным сетям этой организации, если иное не предусмотрено договором по транспортировке холодной воды.</w:t>
      </w:r>
    </w:p>
    <w:p w14:paraId="568CF7D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51.</w:t>
      </w:r>
      <w:r w:rsidRPr="0079007F">
        <w:rPr>
          <w:rFonts w:ascii="PT Serif" w:eastAsia="Times New Roman" w:hAnsi="PT Serif" w:cs="Segoe UI"/>
          <w:color w:val="000000"/>
          <w:kern w:val="0"/>
          <w:sz w:val="24"/>
          <w:szCs w:val="24"/>
          <w:lang w:eastAsia="ru-RU"/>
          <w14:ligatures w14:val="none"/>
        </w:rPr>
        <w:t>По договору по транспортировке сточных вод транзитная организация, осуществляющая эксплуатацию канализационных сетей, обязуется осуществлять организационно и технологически связанные действия в целях обеспечения поддержания канализационных сетей и сооружений на них в состоянии, соответствующем установленным законодательством Российской Федерации требованиям, контроля за соблюдением абонентами организации водопроводно-канализационного хозяйства нормативов по объему сточных вод и нормативов состава сточных вод, требований к составу и свойствам сточных вод, устанавливаемых в целях предотвращения негативного воздействия на работу централизованных систем водоотведения, а также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Федерального </w:t>
      </w:r>
      <w:hyperlink r:id="rId149" w:anchor="l0" w:tgtFrame="_blank" w:history="1">
        <w:r w:rsidRPr="0079007F">
          <w:rPr>
            <w:rFonts w:ascii="PT Serif" w:eastAsia="Times New Roman" w:hAnsi="PT Serif" w:cs="Segoe UI"/>
            <w:color w:val="3072C4"/>
            <w:kern w:val="0"/>
            <w:sz w:val="24"/>
            <w:szCs w:val="24"/>
            <w:u w:val="single"/>
            <w:lang w:eastAsia="ru-RU"/>
            <w14:ligatures w14:val="none"/>
          </w:rPr>
          <w:t>закона</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 и оплачивать услуги по транспортировке сточных вод.</w:t>
      </w:r>
      <w:bookmarkStart w:id="297" w:name="l1543"/>
      <w:bookmarkStart w:id="298" w:name="l1577"/>
      <w:bookmarkStart w:id="299" w:name="l1544"/>
      <w:bookmarkStart w:id="300" w:name="l1578"/>
      <w:bookmarkEnd w:id="297"/>
      <w:bookmarkEnd w:id="298"/>
      <w:bookmarkEnd w:id="299"/>
      <w:bookmarkEnd w:id="30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150" w:anchor="l34"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151" w:anchor="l57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301" w:name="l1209"/>
      <w:bookmarkStart w:id="302" w:name="l688"/>
      <w:bookmarkStart w:id="303" w:name="l982"/>
      <w:bookmarkStart w:id="304" w:name="l689"/>
      <w:bookmarkStart w:id="305" w:name="l983"/>
      <w:bookmarkEnd w:id="301"/>
      <w:bookmarkEnd w:id="302"/>
      <w:bookmarkEnd w:id="303"/>
      <w:bookmarkEnd w:id="304"/>
      <w:bookmarkEnd w:id="305"/>
    </w:p>
    <w:p w14:paraId="790CB26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52.</w:t>
      </w:r>
      <w:r w:rsidRPr="0079007F">
        <w:rPr>
          <w:rFonts w:ascii="PT Serif" w:eastAsia="Times New Roman" w:hAnsi="PT Serif" w:cs="Segoe UI"/>
          <w:color w:val="000000"/>
          <w:kern w:val="0"/>
          <w:sz w:val="24"/>
          <w:szCs w:val="24"/>
          <w:lang w:eastAsia="ru-RU"/>
          <w14:ligatures w14:val="none"/>
        </w:rPr>
        <w:t>Существенными условиями договора по транспортировке сточных вод являются:</w:t>
      </w:r>
    </w:p>
    <w:p w14:paraId="77259F5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предмет договора;</w:t>
      </w:r>
    </w:p>
    <w:p w14:paraId="795FB39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режим приема (отведения) сточных вод;</w:t>
      </w:r>
    </w:p>
    <w:p w14:paraId="6779649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в)</w:t>
      </w:r>
      <w:r w:rsidRPr="0079007F">
        <w:rPr>
          <w:rFonts w:ascii="PT Serif" w:eastAsia="Times New Roman" w:hAnsi="PT Serif" w:cs="Segoe UI"/>
          <w:color w:val="000000"/>
          <w:kern w:val="0"/>
          <w:sz w:val="24"/>
          <w:szCs w:val="24"/>
          <w:lang w:eastAsia="ru-RU"/>
          <w14:ligatures w14:val="none"/>
        </w:rPr>
        <w:t>условия и порядок прекращения или ограничения приема (отведения) сточных вод, в том числе на период ремонтных работ;</w:t>
      </w:r>
      <w:bookmarkStart w:id="306" w:name="l690"/>
      <w:bookmarkEnd w:id="306"/>
    </w:p>
    <w:p w14:paraId="37160D9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порядок учета отводимых сточных вод и контроль за составом и свойствами отводимых сточных вод;</w:t>
      </w:r>
    </w:p>
    <w:p w14:paraId="64142DE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д)</w:t>
      </w:r>
      <w:r w:rsidRPr="0079007F">
        <w:rPr>
          <w:rFonts w:ascii="PT Serif" w:eastAsia="Times New Roman" w:hAnsi="PT Serif" w:cs="Segoe UI"/>
          <w:color w:val="000000"/>
          <w:kern w:val="0"/>
          <w:sz w:val="24"/>
          <w:szCs w:val="24"/>
          <w:lang w:eastAsia="ru-RU"/>
          <w14:ligatures w14:val="none"/>
        </w:rPr>
        <w:t>порядок обеспечения доступа представителям организации, осуществляющей транспортировку сточных вод (гарантирующей организации),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их состава и свойств;</w:t>
      </w:r>
      <w:bookmarkStart w:id="307" w:name="l984"/>
      <w:bookmarkEnd w:id="307"/>
    </w:p>
    <w:p w14:paraId="7532AF4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е)</w:t>
      </w:r>
      <w:r w:rsidRPr="0079007F">
        <w:rPr>
          <w:rFonts w:ascii="PT Serif" w:eastAsia="Times New Roman" w:hAnsi="PT Serif" w:cs="Segoe UI"/>
          <w:color w:val="000000"/>
          <w:kern w:val="0"/>
          <w:sz w:val="24"/>
          <w:szCs w:val="24"/>
          <w:lang w:eastAsia="ru-RU"/>
          <w14:ligatures w14:val="none"/>
        </w:rPr>
        <w:t>сроки и порядок оплаты оказанных услуг по договору;</w:t>
      </w:r>
    </w:p>
    <w:p w14:paraId="347BB40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ж)</w:t>
      </w:r>
      <w:r w:rsidRPr="0079007F">
        <w:rPr>
          <w:rFonts w:ascii="PT Serif" w:eastAsia="Times New Roman" w:hAnsi="PT Serif" w:cs="Segoe UI"/>
          <w:color w:val="000000"/>
          <w:kern w:val="0"/>
          <w:sz w:val="24"/>
          <w:szCs w:val="24"/>
          <w:lang w:eastAsia="ru-RU"/>
          <w14:ligatures w14:val="none"/>
        </w:rPr>
        <w:t>права и обязанности сторон по договору;</w:t>
      </w:r>
      <w:bookmarkStart w:id="308" w:name="l691"/>
      <w:bookmarkEnd w:id="308"/>
    </w:p>
    <w:p w14:paraId="08B72E7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з)</w:t>
      </w:r>
      <w:r w:rsidRPr="0079007F">
        <w:rPr>
          <w:rFonts w:ascii="PT Serif" w:eastAsia="Times New Roman" w:hAnsi="PT Serif" w:cs="Segoe UI"/>
          <w:color w:val="000000"/>
          <w:kern w:val="0"/>
          <w:sz w:val="24"/>
          <w:szCs w:val="24"/>
          <w:lang w:eastAsia="ru-RU"/>
          <w14:ligatures w14:val="none"/>
        </w:rPr>
        <w:t>границы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w:t>
      </w:r>
    </w:p>
    <w:p w14:paraId="767E599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и)</w:t>
      </w:r>
      <w:r w:rsidRPr="0079007F">
        <w:rPr>
          <w:rFonts w:ascii="PT Serif" w:eastAsia="Times New Roman" w:hAnsi="PT Serif" w:cs="Segoe UI"/>
          <w:color w:val="000000"/>
          <w:kern w:val="0"/>
          <w:sz w:val="24"/>
          <w:szCs w:val="24"/>
          <w:lang w:eastAsia="ru-RU"/>
          <w14:ligatures w14:val="none"/>
        </w:rPr>
        <w:t>порядок контроля за соблюдением абонентами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а также порядок информирования организации водопроводно-канализационного хозяйства (гарантирующей организации) о превышении установленных нормативов и требований;</w:t>
      </w:r>
      <w:bookmarkStart w:id="309" w:name="l1545"/>
      <w:bookmarkEnd w:id="30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152" w:anchor="l34"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153" w:anchor="l57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84068F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к)</w:t>
      </w:r>
      <w:r w:rsidRPr="0079007F">
        <w:rPr>
          <w:rFonts w:ascii="PT Serif" w:eastAsia="Times New Roman" w:hAnsi="PT Serif" w:cs="Segoe UI"/>
          <w:color w:val="000000"/>
          <w:kern w:val="0"/>
          <w:sz w:val="24"/>
          <w:szCs w:val="24"/>
          <w:lang w:eastAsia="ru-RU"/>
          <w14:ligatures w14:val="none"/>
        </w:rPr>
        <w:t>ответственность сторон по договору.</w:t>
      </w:r>
      <w:bookmarkStart w:id="310" w:name="l1210"/>
      <w:bookmarkEnd w:id="310"/>
    </w:p>
    <w:p w14:paraId="0A08E8D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53.</w:t>
      </w:r>
      <w:r w:rsidRPr="0079007F">
        <w:rPr>
          <w:rFonts w:ascii="PT Serif" w:eastAsia="Times New Roman" w:hAnsi="PT Serif" w:cs="Segoe UI"/>
          <w:color w:val="000000"/>
          <w:kern w:val="0"/>
          <w:sz w:val="24"/>
          <w:szCs w:val="24"/>
          <w:lang w:eastAsia="ru-RU"/>
          <w14:ligatures w14:val="none"/>
        </w:rPr>
        <w:t>Под расчетным периодом для расчета в рамках договора по транспортировке сточных вод понимается 1 календарный месяц. Оплата услуг по транспортировке сточных вод осуществляется по тарифам на транспортировку сточных вод. Оплата по указанным договорам осуществляется до 15-го числа месяца, следующего за расчетным месяцем.</w:t>
      </w:r>
      <w:bookmarkStart w:id="311" w:name="l1315"/>
      <w:bookmarkStart w:id="312" w:name="l985"/>
      <w:bookmarkStart w:id="313" w:name="l693"/>
      <w:bookmarkEnd w:id="311"/>
      <w:bookmarkEnd w:id="312"/>
      <w:bookmarkEnd w:id="313"/>
    </w:p>
    <w:p w14:paraId="12D835C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сточных вод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bookmarkStart w:id="314" w:name="l986"/>
      <w:bookmarkStart w:id="315" w:name="l694"/>
      <w:bookmarkStart w:id="316" w:name="l1211"/>
      <w:bookmarkEnd w:id="314"/>
      <w:bookmarkEnd w:id="315"/>
      <w:bookmarkEnd w:id="31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54" w:anchor="l34"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0B94C2D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54.</w:t>
      </w:r>
      <w:r w:rsidRPr="0079007F">
        <w:rPr>
          <w:rFonts w:ascii="PT Serif" w:eastAsia="Times New Roman" w:hAnsi="PT Serif" w:cs="Segoe UI"/>
          <w:color w:val="000000"/>
          <w:kern w:val="0"/>
          <w:sz w:val="24"/>
          <w:szCs w:val="24"/>
          <w:lang w:eastAsia="ru-RU"/>
          <w14:ligatures w14:val="none"/>
        </w:rPr>
        <w:t>Местом исполнения обязательств транзитной организации является точка на границе эксплуатационной ответственности такой организации по канализационным сетям этой организации с абонентом, иной транзитной организацией или организацией водопроводно-канализационного хозяйства (гарантирующей организацией), если иное не предусмотрено договором по транспортировке сточных вод.</w:t>
      </w:r>
      <w:bookmarkStart w:id="317" w:name="l1316"/>
      <w:bookmarkEnd w:id="317"/>
    </w:p>
    <w:p w14:paraId="6503122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55.</w:t>
      </w:r>
      <w:r w:rsidRPr="0079007F">
        <w:rPr>
          <w:rFonts w:ascii="PT Serif" w:eastAsia="Times New Roman" w:hAnsi="PT Serif" w:cs="Segoe UI"/>
          <w:color w:val="000000"/>
          <w:kern w:val="0"/>
          <w:sz w:val="24"/>
          <w:szCs w:val="24"/>
          <w:lang w:eastAsia="ru-RU"/>
          <w14:ligatures w14:val="none"/>
        </w:rPr>
        <w:t>Организация водопроводно-канализационного хозяйства (гарантирующая организация), которая намерена заключить договор по транспортировке холодной воды и (или) договор по транспортировке сточных вод, направляет в транзитную организацию запрос о представлении следующих документов:</w:t>
      </w:r>
      <w:bookmarkStart w:id="318" w:name="l695"/>
      <w:bookmarkEnd w:id="31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55" w:anchor="l57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41DD86B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копии учредительных документов транзитной организации, свидетельства о постановке на учет в налоговых органах;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56" w:anchor="l57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A86EF8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б)</w:t>
      </w:r>
      <w:r w:rsidRPr="0079007F">
        <w:rPr>
          <w:rFonts w:ascii="PT Serif" w:eastAsia="Times New Roman" w:hAnsi="PT Serif" w:cs="Segoe UI"/>
          <w:color w:val="000000"/>
          <w:kern w:val="0"/>
          <w:sz w:val="24"/>
          <w:szCs w:val="24"/>
          <w:lang w:eastAsia="ru-RU"/>
          <w14:ligatures w14:val="none"/>
        </w:rPr>
        <w:t>копии правоустанавливающих документов на водопроводные и (или) канализационные сети, включая полученную не ранее чем за 1 месяц до даты поступления запроса выписку из Единого государственного реестра недвижимости;</w:t>
      </w:r>
      <w:bookmarkStart w:id="319" w:name="l1546"/>
      <w:bookmarkEnd w:id="31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57" w:anchor="l57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5A0EDD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копии технических паспортов на водопроводные и (или) канализационные сети, составленные соответствующими уполномоченными органами;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58" w:anchor="l57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9D0D6A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копии исполнительной документации на водопроводные и (или) канализационные сети;</w:t>
      </w:r>
      <w:bookmarkStart w:id="320" w:name="l1579"/>
      <w:bookmarkEnd w:id="32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59" w:anchor="l57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7BC7891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д)</w:t>
      </w:r>
      <w:r w:rsidRPr="0079007F">
        <w:rPr>
          <w:rFonts w:ascii="PT Serif" w:eastAsia="Times New Roman" w:hAnsi="PT Serif" w:cs="Segoe UI"/>
          <w:color w:val="000000"/>
          <w:kern w:val="0"/>
          <w:sz w:val="24"/>
          <w:szCs w:val="24"/>
          <w:lang w:eastAsia="ru-RU"/>
          <w14:ligatures w14:val="none"/>
        </w:rPr>
        <w:t>схемы водопроводных и (или) канализационных сетей.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60" w:anchor="l57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321" w:name="l1547"/>
      <w:bookmarkEnd w:id="321"/>
    </w:p>
    <w:p w14:paraId="30E297E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55.1.</w:t>
      </w:r>
      <w:r w:rsidRPr="0079007F">
        <w:rPr>
          <w:rFonts w:ascii="PT Serif" w:eastAsia="Times New Roman" w:hAnsi="PT Serif" w:cs="Segoe UI"/>
          <w:color w:val="000000"/>
          <w:kern w:val="0"/>
          <w:sz w:val="24"/>
          <w:szCs w:val="24"/>
          <w:lang w:eastAsia="ru-RU"/>
          <w14:ligatures w14:val="none"/>
        </w:rPr>
        <w:t>Транзитная организация в срок не позднее 10 рабочих дней с даты получения запроса, указанного в пункте 55 настоящих Правил, направляет организации водопроводно-канализационного хозяйства (гарантирующей организации) документы, предусмотренные пунктом 55 настоящих Правил.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61"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7FE9AE3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55.2.</w:t>
      </w:r>
      <w:r w:rsidRPr="0079007F">
        <w:rPr>
          <w:rFonts w:ascii="PT Serif" w:eastAsia="Times New Roman" w:hAnsi="PT Serif" w:cs="Segoe UI"/>
          <w:color w:val="000000"/>
          <w:kern w:val="0"/>
          <w:sz w:val="24"/>
          <w:szCs w:val="24"/>
          <w:lang w:eastAsia="ru-RU"/>
          <w14:ligatures w14:val="none"/>
        </w:rPr>
        <w:t>Организация водопроводно-канализационного хозяйства (гарантирующая организация) в течение 30 календарных дней после получения документов, указанных в пункте 55 настоящих Правил, при участии транзитной организации проводит обследование водопроводных и (или) канализационных сетей, эксплуатируемых транзитной организацией. В ходе такого обследования организация водопроводно-канализационного хозяйства (гарантирующая организация):</w:t>
      </w:r>
      <w:bookmarkStart w:id="322" w:name="l1548"/>
      <w:bookmarkEnd w:id="32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62"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42CD4A2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проводит обследование технического состояния водопроводных и (или) канализационных сетей, в том числе проверяет соответствие действительности сведений о водопроводных и (или) канализационных сетях, содержащихся в документах, указанных в подпунктах "б" - "д" пункта 55 настоящих Правил, а также определяет наличие или отсутствие нарушений требований </w:t>
      </w:r>
      <w:r w:rsidRPr="0079007F">
        <w:rPr>
          <w:rFonts w:ascii="PT Serif" w:eastAsia="Times New Roman" w:hAnsi="PT Serif" w:cs="Segoe UI"/>
          <w:color w:val="000000"/>
          <w:kern w:val="0"/>
          <w:sz w:val="24"/>
          <w:szCs w:val="24"/>
          <w:lang w:eastAsia="ru-RU"/>
          <w14:ligatures w14:val="none"/>
        </w:rPr>
        <w:lastRenderedPageBreak/>
        <w:t>нормативно-технических документов, допущенных при строительстве или эксплуатации водопроводных и (или) канализационных сетей;</w:t>
      </w:r>
      <w:bookmarkStart w:id="323" w:name="l1580"/>
      <w:bookmarkStart w:id="324" w:name="l1549"/>
      <w:bookmarkEnd w:id="323"/>
      <w:bookmarkEnd w:id="32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63"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8A2697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устанавливает факт наличия (отсутствия)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и определяет перечень таких абонентов;</w:t>
      </w:r>
      <w:bookmarkStart w:id="325" w:name="l1581"/>
      <w:bookmarkStart w:id="326" w:name="l1550"/>
      <w:bookmarkEnd w:id="325"/>
      <w:bookmarkEnd w:id="32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64"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9B42BD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определяет порядок учета объемов поданной воды (отведенных сточных вод);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65"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40034A8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составляет проект акта разграничения балансовой принадлежности и эксплуатационной ответственности между организацией водопроводно-канализационного хозяйства (гарантирующей организацией) и транзитной организацией.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66"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327" w:name="l1582"/>
      <w:bookmarkEnd w:id="327"/>
    </w:p>
    <w:p w14:paraId="594FBC7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По результатам обследования составляется акт о результатах обследования, содержащий:</w:t>
      </w:r>
      <w:bookmarkStart w:id="328" w:name="l1551"/>
      <w:bookmarkEnd w:id="32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67"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2FE18B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информацию о техническом состоянии водопроводных и (или) канализационных сетей, в том числе о соответствии сведений о водопроводных и (или) канализационных сетях, содержащихся в документах, указанных в подпунктах "б" - "д" пункта 55 настоящих Правил, действительности, а также о наличии или отсутствии нарушений требований нормативно-технических документов, допущенных при строительстве или эксплуатации водопроводных и (или) канализационных сетей;</w:t>
      </w:r>
      <w:bookmarkStart w:id="329" w:name="l1583"/>
      <w:bookmarkEnd w:id="32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68"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330" w:name="l1552"/>
      <w:bookmarkEnd w:id="330"/>
    </w:p>
    <w:p w14:paraId="4907FFF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информацию о факте наличия (отсутствия)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а </w:t>
      </w:r>
      <w:r w:rsidRPr="0079007F">
        <w:rPr>
          <w:rFonts w:ascii="PT Serif" w:eastAsia="Times New Roman" w:hAnsi="PT Serif" w:cs="Segoe UI"/>
          <w:color w:val="000000"/>
          <w:kern w:val="0"/>
          <w:sz w:val="24"/>
          <w:szCs w:val="24"/>
          <w:lang w:eastAsia="ru-RU"/>
          <w14:ligatures w14:val="none"/>
        </w:rPr>
        <w:lastRenderedPageBreak/>
        <w:t>также перечень таких абонентов (при выявлении факта наличия подключения);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69"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2F4C4B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описание порядка учета объемов поданной воды (отведенных сточных вод).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0"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331" w:name="l1584"/>
      <w:bookmarkStart w:id="332" w:name="l1553"/>
      <w:bookmarkEnd w:id="331"/>
      <w:bookmarkEnd w:id="332"/>
    </w:p>
    <w:p w14:paraId="132B434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Акт о результатах обследования составляется организацией водопроводно-канализационного хозяйства (гарантирующей организацией) и согласовывается с транзитной организацией.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1"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7DBFAC8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55.3.</w:t>
      </w:r>
      <w:r w:rsidRPr="0079007F">
        <w:rPr>
          <w:rFonts w:ascii="PT Serif" w:eastAsia="Times New Roman" w:hAnsi="PT Serif" w:cs="Segoe UI"/>
          <w:color w:val="000000"/>
          <w:kern w:val="0"/>
          <w:sz w:val="24"/>
          <w:szCs w:val="24"/>
          <w:lang w:eastAsia="ru-RU"/>
          <w14:ligatures w14:val="none"/>
        </w:rPr>
        <w:t>Если по результатам обследования, указанного в пункте 55.2 настоящих Правил, установлен факт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организация водопроводно-канализационного хозяйства (гарантирующая организация) в срок не позднее 10 рабочих дней со дня согласования с транзитной организацией акта о результатах обследования направляет транзитной организации заявку на заключение договора по транспортировке холодной воды и (или) договора по транспортировке сточных вод, которая содержит следующие сведения:</w:t>
      </w:r>
      <w:bookmarkStart w:id="333" w:name="l1554"/>
      <w:bookmarkEnd w:id="33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2"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334" w:name="l1585"/>
      <w:bookmarkEnd w:id="334"/>
    </w:p>
    <w:p w14:paraId="3D4A1B9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наименование и реквизиты организации водопроводно-канализационного хозяйства (гарантирующей организации);</w:t>
      </w:r>
      <w:bookmarkStart w:id="335" w:name="l1555"/>
      <w:bookmarkEnd w:id="335"/>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3"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F126A5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точки приема и точки подачи холодной воды, точки приема и точки отведения сточных вод;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4"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085912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объемы и предполагаемый режим подачи холодной воды и приема сточных вод;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5"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7F1F267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г)</w:t>
      </w:r>
      <w:r w:rsidRPr="0079007F">
        <w:rPr>
          <w:rFonts w:ascii="PT Serif" w:eastAsia="Times New Roman" w:hAnsi="PT Serif" w:cs="Segoe UI"/>
          <w:color w:val="000000"/>
          <w:kern w:val="0"/>
          <w:sz w:val="24"/>
          <w:szCs w:val="24"/>
          <w:lang w:eastAsia="ru-RU"/>
          <w14:ligatures w14:val="none"/>
        </w:rPr>
        <w:t>срок начала оказания услуг по транспортировке холодной воды и (или) сточных вод;</w:t>
      </w:r>
      <w:bookmarkStart w:id="336" w:name="l1586"/>
      <w:bookmarkEnd w:id="33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6"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913892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д)</w:t>
      </w:r>
      <w:r w:rsidRPr="0079007F">
        <w:rPr>
          <w:rFonts w:ascii="PT Serif" w:eastAsia="Times New Roman" w:hAnsi="PT Serif" w:cs="Segoe UI"/>
          <w:color w:val="000000"/>
          <w:kern w:val="0"/>
          <w:sz w:val="24"/>
          <w:szCs w:val="24"/>
          <w:lang w:eastAsia="ru-RU"/>
          <w14:ligatures w14:val="none"/>
        </w:rPr>
        <w:t>проект договора по транспортировке холодной воды, договора по транспортировке сточных вод (в 2 экземплярах);</w:t>
      </w:r>
      <w:bookmarkStart w:id="337" w:name="l1556"/>
      <w:bookmarkEnd w:id="33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7"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2D80B86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е)</w:t>
      </w:r>
      <w:r w:rsidRPr="0079007F">
        <w:rPr>
          <w:rFonts w:ascii="PT Serif" w:eastAsia="Times New Roman" w:hAnsi="PT Serif" w:cs="Segoe UI"/>
          <w:color w:val="000000"/>
          <w:kern w:val="0"/>
          <w:sz w:val="24"/>
          <w:szCs w:val="24"/>
          <w:lang w:eastAsia="ru-RU"/>
          <w14:ligatures w14:val="none"/>
        </w:rPr>
        <w:t>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8"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3E2EA26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55.4.</w:t>
      </w:r>
      <w:r w:rsidRPr="0079007F">
        <w:rPr>
          <w:rFonts w:ascii="PT Serif" w:eastAsia="Times New Roman" w:hAnsi="PT Serif" w:cs="Segoe UI"/>
          <w:color w:val="000000"/>
          <w:kern w:val="0"/>
          <w:sz w:val="24"/>
          <w:szCs w:val="24"/>
          <w:lang w:eastAsia="ru-RU"/>
          <w14:ligatures w14:val="none"/>
        </w:rPr>
        <w:t>Организация водопроводно-канализационного хозяйства (гарантирующая организация) вправе отказаться от заключения договора по транспортировке холодной воды и (или) договора по транспортировке сточных вод в следующих случаях:</w:t>
      </w:r>
      <w:bookmarkStart w:id="338" w:name="l1587"/>
      <w:bookmarkStart w:id="339" w:name="l1557"/>
      <w:bookmarkEnd w:id="338"/>
      <w:bookmarkEnd w:id="33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79"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E192D9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если по результатам обследования установлен факт отсутствия подключения к водопроводным и (или) канализационным сетям, эксплуатируемым транзитной организацией, абонентов организации водопроводно-канализационного хозяйства (гарантирующей организации);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80"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46F71AC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если объект (объекты), в отношении которых организацией водопроводно-канализационного хозяйства (гарантирующей организацией) осуществляется холодное водоснабжение и (или) водоотведение, и водопроводные и (или) канализационные сети и (или) сооружения на них, с использованием которых осуществляется транспортировка воды и (или) сточных вод, принадлежат на праве собственности и (или) ином законном основании одному и тому же лицу.</w:t>
      </w:r>
      <w:bookmarkStart w:id="340" w:name="l1558"/>
      <w:bookmarkEnd w:id="34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81" w:anchor="l11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0CC0A9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56.</w:t>
      </w:r>
      <w:r w:rsidRPr="0079007F">
        <w:rPr>
          <w:rFonts w:ascii="PT Serif" w:eastAsia="Times New Roman" w:hAnsi="PT Serif" w:cs="Segoe UI"/>
          <w:color w:val="000000"/>
          <w:kern w:val="0"/>
          <w:sz w:val="24"/>
          <w:szCs w:val="24"/>
          <w:lang w:eastAsia="ru-RU"/>
          <w14:ligatures w14:val="none"/>
        </w:rPr>
        <w:t xml:space="preserve">Транзитная организация в течение 15 дней со дня поступления проекта договора по транспортировке холодной воды, проекта договора по транспортировке сточных вод обязана подписать 2 экземпляра каждого проекта договора и направить 1 экземпляр </w:t>
      </w:r>
      <w:r w:rsidRPr="0079007F">
        <w:rPr>
          <w:rFonts w:ascii="PT Serif" w:eastAsia="Times New Roman" w:hAnsi="PT Serif" w:cs="Segoe UI"/>
          <w:color w:val="000000"/>
          <w:kern w:val="0"/>
          <w:sz w:val="24"/>
          <w:szCs w:val="24"/>
          <w:lang w:eastAsia="ru-RU"/>
          <w14:ligatures w14:val="none"/>
        </w:rPr>
        <w:lastRenderedPageBreak/>
        <w:t>подписанного договора в организацию водопроводно-канализационного хозяйства с приложением к нему документов, подтверждающих правомочия лица, подписавшего указанный договор и действующего от имени абонента.</w:t>
      </w:r>
      <w:bookmarkStart w:id="341" w:name="l697"/>
      <w:bookmarkEnd w:id="341"/>
    </w:p>
    <w:p w14:paraId="7EBFB7D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по истечении 15 дней со дня поступления от организации водопроводно-канализационного хозяйства проекта договора (проектов договоров) транзитная организация не представила подписанные проект договора (проекты договоров) либо предложение об изменении проекта договора (проектов договоров) в части, не противоречащей положениям Федерального </w:t>
      </w:r>
      <w:hyperlink r:id="rId182" w:anchor="l0" w:tgtFrame="_blank" w:history="1">
        <w:r w:rsidRPr="0079007F">
          <w:rPr>
            <w:rFonts w:ascii="PT Serif" w:eastAsia="Times New Roman" w:hAnsi="PT Serif" w:cs="Segoe UI"/>
            <w:color w:val="3072C4"/>
            <w:kern w:val="0"/>
            <w:sz w:val="24"/>
            <w:szCs w:val="24"/>
            <w:u w:val="single"/>
            <w:lang w:eastAsia="ru-RU"/>
            <w14:ligatures w14:val="none"/>
          </w:rPr>
          <w:t>закона</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 настоящих Правил и условиям типового договора, утверждаемого Правительством Российской Федерации (в части условий договора, определяемых организацией водопроводно-канализационного хозяйства и транзитной организацией), такой договор считается заключенным на условиях, содержащихся в договоре, представленном организацией водопроводно-канализационного хозяйства.</w:t>
      </w:r>
      <w:bookmarkStart w:id="342" w:name="l989"/>
      <w:bookmarkStart w:id="343" w:name="l698"/>
      <w:bookmarkStart w:id="344" w:name="l990"/>
      <w:bookmarkEnd w:id="342"/>
      <w:bookmarkEnd w:id="343"/>
      <w:bookmarkEnd w:id="344"/>
    </w:p>
    <w:p w14:paraId="1BFDBE8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Транзитная организация в течение 15 дней со дня поступления проекта договора по транспортировке холодной воды или проекта договора по транспортировке сточных вод вправе представить организации водопроводно-канализационного хозяйства (гарантирующей организации), направившей такой проект договора, предложение об изменении проекта договора в части, не противоречащей положениям Федерального </w:t>
      </w:r>
      <w:hyperlink r:id="rId183" w:anchor="l0" w:tgtFrame="_blank" w:history="1">
        <w:r w:rsidRPr="0079007F">
          <w:rPr>
            <w:rFonts w:ascii="PT Serif" w:eastAsia="Times New Roman" w:hAnsi="PT Serif" w:cs="Segoe UI"/>
            <w:color w:val="3072C4"/>
            <w:kern w:val="0"/>
            <w:sz w:val="24"/>
            <w:szCs w:val="24"/>
            <w:u w:val="single"/>
            <w:lang w:eastAsia="ru-RU"/>
            <w14:ligatures w14:val="none"/>
          </w:rPr>
          <w:t>закона</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 настоящих Правил и условиям соответствующего типового договора (в отношении условий договора, определяемых организацией водопроводно-канализационного хозяйства и транзитной организацией). Указанное обращение с приложением предложений об изменении представленного проекта договора направляется транзитной организацией в организацию водопроводно-канализационного хозяйства любым способом, позволяющим подтвердить вручение.</w:t>
      </w:r>
      <w:bookmarkStart w:id="345" w:name="l699"/>
      <w:bookmarkStart w:id="346" w:name="l991"/>
      <w:bookmarkStart w:id="347" w:name="l700"/>
      <w:bookmarkEnd w:id="345"/>
      <w:bookmarkEnd w:id="346"/>
      <w:bookmarkEnd w:id="34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84" w:anchor="l34"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7082224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57.</w:t>
      </w:r>
      <w:r w:rsidRPr="0079007F">
        <w:rPr>
          <w:rFonts w:ascii="PT Serif" w:eastAsia="Times New Roman" w:hAnsi="PT Serif" w:cs="Segoe UI"/>
          <w:color w:val="000000"/>
          <w:kern w:val="0"/>
          <w:sz w:val="24"/>
          <w:szCs w:val="24"/>
          <w:lang w:eastAsia="ru-RU"/>
          <w14:ligatures w14:val="none"/>
        </w:rPr>
        <w:t xml:space="preserve">В случае представления транзитной организацией в течение 15 дней после получения от организации водопроводно- канализационного хозяйства проекта договора по транспортировке холодной воды или проекта договора по транспортировке сточных вод мотивированного отказа от подписания договора в предложенной редакции с приложением предложений об изменении представленного проекта договора организация водопроводно-канализационного хозяйства (гарантирующая организация) обязана в течение 5 рабочих дней рассмотреть мотивы отказа транзитной организации от заключения договора в </w:t>
      </w:r>
      <w:r w:rsidRPr="0079007F">
        <w:rPr>
          <w:rFonts w:ascii="PT Serif" w:eastAsia="Times New Roman" w:hAnsi="PT Serif" w:cs="Segoe UI"/>
          <w:color w:val="000000"/>
          <w:kern w:val="0"/>
          <w:sz w:val="24"/>
          <w:szCs w:val="24"/>
          <w:lang w:eastAsia="ru-RU"/>
          <w14:ligatures w14:val="none"/>
        </w:rPr>
        <w:lastRenderedPageBreak/>
        <w:t>предложенной редакции, принять меры к урегулированию разногласий и передать транзитной организации на подписание доработанный проект договора по транспортировке холодной воды или проект договора по транспортировке сточных вод.</w:t>
      </w:r>
      <w:bookmarkStart w:id="348" w:name="l1212"/>
      <w:bookmarkStart w:id="349" w:name="l992"/>
      <w:bookmarkStart w:id="350" w:name="l701"/>
      <w:bookmarkEnd w:id="348"/>
      <w:bookmarkEnd w:id="349"/>
      <w:bookmarkEnd w:id="350"/>
    </w:p>
    <w:p w14:paraId="4B698EE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Транзитная организация подписывает договор по транспортировке холодной воды или договор по транспортировке сточных вод в течение 5 рабочих дней со дня его получения в 2 экземплярах и направляет 1 экземпляр подписанного договора в организацию водопроводно-канализационного хозяйства.</w:t>
      </w:r>
      <w:bookmarkStart w:id="351" w:name="l993"/>
      <w:bookmarkStart w:id="352" w:name="l702"/>
      <w:bookmarkEnd w:id="351"/>
      <w:bookmarkEnd w:id="352"/>
    </w:p>
    <w:p w14:paraId="2B9B111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организация водопроводно-канализационного хозяйства не направит в транзитную организацию в течение 5 рабочих дней доработанный проект договора по транспортировке холодной воды или проект договора по транспортировке сточных вод, транзитная организация вправе обратиться в суд с требованием о понуждении организации водопроводно-канализационного хозяйства (гарантирующей организации) заключить договор.</w:t>
      </w:r>
      <w:bookmarkStart w:id="353" w:name="l994"/>
      <w:bookmarkEnd w:id="353"/>
    </w:p>
    <w:p w14:paraId="76EBD13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58.</w:t>
      </w:r>
      <w:r w:rsidRPr="0079007F">
        <w:rPr>
          <w:rFonts w:ascii="PT Serif" w:eastAsia="Times New Roman" w:hAnsi="PT Serif" w:cs="Segoe UI"/>
          <w:color w:val="000000"/>
          <w:kern w:val="0"/>
          <w:sz w:val="24"/>
          <w:szCs w:val="24"/>
          <w:lang w:eastAsia="ru-RU"/>
          <w14:ligatures w14:val="none"/>
        </w:rPr>
        <w:t>В случае отсутствия в заявке на заключение договора по транспортировке холодной воды или договора по транспортировке сточных вод сведений, предусмотренных настоящими Правилами, транзитная организация в течение 5 рабочих дней уведомляет об этом организацию водопроводно-канализационного хозяйства (гарантирующую организацию) и в течение 10 рабочих дней со дня получения недостающих сведений повторно рассматривает такую заявку, проект договора по транспортировке холодной воды или проект договора по транспортировке сточных вод, заполняет такой проект договора в части сведений о себе и подписывает проект договора по транспортировке холодной воды или проект договора по транспортировке сточных вод.</w:t>
      </w:r>
      <w:bookmarkStart w:id="354" w:name="l703"/>
      <w:bookmarkStart w:id="355" w:name="l995"/>
      <w:bookmarkStart w:id="356" w:name="l704"/>
      <w:bookmarkEnd w:id="354"/>
      <w:bookmarkEnd w:id="355"/>
      <w:bookmarkEnd w:id="356"/>
    </w:p>
    <w:p w14:paraId="4FC6CCE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59.</w:t>
      </w:r>
      <w:r w:rsidRPr="0079007F">
        <w:rPr>
          <w:rFonts w:ascii="PT Serif" w:eastAsia="Times New Roman" w:hAnsi="PT Serif" w:cs="Segoe UI"/>
          <w:color w:val="000000"/>
          <w:kern w:val="0"/>
          <w:sz w:val="24"/>
          <w:szCs w:val="24"/>
          <w:lang w:eastAsia="ru-RU"/>
          <w14:ligatures w14:val="none"/>
        </w:rPr>
        <w:t>Договор считается заключенным со дня получения организацией водопроводно-канализационного хозяйства (гарантирующей организацией) подписанного транзитной организацией договора по транспортировке холодной воды или договора по транспортировке сточных вод, если иное не установлено настоящими Правилами или соответствующим договором.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85" w:anchor="l34"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18AEA4B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60.</w:t>
      </w:r>
      <w:r w:rsidRPr="0079007F">
        <w:rPr>
          <w:rFonts w:ascii="PT Serif" w:eastAsia="Times New Roman" w:hAnsi="PT Serif" w:cs="Segoe UI"/>
          <w:color w:val="000000"/>
          <w:kern w:val="0"/>
          <w:sz w:val="24"/>
          <w:szCs w:val="24"/>
          <w:lang w:eastAsia="ru-RU"/>
          <w14:ligatures w14:val="none"/>
        </w:rPr>
        <w:t>Организация водопроводно-канализационного хозяйства вправе временно прекратить или ограничить холодное водоснабжение и (или) водоотведение, транспортировку холодной воды и (или) сточных вод в случаях, указанных в </w:t>
      </w:r>
      <w:hyperlink r:id="rId186" w:anchor="l141" w:tgtFrame="_blank" w:history="1">
        <w:r w:rsidRPr="0079007F">
          <w:rPr>
            <w:rFonts w:ascii="PT Serif" w:eastAsia="Times New Roman" w:hAnsi="PT Serif" w:cs="Segoe UI"/>
            <w:color w:val="3072C4"/>
            <w:kern w:val="0"/>
            <w:sz w:val="24"/>
            <w:szCs w:val="24"/>
            <w:u w:val="single"/>
            <w:lang w:eastAsia="ru-RU"/>
            <w14:ligatures w14:val="none"/>
          </w:rPr>
          <w:t>статье 21</w:t>
        </w:r>
      </w:hyperlink>
      <w:r w:rsidRPr="0079007F">
        <w:rPr>
          <w:rFonts w:ascii="PT Serif" w:eastAsia="Times New Roman" w:hAnsi="PT Serif" w:cs="Segoe UI"/>
          <w:color w:val="000000"/>
          <w:kern w:val="0"/>
          <w:sz w:val="24"/>
          <w:szCs w:val="24"/>
          <w:lang w:eastAsia="ru-RU"/>
          <w14:ligatures w14:val="none"/>
        </w:rPr>
        <w:t> Федерального закона "О водоснабжении и водоотведении".</w:t>
      </w:r>
      <w:bookmarkStart w:id="357" w:name="l996"/>
      <w:bookmarkStart w:id="358" w:name="l705"/>
      <w:bookmarkEnd w:id="357"/>
      <w:bookmarkEnd w:id="358"/>
    </w:p>
    <w:p w14:paraId="7EF2A7B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между организацией, осуществляющей водоотведение или очистку сточных вод, и абонентом в соответствии с пунктом 114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нормативных показателей общих свойств сточных вод и концентраций загрязняющих веществ в сточных водах, установленных в целях предотвращения негативного воздействия на работу централизованных систем водоотведения (далее - максимальные допустимые значения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муниципальных округов, городских округов - по показателям, относящимся к технологически нормируемым веществам), при определении наличия оснований прекращения или ограничения водоотведения в случаях, указанных в </w:t>
      </w:r>
      <w:hyperlink r:id="rId187" w:anchor="l934" w:tgtFrame="_blank" w:history="1">
        <w:r w:rsidRPr="0079007F">
          <w:rPr>
            <w:rFonts w:ascii="PT Serif" w:eastAsia="Times New Roman" w:hAnsi="PT Serif" w:cs="Segoe UI"/>
            <w:color w:val="3072C4"/>
            <w:kern w:val="0"/>
            <w:sz w:val="24"/>
            <w:szCs w:val="24"/>
            <w:u w:val="single"/>
            <w:lang w:eastAsia="ru-RU"/>
            <w14:ligatures w14:val="none"/>
          </w:rPr>
          <w:t>пункте 3</w:t>
        </w:r>
      </w:hyperlink>
      <w:r w:rsidRPr="0079007F">
        <w:rPr>
          <w:rFonts w:ascii="PT Serif" w:eastAsia="Times New Roman" w:hAnsi="PT Serif" w:cs="Segoe UI"/>
          <w:color w:val="000000"/>
          <w:kern w:val="0"/>
          <w:sz w:val="24"/>
          <w:szCs w:val="24"/>
          <w:lang w:eastAsia="ru-RU"/>
          <w14:ligatures w14:val="none"/>
        </w:rPr>
        <w:t> части 3 статьи 21 Федерального закона "О водоснабжении и водоотведении", в качестве нормативов состава сточных вод и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централизованной системы водоотведения, используются показатели и концентрации, предусмотренные таким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bookmarkStart w:id="359" w:name="l2064"/>
      <w:bookmarkStart w:id="360" w:name="l2096"/>
      <w:bookmarkStart w:id="361" w:name="l2065"/>
      <w:bookmarkStart w:id="362" w:name="l2097"/>
      <w:bookmarkStart w:id="363" w:name="l2066"/>
      <w:bookmarkEnd w:id="359"/>
      <w:bookmarkEnd w:id="360"/>
      <w:bookmarkEnd w:id="361"/>
      <w:bookmarkEnd w:id="362"/>
      <w:bookmarkEnd w:id="36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188" w:anchor="l12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 </w:t>
      </w:r>
      <w:hyperlink r:id="rId189" w:anchor="l26"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bookmarkStart w:id="364" w:name="l1559"/>
      <w:bookmarkStart w:id="365" w:name="l1588"/>
      <w:bookmarkStart w:id="366" w:name="l1560"/>
      <w:bookmarkStart w:id="367" w:name="l1589"/>
      <w:bookmarkStart w:id="368" w:name="l1561"/>
      <w:bookmarkEnd w:id="364"/>
      <w:bookmarkEnd w:id="365"/>
      <w:bookmarkEnd w:id="366"/>
      <w:bookmarkEnd w:id="367"/>
      <w:bookmarkEnd w:id="368"/>
    </w:p>
    <w:p w14:paraId="3E184AF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61.</w:t>
      </w:r>
      <w:r w:rsidRPr="0079007F">
        <w:rPr>
          <w:rFonts w:ascii="PT Serif" w:eastAsia="Times New Roman" w:hAnsi="PT Serif" w:cs="Segoe UI"/>
          <w:color w:val="000000"/>
          <w:kern w:val="0"/>
          <w:sz w:val="24"/>
          <w:szCs w:val="24"/>
          <w:lang w:eastAsia="ru-RU"/>
          <w14:ligatures w14:val="none"/>
        </w:rPr>
        <w:t>Перечень лиц, подлежащих уведомлению о временном прекращении или ограничении холодного водоснабжения и (или) водоотведения, транспортировки холодной воды и (или) транспортировки сточных вод, сроки уведомления о временном прекращении или ограничении, сроки снятия такого прекращения или ограничения определяются в соответствии с положениями Федерального </w:t>
      </w:r>
      <w:hyperlink r:id="rId190" w:anchor="l0" w:tgtFrame="_blank" w:history="1">
        <w:r w:rsidRPr="0079007F">
          <w:rPr>
            <w:rFonts w:ascii="PT Serif" w:eastAsia="Times New Roman" w:hAnsi="PT Serif" w:cs="Segoe UI"/>
            <w:color w:val="3072C4"/>
            <w:kern w:val="0"/>
            <w:sz w:val="24"/>
            <w:szCs w:val="24"/>
            <w:u w:val="single"/>
            <w:lang w:eastAsia="ru-RU"/>
            <w14:ligatures w14:val="none"/>
          </w:rPr>
          <w:t>закона</w:t>
        </w:r>
      </w:hyperlink>
      <w:r w:rsidRPr="0079007F">
        <w:rPr>
          <w:rFonts w:ascii="PT Serif" w:eastAsia="Times New Roman" w:hAnsi="PT Serif" w:cs="Segoe UI"/>
          <w:color w:val="000000"/>
          <w:kern w:val="0"/>
          <w:sz w:val="24"/>
          <w:szCs w:val="24"/>
          <w:lang w:eastAsia="ru-RU"/>
          <w14:ligatures w14:val="none"/>
        </w:rPr>
        <w:t xml:space="preserve"> "О водоснабжении и водоотведении". Уведомление указанных лиц осуществляется в письменном виде любым </w:t>
      </w:r>
      <w:r w:rsidRPr="0079007F">
        <w:rPr>
          <w:rFonts w:ascii="PT Serif" w:eastAsia="Times New Roman" w:hAnsi="PT Serif" w:cs="Segoe UI"/>
          <w:color w:val="000000"/>
          <w:kern w:val="0"/>
          <w:sz w:val="24"/>
          <w:szCs w:val="24"/>
          <w:lang w:eastAsia="ru-RU"/>
          <w14:ligatures w14:val="none"/>
        </w:rPr>
        <w:lastRenderedPageBreak/>
        <w:t>способом, позволяющим достоверно установить факт получения информации. В таком уведомлении организация водопроводно-канализационного хозяйства указывает:</w:t>
      </w:r>
      <w:bookmarkStart w:id="369" w:name="l1590"/>
      <w:bookmarkStart w:id="370" w:name="l1562"/>
      <w:bookmarkStart w:id="371" w:name="l706"/>
      <w:bookmarkEnd w:id="369"/>
      <w:bookmarkEnd w:id="370"/>
      <w:bookmarkEnd w:id="371"/>
    </w:p>
    <w:p w14:paraId="450147A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причины временного прекращения или ограничения холодного водоснабжения и (или) водоотведения, транспортировки холодной воды и (или) сточных вод;</w:t>
      </w:r>
    </w:p>
    <w:p w14:paraId="5D262AD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предполагаемый срок, по истечении которого будет возобновлено холодное водоснабжение и (или) водоотведение, транспортировка холодной воды, сточных вод;</w:t>
      </w:r>
      <w:bookmarkStart w:id="372" w:name="l997"/>
      <w:bookmarkEnd w:id="372"/>
    </w:p>
    <w:p w14:paraId="1C46E9F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перечень абонентов, в отношении которых временно прекращено или ограничено холодное водоснабжение и (или) водоотведение.</w:t>
      </w:r>
      <w:bookmarkStart w:id="373" w:name="l707"/>
      <w:bookmarkEnd w:id="373"/>
    </w:p>
    <w:p w14:paraId="6789F9A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62.</w:t>
      </w:r>
      <w:r w:rsidRPr="0079007F">
        <w:rPr>
          <w:rFonts w:ascii="PT Serif" w:eastAsia="Times New Roman" w:hAnsi="PT Serif" w:cs="Segoe UI"/>
          <w:color w:val="000000"/>
          <w:kern w:val="0"/>
          <w:sz w:val="24"/>
          <w:szCs w:val="24"/>
          <w:lang w:eastAsia="ru-RU"/>
          <w14:ligatures w14:val="none"/>
        </w:rPr>
        <w:t>Временное прекращение либо ограничение холодного водоснабжения, временное прекращение либо ограничение приема сточных вод в отношении абонента осуществляется лицом, к водопроводным и (или) канализационным сетям которого присоединены объекты абонента, в присутствии представителей организации водопроводно-канализационного хозяйства, по инициативе которой вводится временное прекращение или ограничение. Лицо, к водопроводным и (или) канализационным сетям которого присоединены объекты абонента, обязано выполнить указания о введении временного прекращения либо ограничения в срок, указанный организацией водопроводно-канализационного хозяйства, по инициативе которой вводится временное ограничение или прекращение.</w:t>
      </w:r>
      <w:bookmarkStart w:id="374" w:name="l998"/>
      <w:bookmarkStart w:id="375" w:name="l708"/>
      <w:bookmarkStart w:id="376" w:name="l1213"/>
      <w:bookmarkEnd w:id="374"/>
      <w:bookmarkEnd w:id="375"/>
      <w:bookmarkEnd w:id="37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91" w:anchor="l34"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333C38F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Прекращение холодного водоснабжения и (или) приема сточных вод осуществляется путем выполнения переключений, закрытия и опломбирования задвижек, закрытия или установки иных запорных устройств (заслонки, отсекатели, заглушки и т.д.), обеспечивающих перекрытие движения холодной воды, сточных вод, и их опломбирования (при наличии технической возможности), на объектах водоснабжения и водоотведения лица, к водопроводным и (или) канализационным сетям которого присоединены объекты абонента, организации водопроводно-канализационного хозяйства или транзитной организации. При </w:t>
      </w:r>
      <w:r w:rsidRPr="0079007F">
        <w:rPr>
          <w:rFonts w:ascii="PT Serif" w:eastAsia="Times New Roman" w:hAnsi="PT Serif" w:cs="Segoe UI"/>
          <w:color w:val="000000"/>
          <w:kern w:val="0"/>
          <w:sz w:val="24"/>
          <w:szCs w:val="24"/>
          <w:lang w:eastAsia="ru-RU"/>
          <w14:ligatures w14:val="none"/>
        </w:rPr>
        <w:lastRenderedPageBreak/>
        <w:t>отсутствии такой возможности временное прекращение или ограничение подачи воды и (или) приема сточных вод осуществляется путем отсоединения объектов водоснабжения и (или) водоотведения абонента от централизованной системы водоснабжения и (или) водоотведения. В этом случае отсоединение обязан осуществить абонент в присутствии представителя организации водопроводно-канализационного хозяйства, по инициативе которой вводится временное прекращение или ограничение холодного водоснабжения и (или) водоотведения, а в случае невыполнения абонентом указанной обязанности - лицо, к водопроводным и (или) канализационным сетям которого присоединены объекты абонента.</w:t>
      </w:r>
      <w:bookmarkStart w:id="377" w:name="l1317"/>
      <w:bookmarkStart w:id="378" w:name="l1214"/>
      <w:bookmarkStart w:id="379" w:name="l1318"/>
      <w:bookmarkStart w:id="380" w:name="l1215"/>
      <w:bookmarkStart w:id="381" w:name="l1563"/>
      <w:bookmarkStart w:id="382" w:name="l1564"/>
      <w:bookmarkEnd w:id="377"/>
      <w:bookmarkEnd w:id="378"/>
      <w:bookmarkEnd w:id="379"/>
      <w:bookmarkEnd w:id="380"/>
      <w:bookmarkEnd w:id="381"/>
      <w:bookmarkEnd w:id="38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192" w:anchor="l34"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193" w:anchor="l12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2863254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Опломбирование запирающих устройств выполняется организацией водопроводно-канализационного хозяйства. Факт временного прекращения либо ограничения холодного водоснабжения и (или) приема сточных вод фиксируется в акте о прекращении холодного водоснабжения и (или) приема сточных вод, который подписывается лицом, к водопроводным и (или) канализационным сетям которого присоединены объекты абонента, организацией водопроводно-канализационного хозяйства и абонентом. В случае отказа абонента от подписания акта в него вносится запись об отказе абонента от подписания.</w:t>
      </w:r>
      <w:bookmarkStart w:id="383" w:name="l1591"/>
      <w:bookmarkStart w:id="384" w:name="l1565"/>
      <w:bookmarkEnd w:id="383"/>
      <w:bookmarkEnd w:id="38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194" w:anchor="l34"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195" w:anchor="l12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7E9975F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течение одних суток после устранения обстоятельств, явившихся причиной временного прекращения или ограничения холодного водоснабжения, водоотведения, транспортировки холодной воды и (или) транспортировки сточных вод, при условии внесения платы, предусмотренной пунктом 67 настоящих Правил, организация водопроводно-канализационного хозяйства уведомляет лиц, которым ранее были направлены уведомления о временном прекращении или ограничении холодного водоснабжения или водоотведения, о снятии такого прекращения или ограничения и возобновлении холодного водоснабжения или водоотведения.</w:t>
      </w:r>
      <w:bookmarkStart w:id="385" w:name="l1216"/>
      <w:bookmarkStart w:id="386" w:name="l1319"/>
      <w:bookmarkEnd w:id="385"/>
      <w:bookmarkEnd w:id="38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96" w:anchor="l34"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bookmarkStart w:id="387" w:name="l1217"/>
      <w:bookmarkEnd w:id="387"/>
    </w:p>
    <w:p w14:paraId="60509EB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63.</w:t>
      </w:r>
      <w:r w:rsidRPr="0079007F">
        <w:rPr>
          <w:rFonts w:ascii="PT Serif" w:eastAsia="Times New Roman" w:hAnsi="PT Serif" w:cs="Segoe UI"/>
          <w:color w:val="000000"/>
          <w:kern w:val="0"/>
          <w:sz w:val="24"/>
          <w:szCs w:val="24"/>
          <w:lang w:eastAsia="ru-RU"/>
          <w14:ligatures w14:val="none"/>
        </w:rPr>
        <w:t xml:space="preserve">Прекращение или ограничение холодного водоснабжения и (или) водоотведения в отношении абонента или иного лица, осуществившего самовольное подключение (технологическое присоединение) к централизованной системе холодного водоснабжения и (или) водоотведения или осуществляющего самовольное пользование централизованной системой холодного </w:t>
      </w:r>
      <w:r w:rsidRPr="0079007F">
        <w:rPr>
          <w:rFonts w:ascii="PT Serif" w:eastAsia="Times New Roman" w:hAnsi="PT Serif" w:cs="Segoe UI"/>
          <w:color w:val="000000"/>
          <w:kern w:val="0"/>
          <w:sz w:val="24"/>
          <w:szCs w:val="24"/>
          <w:lang w:eastAsia="ru-RU"/>
          <w14:ligatures w14:val="none"/>
        </w:rPr>
        <w:lastRenderedPageBreak/>
        <w:t>водоснабжения и (или) водоотведения, осуществляется на основании акта или другого документального подтверждения, свидетельствующего о факте самовольного подключения (технологического присоединения) к централизованной системе холодного водоснабжения и (или) водоотведения или самовольного пользования централизованной системой холодного водоснабжения и (или) водоотведения. В таком акте указываются место, дата и время составления акта, основания введения прекращения или ограничения, причины, послужившие основанием для принятия решения о таком прекращении или ограничении, фамилия, имя, отчество и должность лиц, подписывающих акт.</w:t>
      </w:r>
      <w:bookmarkStart w:id="388" w:name="l1320"/>
      <w:bookmarkStart w:id="389" w:name="l1218"/>
      <w:bookmarkStart w:id="390" w:name="l999"/>
      <w:bookmarkStart w:id="391" w:name="l709"/>
      <w:bookmarkStart w:id="392" w:name="l1566"/>
      <w:bookmarkStart w:id="393" w:name="l1592"/>
      <w:bookmarkEnd w:id="388"/>
      <w:bookmarkEnd w:id="389"/>
      <w:bookmarkEnd w:id="390"/>
      <w:bookmarkEnd w:id="391"/>
      <w:bookmarkEnd w:id="392"/>
      <w:bookmarkEnd w:id="39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197" w:anchor="l41"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198" w:anchor="l12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0FE6901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Абзацы второй - четвертый. - Утратили силу.</w:t>
      </w:r>
      <w:bookmarkStart w:id="394" w:name="l1000"/>
      <w:bookmarkStart w:id="395" w:name="l710"/>
      <w:bookmarkEnd w:id="394"/>
      <w:bookmarkEnd w:id="395"/>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199" w:anchor="l41"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1B330E5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Факт прекращения или ограничения холодного водоснабжения и (или) приема сточных вод в отношении лица, осуществившего самовольное подключение (технологическое присоединение) к централизованной системе холодного водоснабжения и (или) водоотведения или осуществляющего самовольное пользование централизованной системой холодного водоснабжения и (или) водоотведения, фиксируется в акте о прекращении холодного водоснабжения и (или) приема сточных вод, который подписывается лицом, к водопроводным и (или) канализационным сетям которого осуществлено самовольное подключение (технологическое присоединение) или присоединены объекты лица, осуществляющего самовольное пользование централизованной системой холодного водоснабжения и (или) водоотведения, организацией водопроводно-канализационного хозяйства и лицом, осуществившим самовольное подключение (технологическое присоединение) или осуществляющим самовольное пользование. В случае отказа лица, осуществившего самовольное подключение (технологическое присоединение), и (или) осуществляющего самовольное пользование, от подписания акта, в него вносится запись об отказе от подписания.</w:t>
      </w:r>
      <w:bookmarkStart w:id="396" w:name="l1567"/>
      <w:bookmarkStart w:id="397" w:name="l1593"/>
      <w:bookmarkStart w:id="398" w:name="l1568"/>
      <w:bookmarkEnd w:id="396"/>
      <w:bookmarkEnd w:id="397"/>
      <w:bookmarkEnd w:id="39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00" w:anchor="l12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0B8D6E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64.</w:t>
      </w:r>
      <w:r w:rsidRPr="0079007F">
        <w:rPr>
          <w:rFonts w:ascii="PT Serif" w:eastAsia="Times New Roman" w:hAnsi="PT Serif" w:cs="Segoe UI"/>
          <w:color w:val="000000"/>
          <w:kern w:val="0"/>
          <w:sz w:val="24"/>
          <w:szCs w:val="24"/>
          <w:lang w:eastAsia="ru-RU"/>
          <w14:ligatures w14:val="none"/>
        </w:rPr>
        <w:t xml:space="preserve">Организация водопроводно-канализационного хозяйства при обнаружении оснований для временного прекращения или ограничения холодного водоснабжения и (или) водоотведения в связи с действиями (бездействием) абонента (кроме случаев самовольного подключения (технологического присоединения) к централизованной системе холодного водоснабжения и (или) </w:t>
      </w:r>
      <w:r w:rsidRPr="0079007F">
        <w:rPr>
          <w:rFonts w:ascii="PT Serif" w:eastAsia="Times New Roman" w:hAnsi="PT Serif" w:cs="Segoe UI"/>
          <w:color w:val="000000"/>
          <w:kern w:val="0"/>
          <w:sz w:val="24"/>
          <w:szCs w:val="24"/>
          <w:lang w:eastAsia="ru-RU"/>
          <w14:ligatures w14:val="none"/>
        </w:rPr>
        <w:lastRenderedPageBreak/>
        <w:t>водоотведения и (или) самовольного пользования централизованной системой холодного водоснабжения и (или) водоотведения, а также случаев, указанных в пунктах </w:t>
      </w:r>
      <w:hyperlink r:id="rId201" w:anchor="l934" w:tgtFrame="_blank" w:history="1">
        <w:r w:rsidRPr="0079007F">
          <w:rPr>
            <w:rFonts w:ascii="PT Serif" w:eastAsia="Times New Roman" w:hAnsi="PT Serif" w:cs="Segoe UI"/>
            <w:color w:val="3072C4"/>
            <w:kern w:val="0"/>
            <w:sz w:val="24"/>
            <w:szCs w:val="24"/>
            <w:u w:val="single"/>
            <w:lang w:eastAsia="ru-RU"/>
            <w14:ligatures w14:val="none"/>
          </w:rPr>
          <w:t>3</w:t>
        </w:r>
      </w:hyperlink>
      <w:r w:rsidRPr="0079007F">
        <w:rPr>
          <w:rFonts w:ascii="PT Serif" w:eastAsia="Times New Roman" w:hAnsi="PT Serif" w:cs="Segoe UI"/>
          <w:color w:val="000000"/>
          <w:kern w:val="0"/>
          <w:sz w:val="24"/>
          <w:szCs w:val="24"/>
          <w:lang w:eastAsia="ru-RU"/>
          <w14:ligatures w14:val="none"/>
        </w:rPr>
        <w:t>, </w:t>
      </w:r>
      <w:hyperlink r:id="rId202" w:anchor="l150" w:tgtFrame="_blank" w:history="1">
        <w:r w:rsidRPr="0079007F">
          <w:rPr>
            <w:rFonts w:ascii="PT Serif" w:eastAsia="Times New Roman" w:hAnsi="PT Serif" w:cs="Segoe UI"/>
            <w:color w:val="3072C4"/>
            <w:kern w:val="0"/>
            <w:sz w:val="24"/>
            <w:szCs w:val="24"/>
            <w:u w:val="single"/>
            <w:lang w:eastAsia="ru-RU"/>
            <w14:ligatures w14:val="none"/>
          </w:rPr>
          <w:t>8</w:t>
        </w:r>
      </w:hyperlink>
      <w:r w:rsidRPr="0079007F">
        <w:rPr>
          <w:rFonts w:ascii="PT Serif" w:eastAsia="Times New Roman" w:hAnsi="PT Serif" w:cs="Segoe UI"/>
          <w:color w:val="000000"/>
          <w:kern w:val="0"/>
          <w:sz w:val="24"/>
          <w:szCs w:val="24"/>
          <w:lang w:eastAsia="ru-RU"/>
          <w14:ligatures w14:val="none"/>
        </w:rPr>
        <w:t> и </w:t>
      </w:r>
      <w:hyperlink r:id="rId203" w:anchor="l649" w:tgtFrame="_blank" w:history="1">
        <w:r w:rsidRPr="0079007F">
          <w:rPr>
            <w:rFonts w:ascii="PT Serif" w:eastAsia="Times New Roman" w:hAnsi="PT Serif" w:cs="Segoe UI"/>
            <w:color w:val="3072C4"/>
            <w:kern w:val="0"/>
            <w:sz w:val="24"/>
            <w:szCs w:val="24"/>
            <w:u w:val="single"/>
            <w:lang w:eastAsia="ru-RU"/>
            <w14:ligatures w14:val="none"/>
          </w:rPr>
          <w:t>9</w:t>
        </w:r>
      </w:hyperlink>
      <w:r w:rsidRPr="0079007F">
        <w:rPr>
          <w:rFonts w:ascii="PT Serif" w:eastAsia="Times New Roman" w:hAnsi="PT Serif" w:cs="Segoe UI"/>
          <w:color w:val="000000"/>
          <w:kern w:val="0"/>
          <w:sz w:val="24"/>
          <w:szCs w:val="24"/>
          <w:lang w:eastAsia="ru-RU"/>
          <w14:ligatures w14:val="none"/>
        </w:rPr>
        <w:t> части 3 статьи 21 Федерального закона "О водоснабжении и водоотведении") составляет акт с участием представителя абонента и вручает его абоненту, а при неявке абонента - составляет акт и в течение 3 рабочих дней направляет его соответствующему абоненту с требованием устранить выявленные нарушения в течение срока, определенного организацией водопроводно-канализационного хозяйства.</w:t>
      </w:r>
      <w:bookmarkStart w:id="399" w:name="l1003"/>
      <w:bookmarkStart w:id="400" w:name="l713"/>
      <w:bookmarkStart w:id="401" w:name="l1219"/>
      <w:bookmarkStart w:id="402" w:name="l1004"/>
      <w:bookmarkEnd w:id="399"/>
      <w:bookmarkEnd w:id="400"/>
      <w:bookmarkEnd w:id="401"/>
      <w:bookmarkEnd w:id="40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04" w:anchor="l41"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1E18119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Абонент в течение 3 рабочих дней со дня получения акта подписывает его и направляет в организацию водопроводно-канализационного хозяйства.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в организацию водопроводно-канализационного хозяйства в течение 3 рабочих дней со дня получения акта.</w:t>
      </w:r>
      <w:bookmarkStart w:id="403" w:name="l714"/>
      <w:bookmarkEnd w:id="403"/>
    </w:p>
    <w:p w14:paraId="1C687D6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Одновременно с направлением подписанного акта абонент направляет в организацию водопроводно-канализационного хозяйства информацию о возможности или невозможности устранения выявленных нарушений в предложенные сроки. В случае невозможности устранения нарушений в сроки, предложенные организацией водопроводно-канализационного хозяйства, абонент предлагает иные сроки для устранения выявленных нарушений.</w:t>
      </w:r>
      <w:bookmarkStart w:id="404" w:name="l1005"/>
      <w:bookmarkStart w:id="405" w:name="l715"/>
      <w:bookmarkEnd w:id="404"/>
      <w:bookmarkEnd w:id="405"/>
    </w:p>
    <w:p w14:paraId="6F9F387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65.</w:t>
      </w:r>
      <w:r w:rsidRPr="0079007F">
        <w:rPr>
          <w:rFonts w:ascii="PT Serif" w:eastAsia="Times New Roman" w:hAnsi="PT Serif" w:cs="Segoe UI"/>
          <w:color w:val="000000"/>
          <w:kern w:val="0"/>
          <w:sz w:val="24"/>
          <w:szCs w:val="24"/>
          <w:lang w:eastAsia="ru-RU"/>
          <w14:ligatures w14:val="none"/>
        </w:rPr>
        <w:t>В случае если абонент не направил в организацию водопроводно- канализационного хозяйства подписанный акт или возражения на акт в течение 3 рабочих дней со дня получения акта, такой акт считается согласованным и подписанным абонентом.</w:t>
      </w:r>
    </w:p>
    <w:p w14:paraId="4A4751C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66.</w:t>
      </w:r>
      <w:r w:rsidRPr="0079007F">
        <w:rPr>
          <w:rFonts w:ascii="PT Serif" w:eastAsia="Times New Roman" w:hAnsi="PT Serif" w:cs="Segoe UI"/>
          <w:color w:val="000000"/>
          <w:kern w:val="0"/>
          <w:sz w:val="24"/>
          <w:szCs w:val="24"/>
          <w:lang w:eastAsia="ru-RU"/>
          <w14:ligatures w14:val="none"/>
        </w:rPr>
        <w:t>В случае получения возражений абонента организация водопроводно-канализационного хозяйства обязана рассмотреть возражения абонента и в случае согласия с возражениями внести соответствующие изменения в акт.</w:t>
      </w:r>
      <w:bookmarkStart w:id="406" w:name="l1006"/>
      <w:bookmarkStart w:id="407" w:name="l716"/>
      <w:bookmarkEnd w:id="406"/>
      <w:bookmarkEnd w:id="407"/>
    </w:p>
    <w:p w14:paraId="2D1A147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несогласия организации водопроводно-канализационного хозяйства с возражениями абонента организация водопроводно-канализационного хозяйства обязана уведомить об этом абонента и указать в уведомлении дату осуществления мероприятий по временному прекращению (ограничению) холодного водоснабжения и (или) водоотведения.</w:t>
      </w:r>
    </w:p>
    <w:p w14:paraId="5C8F0D4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67.</w:t>
      </w:r>
      <w:r w:rsidRPr="0079007F">
        <w:rPr>
          <w:rFonts w:ascii="PT Serif" w:eastAsia="Times New Roman" w:hAnsi="PT Serif" w:cs="Segoe UI"/>
          <w:color w:val="000000"/>
          <w:kern w:val="0"/>
          <w:sz w:val="24"/>
          <w:szCs w:val="24"/>
          <w:lang w:eastAsia="ru-RU"/>
          <w14:ligatures w14:val="none"/>
        </w:rPr>
        <w:t>В случае введения в отношении абонента временного прекращения либо ограничения холодного водоснабжения и (или) водоотведения по основаниям, указанным в пунктах </w:t>
      </w:r>
      <w:hyperlink r:id="rId205" w:anchor="l143" w:tgtFrame="_blank" w:history="1">
        <w:r w:rsidRPr="0079007F">
          <w:rPr>
            <w:rFonts w:ascii="PT Serif" w:eastAsia="Times New Roman" w:hAnsi="PT Serif" w:cs="Segoe UI"/>
            <w:color w:val="3072C4"/>
            <w:kern w:val="0"/>
            <w:sz w:val="24"/>
            <w:szCs w:val="24"/>
            <w:u w:val="single"/>
            <w:lang w:eastAsia="ru-RU"/>
            <w14:ligatures w14:val="none"/>
          </w:rPr>
          <w:t>4</w:t>
        </w:r>
      </w:hyperlink>
      <w:r w:rsidRPr="0079007F">
        <w:rPr>
          <w:rFonts w:ascii="PT Serif" w:eastAsia="Times New Roman" w:hAnsi="PT Serif" w:cs="Segoe UI"/>
          <w:color w:val="000000"/>
          <w:kern w:val="0"/>
          <w:sz w:val="24"/>
          <w:szCs w:val="24"/>
          <w:lang w:eastAsia="ru-RU"/>
          <w14:ligatures w14:val="none"/>
        </w:rPr>
        <w:t> и </w:t>
      </w:r>
      <w:hyperlink r:id="rId206" w:anchor="l143" w:tgtFrame="_blank" w:history="1">
        <w:r w:rsidRPr="0079007F">
          <w:rPr>
            <w:rFonts w:ascii="PT Serif" w:eastAsia="Times New Roman" w:hAnsi="PT Serif" w:cs="Segoe UI"/>
            <w:color w:val="3072C4"/>
            <w:kern w:val="0"/>
            <w:sz w:val="24"/>
            <w:szCs w:val="24"/>
            <w:u w:val="single"/>
            <w:lang w:eastAsia="ru-RU"/>
            <w14:ligatures w14:val="none"/>
          </w:rPr>
          <w:t>5</w:t>
        </w:r>
      </w:hyperlink>
      <w:r w:rsidRPr="0079007F">
        <w:rPr>
          <w:rFonts w:ascii="PT Serif" w:eastAsia="Times New Roman" w:hAnsi="PT Serif" w:cs="Segoe UI"/>
          <w:color w:val="000000"/>
          <w:kern w:val="0"/>
          <w:sz w:val="24"/>
          <w:szCs w:val="24"/>
          <w:lang w:eastAsia="ru-RU"/>
          <w14:ligatures w14:val="none"/>
        </w:rPr>
        <w:t> части 1, пунктах </w:t>
      </w:r>
      <w:hyperlink r:id="rId207" w:anchor="l148" w:tgtFrame="_blank" w:history="1">
        <w:r w:rsidRPr="0079007F">
          <w:rPr>
            <w:rFonts w:ascii="PT Serif" w:eastAsia="Times New Roman" w:hAnsi="PT Serif" w:cs="Segoe UI"/>
            <w:color w:val="3072C4"/>
            <w:kern w:val="0"/>
            <w:sz w:val="24"/>
            <w:szCs w:val="24"/>
            <w:u w:val="single"/>
            <w:lang w:eastAsia="ru-RU"/>
            <w14:ligatures w14:val="none"/>
          </w:rPr>
          <w:t>2</w:t>
        </w:r>
      </w:hyperlink>
      <w:r w:rsidRPr="0079007F">
        <w:rPr>
          <w:rFonts w:ascii="PT Serif" w:eastAsia="Times New Roman" w:hAnsi="PT Serif" w:cs="Segoe UI"/>
          <w:color w:val="000000"/>
          <w:kern w:val="0"/>
          <w:sz w:val="24"/>
          <w:szCs w:val="24"/>
          <w:lang w:eastAsia="ru-RU"/>
          <w14:ligatures w14:val="none"/>
        </w:rPr>
        <w:t> - </w:t>
      </w:r>
      <w:hyperlink r:id="rId208" w:anchor="l148" w:tgtFrame="_blank" w:history="1">
        <w:r w:rsidRPr="0079007F">
          <w:rPr>
            <w:rFonts w:ascii="PT Serif" w:eastAsia="Times New Roman" w:hAnsi="PT Serif" w:cs="Segoe UI"/>
            <w:color w:val="3072C4"/>
            <w:kern w:val="0"/>
            <w:sz w:val="24"/>
            <w:szCs w:val="24"/>
            <w:u w:val="single"/>
            <w:lang w:eastAsia="ru-RU"/>
            <w14:ligatures w14:val="none"/>
          </w:rPr>
          <w:t>5</w:t>
        </w:r>
      </w:hyperlink>
      <w:r w:rsidRPr="0079007F">
        <w:rPr>
          <w:rFonts w:ascii="PT Serif" w:eastAsia="Times New Roman" w:hAnsi="PT Serif" w:cs="Segoe UI"/>
          <w:color w:val="000000"/>
          <w:kern w:val="0"/>
          <w:sz w:val="24"/>
          <w:szCs w:val="24"/>
          <w:lang w:eastAsia="ru-RU"/>
          <w14:ligatures w14:val="none"/>
        </w:rPr>
        <w:t>, </w:t>
      </w:r>
      <w:hyperlink r:id="rId209" w:anchor="l150" w:tgtFrame="_blank" w:history="1">
        <w:r w:rsidRPr="0079007F">
          <w:rPr>
            <w:rFonts w:ascii="PT Serif" w:eastAsia="Times New Roman" w:hAnsi="PT Serif" w:cs="Segoe UI"/>
            <w:color w:val="3072C4"/>
            <w:kern w:val="0"/>
            <w:sz w:val="24"/>
            <w:szCs w:val="24"/>
            <w:u w:val="single"/>
            <w:lang w:eastAsia="ru-RU"/>
            <w14:ligatures w14:val="none"/>
          </w:rPr>
          <w:t>8</w:t>
        </w:r>
      </w:hyperlink>
      <w:r w:rsidRPr="0079007F">
        <w:rPr>
          <w:rFonts w:ascii="PT Serif" w:eastAsia="Times New Roman" w:hAnsi="PT Serif" w:cs="Segoe UI"/>
          <w:color w:val="000000"/>
          <w:kern w:val="0"/>
          <w:sz w:val="24"/>
          <w:szCs w:val="24"/>
          <w:lang w:eastAsia="ru-RU"/>
          <w14:ligatures w14:val="none"/>
        </w:rPr>
        <w:t> и </w:t>
      </w:r>
      <w:hyperlink r:id="rId210" w:anchor="l649" w:tgtFrame="_blank" w:history="1">
        <w:r w:rsidRPr="0079007F">
          <w:rPr>
            <w:rFonts w:ascii="PT Serif" w:eastAsia="Times New Roman" w:hAnsi="PT Serif" w:cs="Segoe UI"/>
            <w:color w:val="3072C4"/>
            <w:kern w:val="0"/>
            <w:sz w:val="24"/>
            <w:szCs w:val="24"/>
            <w:u w:val="single"/>
            <w:lang w:eastAsia="ru-RU"/>
            <w14:ligatures w14:val="none"/>
          </w:rPr>
          <w:t>9</w:t>
        </w:r>
      </w:hyperlink>
      <w:r w:rsidRPr="0079007F">
        <w:rPr>
          <w:rFonts w:ascii="PT Serif" w:eastAsia="Times New Roman" w:hAnsi="PT Serif" w:cs="Segoe UI"/>
          <w:color w:val="000000"/>
          <w:kern w:val="0"/>
          <w:sz w:val="24"/>
          <w:szCs w:val="24"/>
          <w:lang w:eastAsia="ru-RU"/>
          <w14:ligatures w14:val="none"/>
        </w:rPr>
        <w:t> части 3 статьи 21 Федерального закона "О водоснабжении и водоотведении", абонент обязан возместить организации водопроводно-канализационного хозяйства расходы на введение временного прекращения либо ограничения и восстановления холодного водоснабжения и (или) водоотведения. Возмещение расходов, связанных с временным прекращением либо ограничением и восстановлением холодного водоснабжения и (или) водоотведения, производится абонентом на основании расчета, произведенного организацией водопроводно-канализационного хозяйства на основании документально подтвержденных расходов.</w:t>
      </w:r>
      <w:bookmarkStart w:id="408" w:name="l1007"/>
      <w:bookmarkStart w:id="409" w:name="l717"/>
      <w:bookmarkStart w:id="410" w:name="l718"/>
      <w:bookmarkEnd w:id="408"/>
      <w:bookmarkEnd w:id="409"/>
      <w:bookmarkEnd w:id="410"/>
    </w:p>
    <w:p w14:paraId="76FCB7D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67.1.</w:t>
      </w:r>
      <w:r w:rsidRPr="0079007F">
        <w:rPr>
          <w:rFonts w:ascii="PT Serif" w:eastAsia="Times New Roman" w:hAnsi="PT Serif" w:cs="Segoe UI"/>
          <w:color w:val="000000"/>
          <w:kern w:val="0"/>
          <w:sz w:val="24"/>
          <w:szCs w:val="24"/>
          <w:lang w:eastAsia="ru-RU"/>
          <w14:ligatures w14:val="none"/>
        </w:rPr>
        <w:t>В случае самовольного подключения (технологического присоединения) к централизованной ливневой системе водоотведения и (или) самовольного пользования централизованной ливневой системой водоотведения при невозможности прекращения или ограничения водоотведения в отношении абонента или лица, осуществившего указанное самовольное подключение (технологическое присоединение) или осуществляющего указанное самовольное пользование, к плате за отведение поверхностных сточных вод, рассчитанной в соответствии с настоящими Правилами, дополнительно применяется коэффициент 5 (за период времени, в течение которого осуществлялось такое самовольное подключение (технологическое присоединение) и (или) самовольное пользование, определяемый в соответствии с </w:t>
      </w:r>
      <w:hyperlink r:id="rId211" w:anchor="l2" w:tgtFrame="_blank" w:history="1">
        <w:r w:rsidRPr="0079007F">
          <w:rPr>
            <w:rFonts w:ascii="PT Serif" w:eastAsia="Times New Roman" w:hAnsi="PT Serif" w:cs="Segoe UI"/>
            <w:color w:val="228007"/>
            <w:kern w:val="0"/>
            <w:sz w:val="24"/>
            <w:szCs w:val="24"/>
            <w:u w:val="single"/>
            <w:lang w:eastAsia="ru-RU"/>
            <w14:ligatures w14:val="none"/>
          </w:rPr>
          <w:t>Правилами</w:t>
        </w:r>
      </w:hyperlink>
      <w:r w:rsidRPr="0079007F">
        <w:rPr>
          <w:rFonts w:ascii="PT Serif" w:eastAsia="Times New Roman" w:hAnsi="PT Serif" w:cs="Segoe UI"/>
          <w:color w:val="000000"/>
          <w:kern w:val="0"/>
          <w:sz w:val="24"/>
          <w:szCs w:val="24"/>
          <w:lang w:eastAsia="ru-RU"/>
          <w14:ligatures w14:val="none"/>
        </w:rPr>
        <w:t> организации коммерческого учета воды, сточных вод, но не более чем за 3 года).</w:t>
      </w:r>
      <w:bookmarkStart w:id="411" w:name="l1569"/>
      <w:bookmarkStart w:id="412" w:name="l1594"/>
      <w:bookmarkEnd w:id="411"/>
      <w:bookmarkEnd w:id="41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12" w:anchor="l133"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413" w:name="l1570"/>
      <w:bookmarkEnd w:id="413"/>
    </w:p>
    <w:p w14:paraId="5826115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68.</w:t>
      </w:r>
      <w:r w:rsidRPr="0079007F">
        <w:rPr>
          <w:rFonts w:ascii="PT Serif" w:eastAsia="Times New Roman" w:hAnsi="PT Serif" w:cs="Segoe UI"/>
          <w:color w:val="000000"/>
          <w:kern w:val="0"/>
          <w:sz w:val="24"/>
          <w:szCs w:val="24"/>
          <w:lang w:eastAsia="ru-RU"/>
          <w14:ligatures w14:val="none"/>
        </w:rPr>
        <w:t>Введение временного прекращения или ограничения холодного водоснабжения не допускается (за исключением случаев аварий и проведения ремонтных работ) в отношении следующих социально значимых категорий абонентов (объектов абонентов):</w:t>
      </w:r>
    </w:p>
    <w:p w14:paraId="47742D3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органы государственной власти и органы местного самоуправления;</w:t>
      </w:r>
    </w:p>
    <w:p w14:paraId="4EF7856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медицинские организации государственной системы здравоохранения и муниципальной системы здравоохранения;</w:t>
      </w:r>
      <w:bookmarkStart w:id="414" w:name="l1008"/>
      <w:bookmarkEnd w:id="414"/>
    </w:p>
    <w:p w14:paraId="08C6766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метрополитен (в отношении объектов, используемых для обеспечения перевозки пассажиров);</w:t>
      </w:r>
      <w:bookmarkStart w:id="415" w:name="l719"/>
      <w:bookmarkEnd w:id="415"/>
    </w:p>
    <w:p w14:paraId="40B8EBB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г)</w:t>
      </w:r>
      <w:r w:rsidRPr="0079007F">
        <w:rPr>
          <w:rFonts w:ascii="PT Serif" w:eastAsia="Times New Roman" w:hAnsi="PT Serif" w:cs="Segoe UI"/>
          <w:color w:val="000000"/>
          <w:kern w:val="0"/>
          <w:sz w:val="24"/>
          <w:szCs w:val="24"/>
          <w:lang w:eastAsia="ru-RU"/>
          <w14:ligatures w14:val="none"/>
        </w:rPr>
        <w:t>воинские части (органы, организации, в которых предусмотрена военная служба и (или) проходят службу лица, имеющие специальные звания полиции)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(в отношении объектов, обеспечивающих безопасность государства), Главного управления специальных программ Президента Российской Федерации, Федеральной службы войск национальной гвардии Российской Федерации;</w:t>
      </w:r>
      <w:bookmarkStart w:id="416" w:name="l1500"/>
      <w:bookmarkEnd w:id="41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213" w:anchor="l9" w:tgtFrame="_blank" w:history="1">
        <w:r w:rsidRPr="0079007F">
          <w:rPr>
            <w:rFonts w:ascii="PT Serif" w:eastAsia="Times New Roman" w:hAnsi="PT Serif" w:cs="Segoe UI"/>
            <w:color w:val="808080"/>
            <w:kern w:val="0"/>
            <w:sz w:val="24"/>
            <w:szCs w:val="24"/>
            <w:u w:val="single"/>
            <w:lang w:eastAsia="ru-RU"/>
            <w14:ligatures w14:val="none"/>
          </w:rPr>
          <w:t>от 26.07.2018 N 875</w:t>
        </w:r>
      </w:hyperlink>
      <w:r w:rsidRPr="0079007F">
        <w:rPr>
          <w:rFonts w:ascii="PT Serif" w:eastAsia="Times New Roman" w:hAnsi="PT Serif" w:cs="Segoe UI"/>
          <w:color w:val="808080"/>
          <w:kern w:val="0"/>
          <w:sz w:val="24"/>
          <w:szCs w:val="24"/>
          <w:lang w:eastAsia="ru-RU"/>
          <w14:ligatures w14:val="none"/>
        </w:rPr>
        <w:t>, </w:t>
      </w:r>
      <w:hyperlink r:id="rId214" w:anchor="l2" w:tgtFrame="_blank" w:history="1">
        <w:r w:rsidRPr="0079007F">
          <w:rPr>
            <w:rFonts w:ascii="PT Serif" w:eastAsia="Times New Roman" w:hAnsi="PT Serif" w:cs="Segoe UI"/>
            <w:color w:val="808080"/>
            <w:kern w:val="0"/>
            <w:sz w:val="24"/>
            <w:szCs w:val="24"/>
            <w:u w:val="single"/>
            <w:lang w:eastAsia="ru-RU"/>
            <w14:ligatures w14:val="none"/>
          </w:rPr>
          <w:t>от 14.02.2020 N 144</w:t>
        </w:r>
      </w:hyperlink>
      <w:r w:rsidRPr="0079007F">
        <w:rPr>
          <w:rFonts w:ascii="PT Serif" w:eastAsia="Times New Roman" w:hAnsi="PT Serif" w:cs="Segoe UI"/>
          <w:color w:val="808080"/>
          <w:kern w:val="0"/>
          <w:sz w:val="24"/>
          <w:szCs w:val="24"/>
          <w:lang w:eastAsia="ru-RU"/>
          <w14:ligatures w14:val="none"/>
        </w:rPr>
        <w:t>)</w:t>
      </w:r>
    </w:p>
    <w:p w14:paraId="1136A77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д)</w:t>
      </w:r>
      <w:r w:rsidRPr="0079007F">
        <w:rPr>
          <w:rFonts w:ascii="PT Serif" w:eastAsia="Times New Roman" w:hAnsi="PT Serif" w:cs="Segoe UI"/>
          <w:color w:val="000000"/>
          <w:kern w:val="0"/>
          <w:sz w:val="24"/>
          <w:szCs w:val="24"/>
          <w:lang w:eastAsia="ru-RU"/>
          <w14:ligatures w14:val="none"/>
        </w:rPr>
        <w:t>исправительные учреждения, в том числе следственные изоляторы, тюрьмы;</w:t>
      </w:r>
      <w:bookmarkStart w:id="417" w:name="l1009"/>
      <w:bookmarkEnd w:id="417"/>
    </w:p>
    <w:p w14:paraId="78C3429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е)</w:t>
      </w:r>
      <w:r w:rsidRPr="0079007F">
        <w:rPr>
          <w:rFonts w:ascii="PT Serif" w:eastAsia="Times New Roman" w:hAnsi="PT Serif" w:cs="Segoe UI"/>
          <w:color w:val="000000"/>
          <w:kern w:val="0"/>
          <w:sz w:val="24"/>
          <w:szCs w:val="24"/>
          <w:lang w:eastAsia="ru-RU"/>
          <w14:ligatures w14:val="none"/>
        </w:rPr>
        <w:t>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bookmarkStart w:id="418" w:name="l720"/>
      <w:bookmarkEnd w:id="418"/>
    </w:p>
    <w:p w14:paraId="75DF7EB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ж)</w:t>
      </w:r>
      <w:r w:rsidRPr="0079007F">
        <w:rPr>
          <w:rFonts w:ascii="PT Serif" w:eastAsia="Times New Roman" w:hAnsi="PT Serif" w:cs="Segoe UI"/>
          <w:color w:val="000000"/>
          <w:kern w:val="0"/>
          <w:sz w:val="24"/>
          <w:szCs w:val="24"/>
          <w:lang w:eastAsia="ru-RU"/>
          <w14:ligatures w14:val="none"/>
        </w:rPr>
        <w:t>общеобразовательные и дошкольные образовательные организации.</w:t>
      </w:r>
    </w:p>
    <w:p w14:paraId="1A0C174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69.</w:t>
      </w:r>
      <w:r w:rsidRPr="0079007F">
        <w:rPr>
          <w:rFonts w:ascii="PT Serif" w:eastAsia="Times New Roman" w:hAnsi="PT Serif" w:cs="Segoe UI"/>
          <w:color w:val="000000"/>
          <w:kern w:val="0"/>
          <w:sz w:val="24"/>
          <w:szCs w:val="24"/>
          <w:lang w:eastAsia="ru-RU"/>
          <w14:ligatures w14:val="none"/>
        </w:rPr>
        <w:t>Условия и сроки, в течение которых организация водопроводно-канализационного хозяйства вправе в одностороннем порядке отказаться от исполнения договора холодного водоснабжения, договора водоотведения или единого договора холодного водоснабжения и водоотведения, определяются в соответствии с положениями Федерального </w:t>
      </w:r>
      <w:hyperlink r:id="rId215" w:anchor="l0" w:tgtFrame="_blank" w:history="1">
        <w:r w:rsidRPr="0079007F">
          <w:rPr>
            <w:rFonts w:ascii="PT Serif" w:eastAsia="Times New Roman" w:hAnsi="PT Serif" w:cs="Segoe UI"/>
            <w:color w:val="3072C4"/>
            <w:kern w:val="0"/>
            <w:sz w:val="24"/>
            <w:szCs w:val="24"/>
            <w:u w:val="single"/>
            <w:lang w:eastAsia="ru-RU"/>
            <w14:ligatures w14:val="none"/>
          </w:rPr>
          <w:t>закона</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w:t>
      </w:r>
      <w:bookmarkStart w:id="419" w:name="l1010"/>
      <w:bookmarkEnd w:id="419"/>
    </w:p>
    <w:p w14:paraId="5CE6DE6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В случае если между организацией, осуществляющей водоотведение или очистку сточных вод, и абонентом в соответствии с пунктом 114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w:t>
      </w:r>
      <w:r w:rsidRPr="0079007F">
        <w:rPr>
          <w:rFonts w:ascii="PT Serif" w:eastAsia="Times New Roman" w:hAnsi="PT Serif" w:cs="Segoe UI"/>
          <w:color w:val="000000"/>
          <w:kern w:val="0"/>
          <w:sz w:val="24"/>
          <w:szCs w:val="24"/>
          <w:lang w:eastAsia="ru-RU"/>
          <w14:ligatures w14:val="none"/>
        </w:rPr>
        <w:lastRenderedPageBreak/>
        <w:t>очистных сооружений централизованных систем водоотведения поселений, муниципальных округов, городских округов - по показателям, относящимся к технологически нормируемым веществам), при определении наличия оснований для отказа от исполнения договора водоотведения в одностороннем порядке, указанных в </w:t>
      </w:r>
      <w:hyperlink r:id="rId216" w:anchor="l153" w:tgtFrame="_blank" w:history="1">
        <w:r w:rsidRPr="0079007F">
          <w:rPr>
            <w:rFonts w:ascii="PT Serif" w:eastAsia="Times New Roman" w:hAnsi="PT Serif" w:cs="Segoe UI"/>
            <w:color w:val="3072C4"/>
            <w:kern w:val="0"/>
            <w:sz w:val="24"/>
            <w:szCs w:val="24"/>
            <w:u w:val="single"/>
            <w:lang w:eastAsia="ru-RU"/>
            <w14:ligatures w14:val="none"/>
          </w:rPr>
          <w:t>части 7</w:t>
        </w:r>
      </w:hyperlink>
      <w:r w:rsidRPr="0079007F">
        <w:rPr>
          <w:rFonts w:ascii="PT Serif" w:eastAsia="Times New Roman" w:hAnsi="PT Serif" w:cs="Segoe UI"/>
          <w:color w:val="000000"/>
          <w:kern w:val="0"/>
          <w:sz w:val="24"/>
          <w:szCs w:val="24"/>
          <w:lang w:eastAsia="ru-RU"/>
          <w14:ligatures w14:val="none"/>
        </w:rPr>
        <w:t> статьи 21 Федерального закона "О водоснабжении и водоотведении", в качестве нормативов состава сточных вод и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централизованной системы водоотведения, используются показатели и концентрации, предусмотренные таким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bookmarkStart w:id="420" w:name="l2067"/>
      <w:bookmarkStart w:id="421" w:name="l2098"/>
      <w:bookmarkStart w:id="422" w:name="l2068"/>
      <w:bookmarkStart w:id="423" w:name="l2069"/>
      <w:bookmarkEnd w:id="420"/>
      <w:bookmarkEnd w:id="421"/>
      <w:bookmarkEnd w:id="422"/>
      <w:bookmarkEnd w:id="42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217" w:anchor="l133"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 </w:t>
      </w:r>
      <w:hyperlink r:id="rId218" w:anchor="l26"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bookmarkStart w:id="424" w:name="l1571"/>
      <w:bookmarkStart w:id="425" w:name="l1595"/>
      <w:bookmarkStart w:id="426" w:name="l1572"/>
      <w:bookmarkStart w:id="427" w:name="l1596"/>
      <w:bookmarkStart w:id="428" w:name="l1573"/>
      <w:bookmarkEnd w:id="424"/>
      <w:bookmarkEnd w:id="425"/>
      <w:bookmarkEnd w:id="426"/>
      <w:bookmarkEnd w:id="427"/>
      <w:bookmarkEnd w:id="428"/>
    </w:p>
    <w:p w14:paraId="1FF00CA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70.</w:t>
      </w:r>
      <w:r w:rsidRPr="0079007F">
        <w:rPr>
          <w:rFonts w:ascii="PT Serif" w:eastAsia="Times New Roman" w:hAnsi="PT Serif" w:cs="Segoe UI"/>
          <w:color w:val="000000"/>
          <w:kern w:val="0"/>
          <w:sz w:val="24"/>
          <w:szCs w:val="24"/>
          <w:lang w:eastAsia="ru-RU"/>
          <w14:ligatures w14:val="none"/>
        </w:rPr>
        <w:t>В случае принятия организацией водопроводно-канализационного хозяйства решения об отказе от исполнения договора холодного водоснабжения, договора водоотведения или единого договора холодного водоснабжения и водоотведения в одностороннем порядке в отношении конкретного абонента организация водопроводно-канализационного хозяйства направляет такому абоненту уведомление о принятом решении не позднее чем за 10 дней до истечения 60 дней со дня введения временного прекращения или ограничения холодного водоснабжения и (или) водоотведения. В случае если абонент, получивший уведомление организации водопроводно-канализационного хозяйства, устранит обстоятельства, явившиеся причиной временного прекращения или ограничения холодного водоснабжения и (или) водоотведения, до истечения 60 дней со дня введения такого прекращения или ограничения, односторонний отказ организации водопроводно-канализационного хозяйства от исполнения договора холодного водоснабжения, договора водоотведения или единого договора холодного водоснабжения и водоотведения не допускается.</w:t>
      </w:r>
      <w:bookmarkStart w:id="429" w:name="l721"/>
      <w:bookmarkStart w:id="430" w:name="l1011"/>
      <w:bookmarkStart w:id="431" w:name="l722"/>
      <w:bookmarkEnd w:id="429"/>
      <w:bookmarkEnd w:id="430"/>
      <w:bookmarkEnd w:id="431"/>
    </w:p>
    <w:p w14:paraId="57227C0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71.</w:t>
      </w:r>
      <w:r w:rsidRPr="0079007F">
        <w:rPr>
          <w:rFonts w:ascii="PT Serif" w:eastAsia="Times New Roman" w:hAnsi="PT Serif" w:cs="Segoe UI"/>
          <w:color w:val="000000"/>
          <w:kern w:val="0"/>
          <w:sz w:val="24"/>
          <w:szCs w:val="24"/>
          <w:lang w:eastAsia="ru-RU"/>
          <w14:ligatures w14:val="none"/>
        </w:rPr>
        <w:t xml:space="preserve">В случае отсутствия на территории (части территории) поселения, муниципального округа,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w:t>
      </w:r>
      <w:r w:rsidRPr="0079007F">
        <w:rPr>
          <w:rFonts w:ascii="PT Serif" w:eastAsia="Times New Roman" w:hAnsi="PT Serif" w:cs="Segoe UI"/>
          <w:color w:val="000000"/>
          <w:kern w:val="0"/>
          <w:sz w:val="24"/>
          <w:szCs w:val="24"/>
          <w:lang w:eastAsia="ru-RU"/>
          <w14:ligatures w14:val="none"/>
        </w:rPr>
        <w:lastRenderedPageBreak/>
        <w:t>воды в соответствии с настоящими Правилами и законодательством Российской Федерации в области обеспечения санитарно-эпидемиологического благополучия населения.</w:t>
      </w:r>
      <w:bookmarkStart w:id="432" w:name="l1012"/>
      <w:bookmarkStart w:id="433" w:name="l723"/>
      <w:bookmarkStart w:id="434" w:name="l2070"/>
      <w:bookmarkEnd w:id="432"/>
      <w:bookmarkEnd w:id="433"/>
      <w:bookmarkEnd w:id="43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19" w:anchor="l26"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p>
    <w:p w14:paraId="60FDAB3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72.</w:t>
      </w:r>
      <w:r w:rsidRPr="0079007F">
        <w:rPr>
          <w:rFonts w:ascii="PT Serif" w:eastAsia="Times New Roman" w:hAnsi="PT Serif" w:cs="Segoe UI"/>
          <w:color w:val="000000"/>
          <w:kern w:val="0"/>
          <w:sz w:val="24"/>
          <w:szCs w:val="24"/>
          <w:lang w:eastAsia="ru-RU"/>
          <w14:ligatures w14:val="none"/>
        </w:rPr>
        <w:t>Органы местного самоуправления организуют нецентрализованное холодное водоснабжение на соответствующей территории с использованием подземных источников водоснабжения, в том числе организуют проведение разведки и разработки таких источников. При определении источников водоснабжения преимущество должно быть отдано подземным источникам водоснабжения, содержащим природные примеси, удаляемые с помощью существующих технологий и методов обезжелезивания, обесфторивания, умягчения, удаления сероводорода, метана и микрофлоры.</w:t>
      </w:r>
      <w:bookmarkStart w:id="435" w:name="l1013"/>
      <w:bookmarkStart w:id="436" w:name="l724"/>
      <w:bookmarkEnd w:id="435"/>
      <w:bookmarkEnd w:id="436"/>
    </w:p>
    <w:p w14:paraId="7E9ECC3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Поверхностные воды для нецентрализованного холодного водоснабжения (в части снабжения питьевой водой) могут быть использованы только в случаях, если исчерпан весь ресурс подземных источников, транспортировка воды из отдаленных подземных источников экономически нецелесообразна либо имеющегося ресурса подземных вод недостаточно для организации водоснабжения населения соответствующих территорий.</w:t>
      </w:r>
      <w:bookmarkStart w:id="437" w:name="l1597"/>
      <w:bookmarkStart w:id="438" w:name="l1014"/>
      <w:bookmarkEnd w:id="437"/>
      <w:bookmarkEnd w:id="43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20" w:anchor="l596"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2D0DA61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73.</w:t>
      </w:r>
      <w:r w:rsidRPr="0079007F">
        <w:rPr>
          <w:rFonts w:ascii="PT Serif" w:eastAsia="Times New Roman" w:hAnsi="PT Serif" w:cs="Segoe UI"/>
          <w:color w:val="000000"/>
          <w:kern w:val="0"/>
          <w:sz w:val="24"/>
          <w:szCs w:val="24"/>
          <w:lang w:eastAsia="ru-RU"/>
          <w14:ligatures w14:val="none"/>
        </w:rPr>
        <w:t>Забор воды для холодного водоснабжения с использованием нецентрализованных систем холодного водоснабжения производится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осуществляются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bookmarkStart w:id="439" w:name="l725"/>
      <w:bookmarkStart w:id="440" w:name="l1015"/>
      <w:bookmarkStart w:id="441" w:name="l726"/>
      <w:bookmarkEnd w:id="439"/>
      <w:bookmarkEnd w:id="440"/>
      <w:bookmarkEnd w:id="441"/>
    </w:p>
    <w:p w14:paraId="7FA96BB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74.</w:t>
      </w:r>
      <w:r w:rsidRPr="0079007F">
        <w:rPr>
          <w:rFonts w:ascii="PT Serif" w:eastAsia="Times New Roman" w:hAnsi="PT Serif" w:cs="Segoe UI"/>
          <w:color w:val="000000"/>
          <w:kern w:val="0"/>
          <w:sz w:val="24"/>
          <w:szCs w:val="24"/>
          <w:lang w:eastAsia="ru-RU"/>
          <w14:ligatures w14:val="none"/>
        </w:rPr>
        <w:t>При отсутствии возможности либо при подтвержденной нецелесообразности организовать водоснабжение с использованием нецентрализованной системы холодного водоснабжения органы местного самоуправления организуют подвоз воды населению соответствующей территории по минимальным нормам согласно приложению N 3.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21" w:anchor="l41"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2197120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75.</w:t>
      </w:r>
      <w:r w:rsidRPr="0079007F">
        <w:rPr>
          <w:rFonts w:ascii="PT Serif" w:eastAsia="Times New Roman" w:hAnsi="PT Serif" w:cs="Segoe UI"/>
          <w:color w:val="000000"/>
          <w:kern w:val="0"/>
          <w:sz w:val="24"/>
          <w:szCs w:val="24"/>
          <w:lang w:eastAsia="ru-RU"/>
          <w14:ligatures w14:val="none"/>
        </w:rPr>
        <w:t>Органы местного самоуправления информируют население соответствующих территорий о функционировании нецентрализованных систем водоснабжения, размещая следующую информацию на официальном сайте органа местного самоуправления в информационно-телекоммуникационной сети "Интернет" (при отсутствии у органа местного самоуправления официального сайта такая информация размещается на официальном сайте исполнительного органа субъекта Российской Федерации):</w:t>
      </w:r>
      <w:bookmarkStart w:id="442" w:name="l1220"/>
      <w:bookmarkStart w:id="443" w:name="l1016"/>
      <w:bookmarkStart w:id="444" w:name="l727"/>
      <w:bookmarkEnd w:id="442"/>
      <w:bookmarkEnd w:id="443"/>
      <w:bookmarkEnd w:id="44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22" w:anchor="l15" w:tgtFrame="_blank" w:history="1">
        <w:r w:rsidRPr="0079007F">
          <w:rPr>
            <w:rFonts w:ascii="PT Serif" w:eastAsia="Times New Roman" w:hAnsi="PT Serif" w:cs="Segoe UI"/>
            <w:color w:val="808080"/>
            <w:kern w:val="0"/>
            <w:sz w:val="24"/>
            <w:szCs w:val="24"/>
            <w:u w:val="single"/>
            <w:lang w:eastAsia="ru-RU"/>
            <w14:ligatures w14:val="none"/>
          </w:rPr>
          <w:t>от 10.10.2023 N 1670</w:t>
        </w:r>
      </w:hyperlink>
      <w:r w:rsidRPr="0079007F">
        <w:rPr>
          <w:rFonts w:ascii="PT Serif" w:eastAsia="Times New Roman" w:hAnsi="PT Serif" w:cs="Segoe UI"/>
          <w:color w:val="808080"/>
          <w:kern w:val="0"/>
          <w:sz w:val="24"/>
          <w:szCs w:val="24"/>
          <w:lang w:eastAsia="ru-RU"/>
          <w14:ligatures w14:val="none"/>
        </w:rPr>
        <w:t>)</w:t>
      </w:r>
    </w:p>
    <w:p w14:paraId="3B9B141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места расположения источников водоснабжения, места разбора воды;</w:t>
      </w:r>
      <w:bookmarkStart w:id="445" w:name="l2039"/>
      <w:bookmarkEnd w:id="445"/>
    </w:p>
    <w:p w14:paraId="475DD09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качество воды в источниках водоснабжения, в том числе подтверждение соответствия качества воды установленным требованиям;</w:t>
      </w:r>
    </w:p>
    <w:p w14:paraId="75188A8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сведения об организации, осуществляющей водоснабжение с использованием нецентрализованных систем водоснабжения и (или) подвоз воды.</w:t>
      </w:r>
      <w:bookmarkStart w:id="446" w:name="l1017"/>
      <w:bookmarkEnd w:id="446"/>
    </w:p>
    <w:p w14:paraId="498703B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76.</w:t>
      </w:r>
      <w:r w:rsidRPr="0079007F">
        <w:rPr>
          <w:rFonts w:ascii="PT Serif" w:eastAsia="Times New Roman" w:hAnsi="PT Serif" w:cs="Segoe UI"/>
          <w:color w:val="000000"/>
          <w:kern w:val="0"/>
          <w:sz w:val="24"/>
          <w:szCs w:val="24"/>
          <w:lang w:eastAsia="ru-RU"/>
          <w14:ligatures w14:val="none"/>
        </w:rPr>
        <w:t>Если для централизованных систем холодного водоснабжения и (или) водоотведения органами местного самоуправления определена гарантирующая организация, договор холодного водоснабжения, договор водоотведения или единый договор холодного водоснабжения и водоотведения заключаются абонентами с такой гарантирующей организацией.</w:t>
      </w:r>
      <w:bookmarkStart w:id="447" w:name="l728"/>
      <w:bookmarkEnd w:id="447"/>
    </w:p>
    <w:p w14:paraId="5BA6061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77.</w:t>
      </w:r>
      <w:r w:rsidRPr="0079007F">
        <w:rPr>
          <w:rFonts w:ascii="PT Serif" w:eastAsia="Times New Roman" w:hAnsi="PT Serif" w:cs="Segoe UI"/>
          <w:color w:val="000000"/>
          <w:kern w:val="0"/>
          <w:sz w:val="24"/>
          <w:szCs w:val="24"/>
          <w:lang w:eastAsia="ru-RU"/>
          <w14:ligatures w14:val="none"/>
        </w:rPr>
        <w:t>Абонент организации водопроводно-канализационного хозяйства после наделения ее статусом гарантирующей организации вправе обратиться в такую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bookmarkStart w:id="448" w:name="l1018"/>
      <w:bookmarkEnd w:id="448"/>
    </w:p>
    <w:p w14:paraId="0B44FB0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78.</w:t>
      </w:r>
      <w:r w:rsidRPr="0079007F">
        <w:rPr>
          <w:rFonts w:ascii="PT Serif" w:eastAsia="Times New Roman" w:hAnsi="PT Serif" w:cs="Segoe UI"/>
          <w:color w:val="000000"/>
          <w:kern w:val="0"/>
          <w:sz w:val="24"/>
          <w:szCs w:val="24"/>
          <w:lang w:eastAsia="ru-RU"/>
          <w14:ligatures w14:val="none"/>
        </w:rPr>
        <w:t>Абоненты организаций, осуществляющих холодное водоснабжение и (или) водоотведение, не наделенных статусом гарантирующей организации, обязаны не позднее 3 месяцев с момента определения гарантирующей организации обратиться в гарантирующую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bookmarkStart w:id="449" w:name="l729"/>
      <w:bookmarkEnd w:id="449"/>
    </w:p>
    <w:p w14:paraId="705DE38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79.</w:t>
      </w:r>
      <w:r w:rsidRPr="0079007F">
        <w:rPr>
          <w:rFonts w:ascii="PT Serif" w:eastAsia="Times New Roman" w:hAnsi="PT Serif" w:cs="Segoe UI"/>
          <w:color w:val="000000"/>
          <w:kern w:val="0"/>
          <w:sz w:val="24"/>
          <w:szCs w:val="24"/>
          <w:lang w:eastAsia="ru-RU"/>
          <w14:ligatures w14:val="none"/>
        </w:rPr>
        <w:t>Гарантирующая организация в течение 6 месяцев со дня наделения ее статусом гарантирующей организации в соответствии с положениями Федерального </w:t>
      </w:r>
      <w:hyperlink r:id="rId223" w:anchor="l0" w:tgtFrame="_blank" w:history="1">
        <w:r w:rsidRPr="0079007F">
          <w:rPr>
            <w:rFonts w:ascii="PT Serif" w:eastAsia="Times New Roman" w:hAnsi="PT Serif" w:cs="Segoe UI"/>
            <w:color w:val="3072C4"/>
            <w:kern w:val="0"/>
            <w:sz w:val="24"/>
            <w:szCs w:val="24"/>
            <w:u w:val="single"/>
            <w:lang w:eastAsia="ru-RU"/>
            <w14:ligatures w14:val="none"/>
          </w:rPr>
          <w:t>закона</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 обязана направить абонентам иных организаций водопроводно-канализационного хозяйства, объекты которых подключены к централизованным системам холодного водоснабжения и (или) водоотведения и которые не имеют соответствующего договора с этой организацией, и лицам, подавшим заявку на заключение договора холодного водоснабжения, договора водоотведения или единого договора водоснабжения и водоотведения, предложения о заключении договора холодного водоснабжения, договора водоотведения или единого договора холодного водоснабжения и водоотведения с приложением проектов соответствующих договоров.</w:t>
      </w:r>
      <w:bookmarkStart w:id="450" w:name="l1019"/>
      <w:bookmarkStart w:id="451" w:name="l730"/>
      <w:bookmarkStart w:id="452" w:name="l1020"/>
      <w:bookmarkEnd w:id="450"/>
      <w:bookmarkEnd w:id="451"/>
      <w:bookmarkEnd w:id="452"/>
    </w:p>
    <w:p w14:paraId="5CEE722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80.</w:t>
      </w:r>
      <w:r w:rsidRPr="0079007F">
        <w:rPr>
          <w:rFonts w:ascii="PT Serif" w:eastAsia="Times New Roman" w:hAnsi="PT Serif" w:cs="Segoe UI"/>
          <w:color w:val="000000"/>
          <w:kern w:val="0"/>
          <w:sz w:val="24"/>
          <w:szCs w:val="24"/>
          <w:lang w:eastAsia="ru-RU"/>
          <w14:ligatures w14:val="none"/>
        </w:rPr>
        <w:t>Абонент в течение 30 дней со дня поступления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гарантирующей организации с приложением к такому договору документов, подтверждающих правомочия лица, действующего от имени абонента и подписавшего договор.</w:t>
      </w:r>
      <w:bookmarkStart w:id="453" w:name="l731"/>
      <w:bookmarkEnd w:id="453"/>
    </w:p>
    <w:p w14:paraId="429F3B2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по истечении 30 дней со дня поступления абоненту от гарантирующей организации проекта договора холодного водоснабжения, договора водоотведения или единого договора холодного водоснабжения и водоотведения абонент не представил подписанный договор (договоры) либо предложение об изменении представленного проекта договора (проектов договоров) в части, не противоречащей положениям Федерального </w:t>
      </w:r>
      <w:hyperlink r:id="rId224" w:anchor="l0" w:tgtFrame="_blank" w:history="1">
        <w:r w:rsidRPr="0079007F">
          <w:rPr>
            <w:rFonts w:ascii="PT Serif" w:eastAsia="Times New Roman" w:hAnsi="PT Serif" w:cs="Segoe UI"/>
            <w:color w:val="3072C4"/>
            <w:kern w:val="0"/>
            <w:sz w:val="24"/>
            <w:szCs w:val="24"/>
            <w:u w:val="single"/>
            <w:lang w:eastAsia="ru-RU"/>
            <w14:ligatures w14:val="none"/>
          </w:rPr>
          <w:t>закона</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 настоящих Правил и условиям типового договора холодного водоснабжения, договора водоотведения или единого договора холодного водоснабжения и водоотведения (в отношении условий договора, определяемых гарантирующей организацией и абонентом), такой договор (договоры) считается заключенным на условиях, содержащихся в договоре (договорах), представленном гарантирующей организацией.</w:t>
      </w:r>
      <w:bookmarkStart w:id="454" w:name="l1021"/>
      <w:bookmarkStart w:id="455" w:name="l732"/>
      <w:bookmarkStart w:id="456" w:name="l1221"/>
      <w:bookmarkStart w:id="457" w:name="l733"/>
      <w:bookmarkEnd w:id="454"/>
      <w:bookmarkEnd w:id="455"/>
      <w:bookmarkEnd w:id="456"/>
      <w:bookmarkEnd w:id="45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25" w:anchor="l41"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71AC5AD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Абонент в течение 30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гарантирующей организации, направившей такой проект договора (проекты договоров), предложение об изменении представленного проекта договора в части, </w:t>
      </w:r>
      <w:r w:rsidRPr="0079007F">
        <w:rPr>
          <w:rFonts w:ascii="PT Serif" w:eastAsia="Times New Roman" w:hAnsi="PT Serif" w:cs="Segoe UI"/>
          <w:color w:val="000000"/>
          <w:kern w:val="0"/>
          <w:sz w:val="24"/>
          <w:szCs w:val="24"/>
          <w:lang w:eastAsia="ru-RU"/>
          <w14:ligatures w14:val="none"/>
        </w:rPr>
        <w:lastRenderedPageBreak/>
        <w:t>не противоречащей положениям Федерального </w:t>
      </w:r>
      <w:hyperlink r:id="rId226" w:anchor="l0" w:tgtFrame="_blank" w:history="1">
        <w:r w:rsidRPr="0079007F">
          <w:rPr>
            <w:rFonts w:ascii="PT Serif" w:eastAsia="Times New Roman" w:hAnsi="PT Serif" w:cs="Segoe UI"/>
            <w:color w:val="3072C4"/>
            <w:kern w:val="0"/>
            <w:sz w:val="24"/>
            <w:szCs w:val="24"/>
            <w:u w:val="single"/>
            <w:lang w:eastAsia="ru-RU"/>
            <w14:ligatures w14:val="none"/>
          </w:rPr>
          <w:t>закона</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 настоящих Правил и условиям типового договора, утверждаемого Правительством Российской Федерации (в отношении условий договора, определяемых гарантирующей организацией и абонентом).</w:t>
      </w:r>
      <w:bookmarkStart w:id="458" w:name="l1023"/>
      <w:bookmarkStart w:id="459" w:name="l734"/>
      <w:bookmarkEnd w:id="458"/>
      <w:bookmarkEnd w:id="459"/>
    </w:p>
    <w:p w14:paraId="7C25117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Такое предложение абонента с приложением предложений об изменении представленного проекта договора направляется абонентом в гарантирующую организацию, направившую предложение о заключении договора холодного водоснабжения, договора водоотведения или единого договора холодного водоснабжения и водоотведения (договоров), любым способом, позволяющим подтвердить получение предложения указанной организацией.</w:t>
      </w:r>
      <w:bookmarkStart w:id="460" w:name="l1024"/>
      <w:bookmarkEnd w:id="46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27" w:anchor="l41"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351BE0B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представления абонентом в течение 30 дней после получения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мотивированного отказа от подписания договора (договоров) в предложенной редакции и предложений об изменении представленного проекта договора гарантирующая организация обязана в течение 10 рабочих дней рассмотреть мотивы отказа абонента от заключения указанного договора в предложенной редакции, принять меры к урегулированию разногласий и передать абоненту на подписание новый проект договора (проекты договоров).</w:t>
      </w:r>
      <w:bookmarkStart w:id="461" w:name="l735"/>
      <w:bookmarkStart w:id="462" w:name="l1025"/>
      <w:bookmarkEnd w:id="461"/>
      <w:bookmarkEnd w:id="46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28" w:anchor="l41"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0988A84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Абонент подписывает договор (договоры) в течение 10 рабочих дней со дня получения в 2 экземплярах и направляет 1 экземпляр подписанного договора (договоров) гарантирующей организации.</w:t>
      </w:r>
      <w:bookmarkStart w:id="463" w:name="l736"/>
      <w:bookmarkEnd w:id="46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29" w:anchor="l41"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5AAC261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гарантирующая организация не направит абоненту в течение 10 рабочих дней новый проект договора холодного водоснабжения, договора водоотведения или единого договора холодного водоснабжения и водоотведения (проекты договоров), абонент вправе обратиться в суд с требованием о понуждении гарантирующей организации заключить указанный договор (договоры).</w:t>
      </w:r>
      <w:bookmarkStart w:id="464" w:name="l1222"/>
      <w:bookmarkStart w:id="465" w:name="l1026"/>
      <w:bookmarkEnd w:id="464"/>
      <w:bookmarkEnd w:id="465"/>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30" w:anchor="l41"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193E6E6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lastRenderedPageBreak/>
        <w:t>Ранее действовавшие договоры водоснабжения и (или) водоотведения считаются расторгнутыми со дня вступления в силу соответствующих договоров с гарантирующей организацией.</w:t>
      </w:r>
      <w:bookmarkStart w:id="466" w:name="l737"/>
      <w:bookmarkEnd w:id="466"/>
    </w:p>
    <w:p w14:paraId="0B1EB07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Гарантирующая организация вправе установить датой вступления в силу договора холодного водоснабжения, договора водоотведения или единого договора холодного водоснабжения и водоотведения, заключенных ею с абонентами других организаций, осуществляющих холодное водоснабжение и водоотведение, 1-й день очередного периода регулирования тарифов, но не позднее срока окончания действия договора холодного водоснабжения, договора водоотведения или единого договора холодного водоснабжения и водоотведения, заключенных с другими организациями водопроводно-канализационного хозяйства.</w:t>
      </w:r>
      <w:bookmarkStart w:id="467" w:name="l1027"/>
      <w:bookmarkStart w:id="468" w:name="l738"/>
      <w:bookmarkEnd w:id="467"/>
      <w:bookmarkEnd w:id="468"/>
    </w:p>
    <w:p w14:paraId="3364F53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81.</w:t>
      </w:r>
      <w:r w:rsidRPr="0079007F">
        <w:rPr>
          <w:rFonts w:ascii="PT Serif" w:eastAsia="Times New Roman" w:hAnsi="PT Serif" w:cs="Segoe UI"/>
          <w:color w:val="000000"/>
          <w:kern w:val="0"/>
          <w:sz w:val="24"/>
          <w:szCs w:val="24"/>
          <w:lang w:eastAsia="ru-RU"/>
          <w14:ligatures w14:val="none"/>
        </w:rPr>
        <w:t>Организация водопроводно-канализационного хозяйства заключает договор холодного водоснабжения, договор водоотведения или единый договор холодного водоснабжения и водоотведения в отношении строящегося объекта на период строительства в соответствии со сроками, процедурами и требованиями к представляемым документам, установленными настоящими Правилами для заключения договора водоснабжения, договора водоотведения, единого договора холодного водоснабжения и водоотведения. Указанные договоры заключаются при наличии у абонента документов, подтверждающих права на земельный участок (в случае отсутствия таких документов при осуществлении строительства, реконструкции в рамках реализации программы реновации жилищного фонда в городе Москве -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разрешения на строительство объекта, включая технические условия подключения объекта капитального строительства к централизованным системам холодного водоснабжения и (или) водоотведения, определяющие максимальную нагрузку подключения (технологического присоединения) в порядке, установленном </w:t>
      </w:r>
      <w:hyperlink r:id="rId231" w:anchor="l163" w:tgtFrame="_blank" w:history="1">
        <w:r w:rsidRPr="0079007F">
          <w:rPr>
            <w:rFonts w:ascii="PT Serif" w:eastAsia="Times New Roman" w:hAnsi="PT Serif" w:cs="Segoe UI"/>
            <w:color w:val="3072C4"/>
            <w:kern w:val="0"/>
            <w:sz w:val="24"/>
            <w:szCs w:val="24"/>
            <w:u w:val="single"/>
            <w:lang w:eastAsia="ru-RU"/>
            <w14:ligatures w14:val="none"/>
          </w:rPr>
          <w:t>Правилами</w:t>
        </w:r>
      </w:hyperlink>
      <w:r w:rsidRPr="0079007F">
        <w:rPr>
          <w:rFonts w:ascii="PT Serif" w:eastAsia="Times New Roman" w:hAnsi="PT Serif" w:cs="Segoe UI"/>
          <w:color w:val="000000"/>
          <w:kern w:val="0"/>
          <w:sz w:val="24"/>
          <w:szCs w:val="24"/>
          <w:lang w:eastAsia="ru-RU"/>
          <w14:ligatures w14:val="none"/>
        </w:rP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(далее - технические условия подключения). Условия и срок действия таких договоров определяются в соответствии с соглашением сторон. В случае заключения договора холодного </w:t>
      </w:r>
      <w:r w:rsidRPr="0079007F">
        <w:rPr>
          <w:rFonts w:ascii="PT Serif" w:eastAsia="Times New Roman" w:hAnsi="PT Serif" w:cs="Segoe UI"/>
          <w:color w:val="000000"/>
          <w:kern w:val="0"/>
          <w:sz w:val="24"/>
          <w:szCs w:val="24"/>
          <w:lang w:eastAsia="ru-RU"/>
          <w14:ligatures w14:val="none"/>
        </w:rPr>
        <w:lastRenderedPageBreak/>
        <w:t>водоснабжения, договора водоотведения и (или) единого договора холодного водоснабжения и водоотведения в отношении строящегося объекта абонент обязан установить приборы учета воды, сточных вод в точке присоединения этого объекта к централизованным системам холодного водоснабжения и (или) водоотведения и контрольные канализационные колодцы. Режим подачи воды и приема сточных вод может отличаться от режима, указанного в технических условиях подключения, и определяется в договоре холодного водоснабжения, договоре водоотведения или едином договоре холодного водоснабжения и водоотведения строящегося объекта на период строительства. После ввода в эксплуатацию объекта строительства договор холодного водоснабжения, договор водоотведения или единый договор холодного водоснабжения и водоотведения заключаются организацией водопроводно-канализационного хозяйства с лицом, обладающим законными правами на объекты капитального строительства, подключенные к централизованным системам холодного водоснабжения и (или) водоотведения. В этом случае заключение договора холодного водоснабжения, договора водоотведения или единого договора холодного водоснабжения и водоотведения осуществляется в порядке и сроки, которые установлены настоящими Правилами.</w:t>
      </w:r>
      <w:bookmarkStart w:id="469" w:name="l1028"/>
      <w:bookmarkStart w:id="470" w:name="l739"/>
      <w:bookmarkStart w:id="471" w:name="l1496"/>
      <w:bookmarkStart w:id="472" w:name="l1223"/>
      <w:bookmarkStart w:id="473" w:name="l2027"/>
      <w:bookmarkStart w:id="474" w:name="l1224"/>
      <w:bookmarkStart w:id="475" w:name="l1029"/>
      <w:bookmarkStart w:id="476" w:name="l740"/>
      <w:bookmarkStart w:id="477" w:name="l1030"/>
      <w:bookmarkStart w:id="478" w:name="l741"/>
      <w:bookmarkStart w:id="479" w:name="l1031"/>
      <w:bookmarkEnd w:id="469"/>
      <w:bookmarkEnd w:id="470"/>
      <w:bookmarkEnd w:id="471"/>
      <w:bookmarkEnd w:id="472"/>
      <w:bookmarkEnd w:id="473"/>
      <w:bookmarkEnd w:id="474"/>
      <w:bookmarkEnd w:id="475"/>
      <w:bookmarkEnd w:id="476"/>
      <w:bookmarkEnd w:id="477"/>
      <w:bookmarkEnd w:id="478"/>
      <w:bookmarkEnd w:id="47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232" w:anchor="l41"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233" w:anchor="l12" w:tgtFrame="_blank" w:history="1">
        <w:r w:rsidRPr="0079007F">
          <w:rPr>
            <w:rFonts w:ascii="PT Serif" w:eastAsia="Times New Roman" w:hAnsi="PT Serif" w:cs="Segoe UI"/>
            <w:color w:val="808080"/>
            <w:kern w:val="0"/>
            <w:sz w:val="24"/>
            <w:szCs w:val="24"/>
            <w:u w:val="single"/>
            <w:lang w:eastAsia="ru-RU"/>
            <w14:ligatures w14:val="none"/>
          </w:rPr>
          <w:t>от 12.04.2018 N 448</w:t>
        </w:r>
      </w:hyperlink>
      <w:r w:rsidRPr="0079007F">
        <w:rPr>
          <w:rFonts w:ascii="PT Serif" w:eastAsia="Times New Roman" w:hAnsi="PT Serif" w:cs="Segoe UI"/>
          <w:color w:val="808080"/>
          <w:kern w:val="0"/>
          <w:sz w:val="24"/>
          <w:szCs w:val="24"/>
          <w:lang w:eastAsia="ru-RU"/>
          <w14:ligatures w14:val="none"/>
        </w:rPr>
        <w:t>)</w:t>
      </w:r>
    </w:p>
    <w:p w14:paraId="4320F27C" w14:textId="77777777" w:rsidR="0079007F" w:rsidRPr="0079007F" w:rsidRDefault="0079007F" w:rsidP="0079007F">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480" w:name="h743"/>
      <w:bookmarkEnd w:id="480"/>
      <w:r w:rsidRPr="0079007F">
        <w:rPr>
          <w:rFonts w:ascii="PT Serif" w:eastAsia="Times New Roman" w:hAnsi="PT Serif" w:cs="Segoe UI"/>
          <w:b/>
          <w:bCs/>
          <w:color w:val="000000"/>
          <w:kern w:val="0"/>
          <w:sz w:val="37"/>
          <w:szCs w:val="37"/>
          <w:lang w:eastAsia="ru-RU"/>
          <w14:ligatures w14:val="none"/>
        </w:rPr>
        <w:t>III. Обеспечение учета количества поданной (полученной) холодной воды и принятых (отведенных) сточных вод и контроля за качеством холодной воды, составом и свойствами сточных вод</w:t>
      </w:r>
      <w:bookmarkStart w:id="481" w:name="l742"/>
      <w:bookmarkEnd w:id="481"/>
    </w:p>
    <w:p w14:paraId="62036A4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82.</w:t>
      </w:r>
      <w:r w:rsidRPr="0079007F">
        <w:rPr>
          <w:rFonts w:ascii="PT Serif" w:eastAsia="Times New Roman" w:hAnsi="PT Serif" w:cs="Segoe UI"/>
          <w:color w:val="000000"/>
          <w:kern w:val="0"/>
          <w:sz w:val="24"/>
          <w:szCs w:val="24"/>
          <w:lang w:eastAsia="ru-RU"/>
          <w14:ligatures w14:val="none"/>
        </w:rPr>
        <w:t>Определение количества поданной (полученной) холодной воды, принятых (отведенных) сточных вод осуществляется путем проведения коммерческого учета в соответствии с </w:t>
      </w:r>
      <w:hyperlink r:id="rId234" w:anchor="l2" w:tgtFrame="_blank" w:history="1">
        <w:r w:rsidRPr="0079007F">
          <w:rPr>
            <w:rFonts w:ascii="PT Serif" w:eastAsia="Times New Roman" w:hAnsi="PT Serif" w:cs="Segoe UI"/>
            <w:color w:val="228007"/>
            <w:kern w:val="0"/>
            <w:sz w:val="24"/>
            <w:szCs w:val="24"/>
            <w:u w:val="single"/>
            <w:lang w:eastAsia="ru-RU"/>
            <w14:ligatures w14:val="none"/>
          </w:rPr>
          <w:t>Правилами</w:t>
        </w:r>
      </w:hyperlink>
      <w:r w:rsidRPr="0079007F">
        <w:rPr>
          <w:rFonts w:ascii="PT Serif" w:eastAsia="Times New Roman" w:hAnsi="PT Serif" w:cs="Segoe UI"/>
          <w:color w:val="000000"/>
          <w:kern w:val="0"/>
          <w:sz w:val="24"/>
          <w:szCs w:val="24"/>
          <w:lang w:eastAsia="ru-RU"/>
          <w14:ligatures w14:val="none"/>
        </w:rPr>
        <w:t> организации коммерческого учета воды, сточных вод.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35" w:anchor="l41"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3810B02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83.</w:t>
      </w:r>
      <w:r w:rsidRPr="0079007F">
        <w:rPr>
          <w:rFonts w:ascii="PT Serif" w:eastAsia="Times New Roman" w:hAnsi="PT Serif" w:cs="Segoe UI"/>
          <w:color w:val="000000"/>
          <w:kern w:val="0"/>
          <w:sz w:val="24"/>
          <w:szCs w:val="24"/>
          <w:lang w:eastAsia="ru-RU"/>
          <w14:ligatures w14:val="none"/>
        </w:rPr>
        <w:t>Абоненты и организации, осуществляющие транспортировку сточных вод, обязаны в течение 1 года со дня вступления в силу настоящих Правил, оборудовать принадлежащие им канализационные выпуски в централизованную систему водоотведения приборами учета отводимых сточных вод в следующих случаях:</w:t>
      </w:r>
      <w:bookmarkStart w:id="482" w:name="l744"/>
      <w:bookmarkEnd w:id="482"/>
    </w:p>
    <w:p w14:paraId="7341E4B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расчетный объем водоотведения по канализационным выпускам (для транзитных организаций - по канализационной сети) с учетом расчетного объема поступающих в канализационную сеть поверхностных сточных вод составляет более 200 куб. метров в сутки;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36" w:anchor="l41"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41F0FF1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абонент или транзитная организация используют собственные источники водоснабжения, не оборудованные приборами учета воды, введенными в эксплуатацию в установленном порядке;</w:t>
      </w:r>
      <w:bookmarkStart w:id="483" w:name="l1225"/>
      <w:bookmarkStart w:id="484" w:name="l1032"/>
      <w:bookmarkEnd w:id="483"/>
      <w:bookmarkEnd w:id="484"/>
    </w:p>
    <w:p w14:paraId="557662A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абонент или транзитная организация осуществляют прием сточных вод, сбрасываемых с использованием сооружений и устройств, не подключенных (технологически не присоединенных) к централизованной системе водоотведения;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37" w:anchor="l13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39B2957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Для указанной категории абонентов и транзитных организаций допускается не устанавливать прибор учета сточных вод в случае установления совместно с организацией, осуществляющей водоотведение, факта отсутствия технической возможности установки прибора учета с подписанием соответствующего акта. При этом объем сточных вод, сбрасываемых такими абонентами или транзитными организациями в централизованную систему водоотведения, определяется в соответствии с балансом водопотребления и водоотведения, представляемым в порядке, предусмотренном настоящими Правилами и </w:t>
      </w:r>
      <w:hyperlink r:id="rId238" w:anchor="l73" w:tgtFrame="_blank" w:history="1">
        <w:r w:rsidRPr="0079007F">
          <w:rPr>
            <w:rFonts w:ascii="PT Serif" w:eastAsia="Times New Roman" w:hAnsi="PT Serif" w:cs="Segoe UI"/>
            <w:color w:val="228007"/>
            <w:kern w:val="0"/>
            <w:sz w:val="24"/>
            <w:szCs w:val="24"/>
            <w:u w:val="single"/>
            <w:lang w:eastAsia="ru-RU"/>
            <w14:ligatures w14:val="none"/>
          </w:rPr>
          <w:t>Правилами</w:t>
        </w:r>
      </w:hyperlink>
      <w:r w:rsidRPr="0079007F">
        <w:rPr>
          <w:rFonts w:ascii="PT Serif" w:eastAsia="Times New Roman" w:hAnsi="PT Serif" w:cs="Segoe UI"/>
          <w:color w:val="000000"/>
          <w:kern w:val="0"/>
          <w:sz w:val="24"/>
          <w:szCs w:val="24"/>
          <w:lang w:eastAsia="ru-RU"/>
          <w14:ligatures w14:val="none"/>
        </w:rPr>
        <w:t> организации коммерческого учета воды, сточных вод.</w:t>
      </w:r>
      <w:bookmarkStart w:id="485" w:name="l745"/>
      <w:bookmarkStart w:id="486" w:name="l1226"/>
      <w:bookmarkEnd w:id="485"/>
      <w:bookmarkEnd w:id="48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39" w:anchor="l41"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131C4A4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Абзацы пятый и шестой. - Утратили силу.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40" w:anchor="l41"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3F593B3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Транзитные организации, осуществляющие регулируемые виды деятельности по транспортировке сточных вод, обязанные установить приборы учета объема отводимых сточных вод, устанавливают их на границах эксплуатационной ответственности </w:t>
      </w:r>
      <w:r w:rsidRPr="0079007F">
        <w:rPr>
          <w:rFonts w:ascii="PT Serif" w:eastAsia="Times New Roman" w:hAnsi="PT Serif" w:cs="Segoe UI"/>
          <w:color w:val="000000"/>
          <w:kern w:val="0"/>
          <w:sz w:val="24"/>
          <w:szCs w:val="24"/>
          <w:lang w:eastAsia="ru-RU"/>
          <w14:ligatures w14:val="none"/>
        </w:rPr>
        <w:lastRenderedPageBreak/>
        <w:t>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 или в ином месте, определенном договором по транспортировке сточных вод.</w:t>
      </w:r>
      <w:bookmarkStart w:id="487" w:name="l1033"/>
      <w:bookmarkStart w:id="488" w:name="l746"/>
      <w:bookmarkEnd w:id="487"/>
      <w:bookmarkEnd w:id="48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41" w:anchor="l13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D40744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84.</w:t>
      </w:r>
      <w:r w:rsidRPr="0079007F">
        <w:rPr>
          <w:rFonts w:ascii="PT Serif" w:eastAsia="Times New Roman" w:hAnsi="PT Serif" w:cs="Segoe UI"/>
          <w:color w:val="000000"/>
          <w:kern w:val="0"/>
          <w:sz w:val="24"/>
          <w:szCs w:val="24"/>
          <w:lang w:eastAsia="ru-RU"/>
          <w14:ligatures w14:val="none"/>
        </w:rPr>
        <w:t>Абонент и транзитная организация обязаны в порядке, установленном настоящими Правилами, обеспечить доступ представителям организации водопроводно-канализационного хозяйства или по ее указанию представителям иной организации к средствам измерений (приборам учета) и иным устройствам для следующих целей:</w:t>
      </w:r>
      <w:bookmarkStart w:id="489" w:name="l1598"/>
      <w:bookmarkStart w:id="490" w:name="l1034"/>
      <w:bookmarkStart w:id="491" w:name="l747"/>
      <w:bookmarkEnd w:id="489"/>
      <w:bookmarkEnd w:id="490"/>
      <w:bookmarkEnd w:id="491"/>
    </w:p>
    <w:p w14:paraId="0CB9D1D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проверка исправности средств измерений (приборов учета), сохранности знаков поверки и контрольных пломб и снятие показаний и контроля за снятыми абонентами показаниями;</w:t>
      </w:r>
    </w:p>
    <w:p w14:paraId="4FB2E25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проведение поверок, ремонта, технического и иного обслуживания, замена средств измерений (приборов учета), если они принадлежат организации водопроводно-канализационного хозяйства или если такая организация обеспечивает обслуживание таких средств измерений (приборов учета);</w:t>
      </w:r>
      <w:bookmarkStart w:id="492" w:name="l1035"/>
      <w:bookmarkEnd w:id="492"/>
    </w:p>
    <w:p w14:paraId="1CA306C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контроль договорных условий подачи (получения) холодной воды, принятия (отведения) сточных вод, в том числе проверка состояния водопроводных, канализационных сетей и иных объектов централизованной системы холодного водоснабжения и (или) водоотведения;</w:t>
      </w:r>
      <w:bookmarkStart w:id="493" w:name="l748"/>
      <w:bookmarkEnd w:id="493"/>
    </w:p>
    <w:p w14:paraId="3547662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определение объема поданной холодной воды и ее качества;</w:t>
      </w:r>
    </w:p>
    <w:p w14:paraId="0F26643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д)</w:t>
      </w:r>
      <w:r w:rsidRPr="0079007F">
        <w:rPr>
          <w:rFonts w:ascii="PT Serif" w:eastAsia="Times New Roman" w:hAnsi="PT Serif" w:cs="Segoe UI"/>
          <w:color w:val="000000"/>
          <w:kern w:val="0"/>
          <w:sz w:val="24"/>
          <w:szCs w:val="24"/>
          <w:lang w:eastAsia="ru-RU"/>
          <w14:ligatures w14:val="none"/>
        </w:rPr>
        <w:t>определение объема принятых (отводимых) сточных вод;</w:t>
      </w:r>
    </w:p>
    <w:p w14:paraId="4EDF9CD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е)</w:t>
      </w:r>
      <w:r w:rsidRPr="0079007F">
        <w:rPr>
          <w:rFonts w:ascii="PT Serif" w:eastAsia="Times New Roman" w:hAnsi="PT Serif" w:cs="Segoe UI"/>
          <w:color w:val="000000"/>
          <w:kern w:val="0"/>
          <w:sz w:val="24"/>
          <w:szCs w:val="24"/>
          <w:lang w:eastAsia="ru-RU"/>
          <w14:ligatures w14:val="none"/>
        </w:rPr>
        <w:t>опломбирование приборов учета воды, сточных вод;</w:t>
      </w:r>
    </w:p>
    <w:p w14:paraId="7390146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ж)</w:t>
      </w:r>
      <w:r w:rsidRPr="0079007F">
        <w:rPr>
          <w:rFonts w:ascii="PT Serif" w:eastAsia="Times New Roman" w:hAnsi="PT Serif" w:cs="Segoe UI"/>
          <w:color w:val="000000"/>
          <w:kern w:val="0"/>
          <w:sz w:val="24"/>
          <w:szCs w:val="24"/>
          <w:lang w:eastAsia="ru-RU"/>
          <w14:ligatures w14:val="none"/>
        </w:rPr>
        <w:t>отбор проб с целью проведения производственного контроля качества питьевой воды, контроля состава и свойств сточных вод;</w:t>
      </w:r>
      <w:bookmarkStart w:id="494" w:name="l1036"/>
      <w:bookmarkEnd w:id="494"/>
    </w:p>
    <w:p w14:paraId="796AC33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з)</w:t>
      </w:r>
      <w:r w:rsidRPr="0079007F">
        <w:rPr>
          <w:rFonts w:ascii="PT Serif" w:eastAsia="Times New Roman" w:hAnsi="PT Serif" w:cs="Segoe UI"/>
          <w:color w:val="000000"/>
          <w:kern w:val="0"/>
          <w:sz w:val="24"/>
          <w:szCs w:val="24"/>
          <w:lang w:eastAsia="ru-RU"/>
          <w14:ligatures w14:val="none"/>
        </w:rPr>
        <w:t>обслуживание водопроводных и канализационных сетей и оборудования, находящихся на границе эксплуатационной ответственности и балансовой принадлежности организации водопроводно-канализационного хозяйства;</w:t>
      </w:r>
      <w:bookmarkStart w:id="495" w:name="l749"/>
      <w:bookmarkEnd w:id="495"/>
    </w:p>
    <w:p w14:paraId="0FD14B6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и)</w:t>
      </w:r>
      <w:r w:rsidRPr="0079007F">
        <w:rPr>
          <w:rFonts w:ascii="PT Serif" w:eastAsia="Times New Roman" w:hAnsi="PT Serif" w:cs="Segoe UI"/>
          <w:color w:val="000000"/>
          <w:kern w:val="0"/>
          <w:sz w:val="24"/>
          <w:szCs w:val="24"/>
          <w:lang w:eastAsia="ru-RU"/>
          <w14:ligatures w14:val="none"/>
        </w:rPr>
        <w:t>составление акта проверки водопроводных и канализационных сетей иных устройств и сооружений, присоединенных к водопроводным и канализационным сетям организации водопроводно-канализационного хозяйства.</w:t>
      </w:r>
    </w:p>
    <w:p w14:paraId="6B45E66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85.</w:t>
      </w:r>
      <w:r w:rsidRPr="0079007F">
        <w:rPr>
          <w:rFonts w:ascii="PT Serif" w:eastAsia="Times New Roman" w:hAnsi="PT Serif" w:cs="Segoe UI"/>
          <w:color w:val="000000"/>
          <w:kern w:val="0"/>
          <w:sz w:val="24"/>
          <w:szCs w:val="24"/>
          <w:lang w:eastAsia="ru-RU"/>
          <w14:ligatures w14:val="none"/>
        </w:rPr>
        <w:t>Контроль состава и свойств сточных вод осуществляется в соответствии с </w:t>
      </w:r>
      <w:hyperlink r:id="rId242" w:anchor="l5" w:tgtFrame="_blank" w:history="1">
        <w:r w:rsidRPr="0079007F">
          <w:rPr>
            <w:rFonts w:ascii="PT Serif" w:eastAsia="Times New Roman" w:hAnsi="PT Serif" w:cs="Segoe UI"/>
            <w:color w:val="3072C4"/>
            <w:kern w:val="0"/>
            <w:sz w:val="24"/>
            <w:szCs w:val="24"/>
            <w:u w:val="single"/>
            <w:lang w:eastAsia="ru-RU"/>
            <w14:ligatures w14:val="none"/>
          </w:rPr>
          <w:t>Правилами</w:t>
        </w:r>
      </w:hyperlink>
      <w:r w:rsidRPr="0079007F">
        <w:rPr>
          <w:rFonts w:ascii="PT Serif" w:eastAsia="Times New Roman" w:hAnsi="PT Serif" w:cs="Segoe UI"/>
          <w:color w:val="000000"/>
          <w:kern w:val="0"/>
          <w:sz w:val="24"/>
          <w:szCs w:val="24"/>
          <w:lang w:eastAsia="ru-RU"/>
          <w14:ligatures w14:val="none"/>
        </w:rPr>
        <w:t> осуществления контроля состава и свойств сточных вод и условиями договора водоотведения, единого договора холодного водоснабжения и водоотведения, договора по транспортировке сточных вод.</w:t>
      </w:r>
      <w:bookmarkStart w:id="496" w:name="l1037"/>
      <w:bookmarkEnd w:id="49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243" w:anchor="l41"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244" w:anchor="l13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497" w:name="l1227"/>
      <w:bookmarkEnd w:id="497"/>
    </w:p>
    <w:p w14:paraId="73A534FD" w14:textId="77777777" w:rsidR="0079007F" w:rsidRPr="0079007F" w:rsidRDefault="0079007F" w:rsidP="0079007F">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498" w:name="h751"/>
      <w:bookmarkEnd w:id="498"/>
      <w:r w:rsidRPr="0079007F">
        <w:rPr>
          <w:rFonts w:ascii="PT Serif" w:eastAsia="Times New Roman" w:hAnsi="PT Serif" w:cs="Segoe UI"/>
          <w:b/>
          <w:bCs/>
          <w:color w:val="000000"/>
          <w:kern w:val="0"/>
          <w:sz w:val="37"/>
          <w:szCs w:val="37"/>
          <w:lang w:eastAsia="ru-RU"/>
          <w14:ligatures w14:val="none"/>
        </w:rPr>
        <w:t>IV. Раздел утратил силу. </w:t>
      </w:r>
      <w:r w:rsidRPr="0079007F">
        <w:rPr>
          <w:rFonts w:ascii="PT Serif" w:eastAsia="Times New Roman" w:hAnsi="PT Serif" w:cs="Segoe UI"/>
          <w:b/>
          <w:bCs/>
          <w:color w:val="808080"/>
          <w:kern w:val="0"/>
          <w:sz w:val="33"/>
          <w:szCs w:val="33"/>
          <w:lang w:eastAsia="ru-RU"/>
          <w14:ligatures w14:val="none"/>
        </w:rPr>
        <w:t>(в ред. Постановления Правительства РФ </w:t>
      </w:r>
      <w:hyperlink r:id="rId245" w:anchor="l804" w:tgtFrame="_blank" w:history="1">
        <w:r w:rsidRPr="0079007F">
          <w:rPr>
            <w:rFonts w:ascii="PT Serif" w:eastAsia="Times New Roman" w:hAnsi="PT Serif" w:cs="Segoe UI"/>
            <w:b/>
            <w:bCs/>
            <w:color w:val="808080"/>
            <w:kern w:val="0"/>
            <w:sz w:val="33"/>
            <w:szCs w:val="33"/>
            <w:u w:val="single"/>
            <w:lang w:eastAsia="ru-RU"/>
            <w14:ligatures w14:val="none"/>
          </w:rPr>
          <w:t>от 30.11.2021 N 2130</w:t>
        </w:r>
      </w:hyperlink>
      <w:r w:rsidRPr="0079007F">
        <w:rPr>
          <w:rFonts w:ascii="PT Serif" w:eastAsia="Times New Roman" w:hAnsi="PT Serif" w:cs="Segoe UI"/>
          <w:b/>
          <w:bCs/>
          <w:color w:val="808080"/>
          <w:kern w:val="0"/>
          <w:sz w:val="33"/>
          <w:szCs w:val="33"/>
          <w:lang w:eastAsia="ru-RU"/>
          <w14:ligatures w14:val="none"/>
        </w:rPr>
        <w:t>)</w:t>
      </w:r>
      <w:bookmarkStart w:id="499" w:name="l1322"/>
      <w:bookmarkStart w:id="500" w:name="l1228"/>
      <w:bookmarkStart w:id="501" w:name="l1323"/>
      <w:bookmarkStart w:id="502" w:name="l1038"/>
      <w:bookmarkStart w:id="503" w:name="l752"/>
      <w:bookmarkStart w:id="504" w:name="l1039"/>
      <w:bookmarkStart w:id="505" w:name="l753"/>
      <w:bookmarkStart w:id="506" w:name="l1040"/>
      <w:bookmarkEnd w:id="499"/>
      <w:bookmarkEnd w:id="500"/>
      <w:bookmarkEnd w:id="501"/>
      <w:bookmarkEnd w:id="502"/>
      <w:bookmarkEnd w:id="503"/>
      <w:bookmarkEnd w:id="504"/>
      <w:bookmarkEnd w:id="505"/>
      <w:bookmarkEnd w:id="506"/>
    </w:p>
    <w:p w14:paraId="23EECF03" w14:textId="77777777" w:rsidR="0079007F" w:rsidRPr="0079007F" w:rsidRDefault="0079007F" w:rsidP="0079007F">
      <w:pPr>
        <w:shd w:val="clear" w:color="auto" w:fill="FFFFFF"/>
        <w:spacing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507" w:name="h1152"/>
      <w:bookmarkEnd w:id="507"/>
      <w:r w:rsidRPr="0079007F">
        <w:rPr>
          <w:rFonts w:ascii="PT Serif" w:eastAsia="Times New Roman" w:hAnsi="PT Serif" w:cs="Segoe UI"/>
          <w:b/>
          <w:bCs/>
          <w:color w:val="000000"/>
          <w:kern w:val="0"/>
          <w:sz w:val="37"/>
          <w:szCs w:val="37"/>
          <w:lang w:eastAsia="ru-RU"/>
          <w14:ligatures w14:val="none"/>
        </w:rPr>
        <w:t>V. Виды централизованных систем водоотведения и особенности приема в них сточных вод</w:t>
      </w:r>
    </w:p>
    <w:p w14:paraId="1B887EB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107.</w:t>
      </w:r>
      <w:r w:rsidRPr="0079007F">
        <w:rPr>
          <w:rFonts w:ascii="PT Serif" w:eastAsia="Times New Roman" w:hAnsi="PT Serif" w:cs="Segoe UI"/>
          <w:color w:val="000000"/>
          <w:kern w:val="0"/>
          <w:sz w:val="24"/>
          <w:szCs w:val="24"/>
          <w:lang w:eastAsia="ru-RU"/>
          <w14:ligatures w14:val="none"/>
        </w:rPr>
        <w:t>В зависимости от своего предназначения централизованные системы водоотведения подразделяются на следующие виды:</w:t>
      </w:r>
      <w:bookmarkStart w:id="508" w:name="l1491"/>
      <w:bookmarkEnd w:id="50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46" w:anchor="l138"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E72A13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 xml:space="preserve">централизованные бытовые системы водоотведения, предназначенные для приема, транспортировки и очистки сточных вод, образовавшихся в результате хозяйственно-бытовой деятельности населения (далее - хозяйственно-бытовые сточные воды), а также сточных вод, образовавшихся в результате производства продукции и (или) оказания услуг (далее - производственные </w:t>
      </w:r>
      <w:r w:rsidRPr="0079007F">
        <w:rPr>
          <w:rFonts w:ascii="PT Serif" w:eastAsia="Times New Roman" w:hAnsi="PT Serif" w:cs="Segoe UI"/>
          <w:color w:val="000000"/>
          <w:kern w:val="0"/>
          <w:sz w:val="24"/>
          <w:szCs w:val="24"/>
          <w:lang w:eastAsia="ru-RU"/>
          <w14:ligatures w14:val="none"/>
        </w:rPr>
        <w:lastRenderedPageBreak/>
        <w:t>сточные воды), при условии их соответствия требованиям, установленным настоящими Правилами;</w:t>
      </w:r>
      <w:bookmarkStart w:id="509" w:name="l1072"/>
      <w:bookmarkEnd w:id="50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47" w:anchor="l138"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E9F167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централизованные ливневые системы водоотведения, предназначенные для приема, транспортировки и очистки поверхностных сточных вод;</w:t>
      </w:r>
      <w:bookmarkStart w:id="510" w:name="l788"/>
      <w:bookmarkEnd w:id="510"/>
    </w:p>
    <w:p w14:paraId="682EA80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централизованные общесплавные системы водоотведения, предназначенные для приема, транспортировки и очистки хозяйственно-бытовых сточных вод и поверхностных сточных вод, а также производственных сточных вод при условии их соответствия требованиям, установленным настоящими Правилами;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48" w:anchor="l138"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0F00C1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централизованные комбинированные системы водоотведения, предназначенные для приема, транспортировки и очистки хозяйственно-бытовых сточных вод и поверхностных сточных вод, а также производственных сточных вод при условии их соответствия требованиям, установленным настоящими Правилами, состоящие из бытовых, ливневых и общесплавных систем водоотведения.</w:t>
      </w:r>
      <w:bookmarkStart w:id="511" w:name="l1604"/>
      <w:bookmarkStart w:id="512" w:name="l1073"/>
      <w:bookmarkEnd w:id="511"/>
      <w:bookmarkEnd w:id="51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49" w:anchor="l138"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740CFDD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108.</w:t>
      </w:r>
      <w:r w:rsidRPr="0079007F">
        <w:rPr>
          <w:rFonts w:ascii="PT Serif" w:eastAsia="Times New Roman" w:hAnsi="PT Serif" w:cs="Segoe UI"/>
          <w:color w:val="000000"/>
          <w:kern w:val="0"/>
          <w:sz w:val="24"/>
          <w:szCs w:val="24"/>
          <w:lang w:eastAsia="ru-RU"/>
          <w14:ligatures w14:val="none"/>
        </w:rPr>
        <w:t>Отведение (прием) в централизованные системы водоотведения производственных сточных вод допускается при условии их соответствия требованиям, установленным настоящими Правилами, и при наличии технической возможности для приема, транспортировки и очистки таких сточных вод, определяемой в том числе по результатам технического обследования централизованной системы водоотведения, а также при наличии сведений о составе и свойствах сточных вод абонента. Оценка технической возможности производится при заключении договора о подключении, договора водоотведения, единого договора холодного водоснабжения и водоотведения.</w:t>
      </w:r>
      <w:bookmarkStart w:id="513" w:name="l789"/>
      <w:bookmarkStart w:id="514" w:name="l1074"/>
      <w:bookmarkEnd w:id="513"/>
      <w:bookmarkEnd w:id="51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250" w:anchor="l54"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251" w:anchor="l138"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515" w:name="l790"/>
      <w:bookmarkEnd w:id="515"/>
    </w:p>
    <w:p w14:paraId="3172E40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109.</w:t>
      </w:r>
      <w:r w:rsidRPr="0079007F">
        <w:rPr>
          <w:rFonts w:ascii="PT Serif" w:eastAsia="Times New Roman" w:hAnsi="PT Serif" w:cs="Segoe UI"/>
          <w:color w:val="000000"/>
          <w:kern w:val="0"/>
          <w:sz w:val="24"/>
          <w:szCs w:val="24"/>
          <w:lang w:eastAsia="ru-RU"/>
          <w14:ligatures w14:val="none"/>
        </w:rPr>
        <w:t>Отведение (прием) в централизованные ливневые системы водоотведения хозяйственно-бытовых сточных вод и жидких бытовых отходов запрещено.</w:t>
      </w:r>
    </w:p>
    <w:p w14:paraId="1FA24F3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110.</w:t>
      </w:r>
      <w:r w:rsidRPr="0079007F">
        <w:rPr>
          <w:rFonts w:ascii="PT Serif" w:eastAsia="Times New Roman" w:hAnsi="PT Serif" w:cs="Segoe UI"/>
          <w:color w:val="000000"/>
          <w:kern w:val="0"/>
          <w:sz w:val="24"/>
          <w:szCs w:val="24"/>
          <w:lang w:eastAsia="ru-RU"/>
          <w14:ligatures w14:val="none"/>
        </w:rPr>
        <w:t>Отведение (прием) поверхностных сточных вод в централизованную бытовую систему водоотведения разрешается при наличии технической возможности для приема, транспортировки и очистки таких сточных вод.</w:t>
      </w:r>
      <w:bookmarkStart w:id="516" w:name="l1075"/>
      <w:bookmarkStart w:id="517" w:name="l791"/>
      <w:bookmarkEnd w:id="516"/>
      <w:bookmarkEnd w:id="517"/>
    </w:p>
    <w:p w14:paraId="30C68C36" w14:textId="77777777" w:rsidR="0079007F" w:rsidRPr="0079007F" w:rsidRDefault="0079007F" w:rsidP="0079007F">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518" w:name="h792"/>
      <w:bookmarkEnd w:id="518"/>
      <w:r w:rsidRPr="0079007F">
        <w:rPr>
          <w:rFonts w:ascii="PT Serif" w:eastAsia="Times New Roman" w:hAnsi="PT Serif" w:cs="Segoe UI"/>
          <w:b/>
          <w:bCs/>
          <w:color w:val="000000"/>
          <w:kern w:val="0"/>
          <w:sz w:val="37"/>
          <w:szCs w:val="37"/>
          <w:lang w:eastAsia="ru-RU"/>
          <w14:ligatures w14:val="none"/>
        </w:rPr>
        <w:t>VI. Предотвращение негативного воздействия на работу централизованных систем водоотведения</w:t>
      </w:r>
    </w:p>
    <w:p w14:paraId="4BFDBE2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111.</w:t>
      </w:r>
      <w:r w:rsidRPr="0079007F">
        <w:rPr>
          <w:rFonts w:ascii="PT Serif" w:eastAsia="Times New Roman" w:hAnsi="PT Serif" w:cs="Segoe UI"/>
          <w:color w:val="000000"/>
          <w:kern w:val="0"/>
          <w:sz w:val="24"/>
          <w:szCs w:val="24"/>
          <w:lang w:eastAsia="ru-RU"/>
          <w14:ligatures w14:val="none"/>
        </w:rPr>
        <w:t>Абоненты обязаны соблюдать требования к составу и свойствам сточных вод, отводимых в централизованную систему водоотведения, установленные настоящими Правилами, в целях предотвращения негативного воздействия сточных вод на работу централизованной системы водоотведения (в том числе ее отдельных объектов).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52" w:anchor="l54"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60756D8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112.</w:t>
      </w:r>
      <w:r w:rsidRPr="0079007F">
        <w:rPr>
          <w:rFonts w:ascii="PT Serif" w:eastAsia="Times New Roman" w:hAnsi="PT Serif" w:cs="Segoe UI"/>
          <w:color w:val="000000"/>
          <w:kern w:val="0"/>
          <w:sz w:val="24"/>
          <w:szCs w:val="24"/>
          <w:lang w:eastAsia="ru-RU"/>
          <w14:ligatures w14:val="none"/>
        </w:rPr>
        <w:t>Запрещен сброс (прием) абонентами в централизованные системы водоотведения сточных вод, содержащих вещества (материалы), которые могут привести к следующим недопустимым негативным последствиям, угрожающим работоспособности систем водоотведения:</w:t>
      </w:r>
      <w:bookmarkStart w:id="519" w:name="l793"/>
      <w:bookmarkEnd w:id="519"/>
    </w:p>
    <w:p w14:paraId="13F8DD0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повреждение объектов централизованных систем водоотведения и нарушение режима их работы, в том числе в силу следующих причин:</w:t>
      </w:r>
    </w:p>
    <w:p w14:paraId="4D44BD8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разрушающее коррозионное, абразивное или механическое воздействие на канализационные сети, иные сооружения и оборудование;</w:t>
      </w:r>
    </w:p>
    <w:p w14:paraId="61277EF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образование в канализационных сетях и на очистных сооружениях пожароопасных, взрывоопасных и токсичных газопаровоздушных смесей;</w:t>
      </w:r>
      <w:bookmarkStart w:id="520" w:name="l1076"/>
      <w:bookmarkEnd w:id="520"/>
    </w:p>
    <w:p w14:paraId="433DC56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lastRenderedPageBreak/>
        <w:t>нарушение процессов биологической очистки сточных вод на очистных сооружениях централизованной системы водоотведения, в том числе по причине содержания в сточных водах стойких, токсичных, биоаккумулирующих веществ, не поддающихся очистке;</w:t>
      </w:r>
      <w:bookmarkStart w:id="521" w:name="l794"/>
      <w:bookmarkEnd w:id="521"/>
    </w:p>
    <w:p w14:paraId="33CB092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нарушение надежности и бесперебойности работы централизованной системы водоотведения, в том числе по причине уменьшения рабочего сечения сетей и возникновения препятствий для тока воды;</w:t>
      </w:r>
    </w:p>
    <w:p w14:paraId="0F2B56B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создание условий для причинения вреда здоровью персонала, обслуживающего централизованные системы водоотведения;</w:t>
      </w:r>
      <w:bookmarkStart w:id="522" w:name="l1077"/>
      <w:bookmarkEnd w:id="522"/>
    </w:p>
    <w:p w14:paraId="0CA9944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невозможность утилизации осадков сточных вод с применением методов, безопасных для окружающей среды.</w:t>
      </w:r>
    </w:p>
    <w:p w14:paraId="60A92DD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113.</w:t>
      </w:r>
      <w:r w:rsidRPr="0079007F">
        <w:rPr>
          <w:rFonts w:ascii="PT Serif" w:eastAsia="Times New Roman" w:hAnsi="PT Serif" w:cs="Segoe UI"/>
          <w:color w:val="000000"/>
          <w:kern w:val="0"/>
          <w:sz w:val="24"/>
          <w:szCs w:val="24"/>
          <w:lang w:eastAsia="ru-RU"/>
          <w14:ligatures w14:val="none"/>
        </w:rPr>
        <w:t>Сточные воды, отводимые в централизованные системы водоотведения, должны соответствовать следующим требованиям:</w:t>
      </w:r>
      <w:bookmarkStart w:id="523" w:name="l795"/>
      <w:bookmarkEnd w:id="52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53" w:anchor="l146"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54FB19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запрещается производить сброс в централизованные системы водоотведения веществ, материалов, отходов и сточных вод, запрещенных к сбросу в централизованные системы водоотведения, по перечню согласно приложению N 4, в том числе с превышением значений показателей, при превышении которых концентрация загрязняющего вещества в сточных водах является запрещенной, согласно приложению N 4.1;</w:t>
      </w:r>
      <w:bookmarkStart w:id="524" w:name="l1605"/>
      <w:bookmarkEnd w:id="52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54" w:anchor="l146"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D5C178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значения показателей общих свойств сточных вод и концентраций загрязняющих веществ в сточных водах не должны превышать максимальные допустимые значения показателей и концентраций по перечню согласно приложению N 5, за исключением случаев, предусмотренных пунктом 114 настоящих Правил.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55" w:anchor="l146"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00FFD96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114.</w:t>
      </w:r>
      <w:r w:rsidRPr="0079007F">
        <w:rPr>
          <w:rFonts w:ascii="PT Serif" w:eastAsia="Times New Roman" w:hAnsi="PT Serif" w:cs="Segoe UI"/>
          <w:color w:val="000000"/>
          <w:kern w:val="0"/>
          <w:sz w:val="24"/>
          <w:szCs w:val="24"/>
          <w:lang w:eastAsia="ru-RU"/>
          <w14:ligatures w14:val="none"/>
        </w:rPr>
        <w:t xml:space="preserve">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w:t>
      </w:r>
      <w:r w:rsidRPr="0079007F">
        <w:rPr>
          <w:rFonts w:ascii="PT Serif" w:eastAsia="Times New Roman" w:hAnsi="PT Serif" w:cs="Segoe UI"/>
          <w:color w:val="000000"/>
          <w:kern w:val="0"/>
          <w:sz w:val="24"/>
          <w:szCs w:val="24"/>
          <w:lang w:eastAsia="ru-RU"/>
          <w14:ligatures w14:val="none"/>
        </w:rPr>
        <w:lastRenderedPageBreak/>
        <w:t>сооружений (для очистных сооружений централизованных систем водоотведения поселений, муниципальных округов, городских округов - по показателям, относящимся к технологически нормируемым веществам), при условии, что согласно результатам технического обследования очистные сооружения могут быть дополнительно нагружены без ухудшения качества очистки сточных вод и эффективности обработки осадка сточных вод и с сохранением существующей возможности утилизации осадка сточных вод (за исключением веществ, материалов, отходов и сточных вод, запрещенных к сбросу, а также максимальных допустимых значений показателей и концентраций, установленных в целях предотвращения негативного воздействия на канализационные сети). Размер платы за негативное воздействие на работу централизованной системы водоотведения при сбросе сточных вод с нарушением требований, предусмотренных подпунктом "б" пункта 113 настоящих Правил, уплачиваемой абонентом в указанном случае, определяется соглашением сторон.</w:t>
      </w:r>
      <w:bookmarkStart w:id="525" w:name="l1244"/>
      <w:bookmarkStart w:id="526" w:name="l1606"/>
      <w:bookmarkStart w:id="527" w:name="l1325"/>
      <w:bookmarkStart w:id="528" w:name="l1245"/>
      <w:bookmarkStart w:id="529" w:name="l1326"/>
      <w:bookmarkStart w:id="530" w:name="l1246"/>
      <w:bookmarkStart w:id="531" w:name="l2071"/>
      <w:bookmarkStart w:id="532" w:name="l2072"/>
      <w:bookmarkEnd w:id="525"/>
      <w:bookmarkEnd w:id="526"/>
      <w:bookmarkEnd w:id="527"/>
      <w:bookmarkEnd w:id="528"/>
      <w:bookmarkEnd w:id="529"/>
      <w:bookmarkEnd w:id="530"/>
      <w:bookmarkEnd w:id="531"/>
      <w:bookmarkEnd w:id="53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256" w:anchor="l74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257" w:anchor="l146"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 </w:t>
      </w:r>
      <w:hyperlink r:id="rId258" w:anchor="l26"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bookmarkStart w:id="533" w:name="l2099"/>
      <w:bookmarkEnd w:id="533"/>
    </w:p>
    <w:p w14:paraId="72434CC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115.</w:t>
      </w:r>
      <w:r w:rsidRPr="0079007F">
        <w:rPr>
          <w:rFonts w:ascii="PT Serif" w:eastAsia="Times New Roman" w:hAnsi="PT Serif" w:cs="Segoe UI"/>
          <w:color w:val="000000"/>
          <w:kern w:val="0"/>
          <w:sz w:val="24"/>
          <w:szCs w:val="24"/>
          <w:lang w:eastAsia="ru-RU"/>
          <w14:ligatures w14:val="none"/>
        </w:rPr>
        <w:t>Абоненты, допустившие по результатам, полученным в ходе осуществления контроля состава и свойств сточных вод, неоднократное (2 и более раза в течение календарного года) нарушение требований, предусмотренных подпунктом "а" пункта 113 настоящих Правил, или неоднократное грубое превышение максимальных допустимых значений показателей и концентраций по одному и тому же загрязняющему веществу (показателю), а также указавшие в декларации фактические концентрации загрязняющих веществ в сточных водах или фактические показатели свойств сточных вод с грубым превышением максимальных допустимых значений показателей и концентраций, в целях обеспечения соблюдения требований, предусмотренных пунктом 113 настоящих Правил, обязаны утвердить план по соблюдению требований к составу и свойствам сточных вод по согласованию с организацией, осуществляющей водоотведение.</w:t>
      </w:r>
      <w:bookmarkStart w:id="534" w:name="l2073"/>
      <w:bookmarkStart w:id="535" w:name="l1607"/>
      <w:bookmarkStart w:id="536" w:name="l1247"/>
      <w:bookmarkEnd w:id="534"/>
      <w:bookmarkEnd w:id="535"/>
      <w:bookmarkEnd w:id="53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259" w:anchor="l74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260" w:anchor="l146"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AE4853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Критерии грубого превышения максимальных допустимых значений показателей и концентраций предусмотрены перечнем, приведенным в приложении N 5 к настоящим Правилам.</w:t>
      </w:r>
      <w:bookmarkStart w:id="537" w:name="l1608"/>
      <w:bookmarkStart w:id="538" w:name="l1328"/>
      <w:bookmarkEnd w:id="537"/>
      <w:bookmarkEnd w:id="53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61" w:anchor="l74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bookmarkStart w:id="539" w:name="l1248"/>
      <w:bookmarkEnd w:id="539"/>
    </w:p>
    <w:p w14:paraId="4BD88DF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lastRenderedPageBreak/>
        <w:t>Абоненты, не указанные в абзаце первом настоящего пункта, вправе разработать план по соблюдению требований к составу и свойствам сточных вод и утвердить его по согласованию с организацией, осуществляющей водоотведение.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62" w:anchor="l74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4DCA180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116.</w:t>
      </w:r>
      <w:r w:rsidRPr="0079007F">
        <w:rPr>
          <w:rFonts w:ascii="PT Serif" w:eastAsia="Times New Roman" w:hAnsi="PT Serif" w:cs="Segoe UI"/>
          <w:color w:val="000000"/>
          <w:kern w:val="0"/>
          <w:sz w:val="24"/>
          <w:szCs w:val="24"/>
          <w:lang w:eastAsia="ru-RU"/>
          <w14:ligatures w14:val="none"/>
        </w:rPr>
        <w:t>План по соблюдению требований к составу и свойствам сточных вод должен предусматривать реализацию одного или нескольких следующих мероприятий, обеспечивающих предотвращение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w:t>
      </w:r>
      <w:bookmarkStart w:id="540" w:name="l1249"/>
      <w:bookmarkEnd w:id="54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63" w:anchor="l74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5D09080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строительство или модернизация локальных очистных сооружений, а также очистка сточных вод абонента с использованием локальных очистных сооружений, принадлежащих третьим лицам;</w:t>
      </w:r>
      <w:bookmarkStart w:id="541" w:name="l1329"/>
      <w:bookmarkEnd w:id="54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64" w:anchor="l74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3E85F0E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создание систем оборотного водоснабжения;</w:t>
      </w:r>
      <w:bookmarkStart w:id="542" w:name="l1250"/>
      <w:bookmarkEnd w:id="54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65" w:anchor="l74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33787BA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внедрение технологий производства продукции (товаров), оказания услуг, проведения работ, обеспечивающих снижение содержания загрязняющих веществ в составе сточных вод;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266" w:anchor="l74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267" w:anchor="l146"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302CA16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передача сточных вод для очистки специализированным организациям по договору на очистку сточных вод;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68" w:anchor="l74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bookmarkStart w:id="543" w:name="l1609"/>
      <w:bookmarkEnd w:id="543"/>
    </w:p>
    <w:p w14:paraId="3B3940F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д)</w:t>
      </w:r>
      <w:r w:rsidRPr="0079007F">
        <w:rPr>
          <w:rFonts w:ascii="PT Serif" w:eastAsia="Times New Roman" w:hAnsi="PT Serif" w:cs="Segoe UI"/>
          <w:color w:val="000000"/>
          <w:kern w:val="0"/>
          <w:sz w:val="24"/>
          <w:szCs w:val="24"/>
          <w:lang w:eastAsia="ru-RU"/>
          <w14:ligatures w14:val="none"/>
        </w:rPr>
        <w:t>заключение договора, предусмотренного пунктом 114 настоящих Правил.</w:t>
      </w:r>
      <w:bookmarkStart w:id="544" w:name="l1251"/>
      <w:bookmarkEnd w:id="54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69" w:anchor="l74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1E7F0FD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116.1.</w:t>
      </w:r>
      <w:r w:rsidRPr="0079007F">
        <w:rPr>
          <w:rFonts w:ascii="PT Serif" w:eastAsia="Times New Roman" w:hAnsi="PT Serif" w:cs="Segoe UI"/>
          <w:color w:val="000000"/>
          <w:kern w:val="0"/>
          <w:sz w:val="24"/>
          <w:szCs w:val="24"/>
          <w:lang w:eastAsia="ru-RU"/>
          <w14:ligatures w14:val="none"/>
        </w:rPr>
        <w:t>План по соблюдению требований к составу и свойствам сточных вод разрабатывается сроком до 7 лет и включает в себя: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70" w:anchor="l74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0B8E799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наименования мероприятий, обеспечивающих предотвращение нарушений абонентом требований к составу и свойствам сточных вод, устанавливаемых в целях предотвращения негативного воздействия на работу объектов централизованной системы водоотведения, в том числе распределение указанных мероприятий по этапам, срок выполнения каждого из которых не может превышать 2 лет;</w:t>
      </w:r>
      <w:bookmarkStart w:id="545" w:name="l1330"/>
      <w:bookmarkEnd w:id="545"/>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271" w:anchor="l74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272" w:anchor="l146"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546" w:name="l1252"/>
      <w:bookmarkEnd w:id="546"/>
    </w:p>
    <w:p w14:paraId="73DBD70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сведения о планируемых составе и свойствах сточных вод абонента по итогам реализации плана по соблюдению требований к составу и свойствам сточных вод (этапа плана);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73" w:anchor="l74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53D4BEF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сроки выполнения мероприятий плана по соблюдению требований к составу и свойствам сточных вод (этапа плана);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274" w:anchor="l74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275" w:anchor="l146"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23B010E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объем расходов на реализацию мероприятий плана по соблюдению требований к составу и свойствам сточных вод (этапа плана);</w:t>
      </w:r>
      <w:bookmarkStart w:id="547" w:name="l1253"/>
      <w:bookmarkEnd w:id="54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276" w:anchor="l74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277" w:anchor="l146"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3486619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д)</w:t>
      </w:r>
      <w:r w:rsidRPr="0079007F">
        <w:rPr>
          <w:rFonts w:ascii="PT Serif" w:eastAsia="Times New Roman" w:hAnsi="PT Serif" w:cs="Segoe UI"/>
          <w:color w:val="000000"/>
          <w:kern w:val="0"/>
          <w:sz w:val="24"/>
          <w:szCs w:val="24"/>
          <w:lang w:eastAsia="ru-RU"/>
          <w14:ligatures w14:val="none"/>
        </w:rPr>
        <w:t>сведения о лицах, ответственных за выполнение мероприятий плана по соблюдению требований к составу и свойствам сточных вод.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78" w:anchor="l74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2259A8C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116.2.</w:t>
      </w:r>
      <w:r w:rsidRPr="0079007F">
        <w:rPr>
          <w:rFonts w:ascii="PT Serif" w:eastAsia="Times New Roman" w:hAnsi="PT Serif" w:cs="Segoe UI"/>
          <w:color w:val="000000"/>
          <w:kern w:val="0"/>
          <w:sz w:val="24"/>
          <w:szCs w:val="24"/>
          <w:lang w:eastAsia="ru-RU"/>
          <w14:ligatures w14:val="none"/>
        </w:rPr>
        <w:t xml:space="preserve">Организация, осуществляющая водоотведение, рассматривает план по соблюдению требований к составу и свойствам сточных вод в течение 20 рабочих дней со дня его получения, проводит проверку обоснованности мероприятий такого плана,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В случае если по истечении 20 рабочих дней со дня получения плана по соблюдению требований к составу и свойствам сточных вод организация, осуществляющая водоотведение, не направила абоненту уведомление о согласовании или об отказе в согласовании плана по соблюдению </w:t>
      </w:r>
      <w:r w:rsidRPr="0079007F">
        <w:rPr>
          <w:rFonts w:ascii="PT Serif" w:eastAsia="Times New Roman" w:hAnsi="PT Serif" w:cs="Segoe UI"/>
          <w:color w:val="000000"/>
          <w:kern w:val="0"/>
          <w:sz w:val="24"/>
          <w:szCs w:val="24"/>
          <w:lang w:eastAsia="ru-RU"/>
          <w14:ligatures w14:val="none"/>
        </w:rPr>
        <w:lastRenderedPageBreak/>
        <w:t>требований к составу и свойствам сточных вод, такой план считается согласованным организацией, осуществляющей водоотведение.</w:t>
      </w:r>
      <w:bookmarkStart w:id="548" w:name="l1610"/>
      <w:bookmarkStart w:id="549" w:name="l1254"/>
      <w:bookmarkStart w:id="550" w:name="l1332"/>
      <w:bookmarkEnd w:id="548"/>
      <w:bookmarkEnd w:id="549"/>
      <w:bookmarkEnd w:id="55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279" w:anchor="l74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280" w:anchor="l146"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551" w:name="l1255"/>
      <w:bookmarkEnd w:id="551"/>
    </w:p>
    <w:p w14:paraId="64ABCCF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Основаниями для принятия решения об отказе в согласовании плана по соблюдению требований к составу и свойствам сточных вод являются: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81" w:anchor="l74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2DE37CF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несоответствие плана по соблюдению требований к составу и свойствам сточных вод форме, приведенной в приложении N 2 к настоящим Правилам;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282" w:anchor="l74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283" w:anchor="l146"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0B3F04E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несоответствие срока реализации плана по соблюдению требований к составу и свойствам сточных вод (этапа плана) предельному сроку, предусмотренному пунктом 116.1 настоящих Правил;</w:t>
      </w:r>
      <w:bookmarkStart w:id="552" w:name="l1611"/>
      <w:bookmarkStart w:id="553" w:name="l1333"/>
      <w:bookmarkStart w:id="554" w:name="l1256"/>
      <w:bookmarkEnd w:id="552"/>
      <w:bookmarkEnd w:id="553"/>
      <w:bookmarkEnd w:id="55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284" w:anchor="l74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285" w:anchor="l146"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0BAACEB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несоответствие мероприятий, указанных в плане по соблюдению требований к составу и свойствам сточных вод, мероприятиям, предусмотренным пунктом 116 настоящих Правил;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86" w:anchor="l7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32C9AF1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отсутствие в плане по соблюдению требований к составу и свойствам сточных вод мероприятий, обеспечивающих достижение планируемых состава и свойств сточных вод абонента по итогам реализации плана по соблюдению требований к составу и свойствам сточных вод (этапа плана);</w:t>
      </w:r>
      <w:bookmarkStart w:id="555" w:name="l1612"/>
      <w:bookmarkEnd w:id="555"/>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87" w:anchor="l146"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7E4F6A1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непредставление материалов, обосновывающих наличие технической возможности обеспечить достижение планируемых состава и свойств сточных вод абонента по итогам реализации плана по соблюдению требований к составу и свойствам сточных вод (этапа плана);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88" w:anchor="l146"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47A6A31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lastRenderedPageBreak/>
        <w:t>необеспечение доступа абонентом представителей организации, осуществляющей водоотведение, к объектам абонента для проверки обоснованности мероприятий плана по соблюдению требований к составу и свойствам сточных вод.</w:t>
      </w:r>
      <w:bookmarkStart w:id="556" w:name="l1613"/>
      <w:bookmarkStart w:id="557" w:name="l1334"/>
      <w:bookmarkEnd w:id="556"/>
      <w:bookmarkEnd w:id="55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89" w:anchor="l7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bookmarkStart w:id="558" w:name="l1257"/>
      <w:bookmarkEnd w:id="558"/>
    </w:p>
    <w:p w14:paraId="5ECA966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116.3.</w:t>
      </w:r>
      <w:r w:rsidRPr="0079007F">
        <w:rPr>
          <w:rFonts w:ascii="PT Serif" w:eastAsia="Times New Roman" w:hAnsi="PT Serif" w:cs="Segoe UI"/>
          <w:color w:val="000000"/>
          <w:kern w:val="0"/>
          <w:sz w:val="24"/>
          <w:szCs w:val="24"/>
          <w:lang w:eastAsia="ru-RU"/>
          <w14:ligatures w14:val="none"/>
        </w:rPr>
        <w:t>На период реализации плана по соблюдению требований к составу и свойствам сточных вод абонент и организация, осуществляющая водоотведение, вправе заключить соглашение, предусматривающее вычет из суммы платы абонента за негативное воздействие на работу централизованной системы водоотведения суммы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(за исключением расходов на оплату услуг по очистке сточных вод абонента с использованием локальных очистных сооружений, принадлежащих третьим лицам, расходов на оплату услуг по очистке сточных вод специализированными организациями по договору на очистку сточных вод и расходов на оплату услуг по договору, предусмотренному пунктом 114 настоящих Правил).</w:t>
      </w:r>
      <w:bookmarkStart w:id="559" w:name="l1335"/>
      <w:bookmarkStart w:id="560" w:name="l1258"/>
      <w:bookmarkStart w:id="561" w:name="l1614"/>
      <w:bookmarkEnd w:id="559"/>
      <w:bookmarkEnd w:id="560"/>
      <w:bookmarkEnd w:id="56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90"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CF97F8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Вычет из начисленной суммы платы абонента за негативное воздействие на работу централизованной системы водоотведения производится в размере суммы документально подтвержденных затрат, указанных в абзаце первом настоящего пункта, но не более 50 процентов размера начисленной суммы платы.</w:t>
      </w:r>
      <w:bookmarkStart w:id="562" w:name="l1676"/>
      <w:bookmarkStart w:id="563" w:name="l1615"/>
      <w:bookmarkEnd w:id="562"/>
      <w:bookmarkEnd w:id="56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91"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2A9D62A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Вычет суммы документально подтвержденных затрат, указанных в абзаце первом настоящего пункта, по итогам реализации отдельных этапов плана по соблюдению требований к составу и свойствам сточных вод может осуществляться после окончания только тех этапов плана, по итогам реализации которых предусмотрено снижение содержания загрязняющих веществ в составе сточных вод, а также при условии, что подтверждено предусмотренное планом снижение содержания загрязняющих веществ в составе сточных вод по результатам анализов не менее 3 проб сточных вод, отобранных организацией, осуществляющей водоотведение, с интервалом не менее 30 календарных дней.</w:t>
      </w:r>
      <w:bookmarkStart w:id="564" w:name="l1616"/>
      <w:bookmarkEnd w:id="56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92"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72DDDAD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lastRenderedPageBreak/>
        <w:t>Вычет суммы документально подтвержденных затрат, указанных в абзаце первом настоящего пункта, производится по истечении срока реализации плана по соблюдению требований к составу и свойствам сточных вод и подтверждения отсутствия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по результатам анализов не менее 3 проб, отобранных организацией, осуществляющей водоотведение, с интервалом не менее 30 календарных дней.</w:t>
      </w:r>
      <w:bookmarkStart w:id="565" w:name="l1677"/>
      <w:bookmarkStart w:id="566" w:name="l1617"/>
      <w:bookmarkEnd w:id="565"/>
      <w:bookmarkEnd w:id="56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93"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4421127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по истечении срока реализации плана по соблюдению требований к составу и свойствам сточных вод отсутствие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по результатам анализов не менее 3 проб, отобранных организацией, осуществляющей водоотведение, с интервалом не менее 30 календарных дней, не было подтверждено, организация, осуществляющая водоотведение, производит пересчет суммы платы абонента за негативное воздействие на работу централизованной системы водоотведения с включением в нее суммы затрат на реализацию такого плана, которая ранее была вычтена из суммы платы абонента за негативное воздействие на работу централизованной системы водоотведения.</w:t>
      </w:r>
      <w:bookmarkStart w:id="567" w:name="l1618"/>
      <w:bookmarkStart w:id="568" w:name="l1678"/>
      <w:bookmarkStart w:id="569" w:name="l1619"/>
      <w:bookmarkEnd w:id="567"/>
      <w:bookmarkEnd w:id="568"/>
      <w:bookmarkEnd w:id="56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94"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43CF420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Документально подтвержденными затратами на реализацию мероприятий плана по соблюдению требований к составу и свойствам сточных вод признаются документально подтвержденные расходы абонентов, обязанных вносить плату за негативное воздействие на работу централизованной системы водоотведения, на реализацию мероприятий, включенных в утвержденный в установленном настоящими Правилами порядке план по соблюдению требований к составу и свойствам сточных вод, не превышающие объем расходов на реализацию мероприятий такого плана (этапа плана), предусмотренный в утвержденном плане.</w:t>
      </w:r>
      <w:bookmarkStart w:id="570" w:name="l1679"/>
      <w:bookmarkStart w:id="571" w:name="l1620"/>
      <w:bookmarkEnd w:id="570"/>
      <w:bookmarkEnd w:id="57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95"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01246FE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Расчет суммы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на дату внесения платы, производится абонентом и представляется </w:t>
      </w:r>
      <w:r w:rsidRPr="0079007F">
        <w:rPr>
          <w:rFonts w:ascii="PT Serif" w:eastAsia="Times New Roman" w:hAnsi="PT Serif" w:cs="Segoe UI"/>
          <w:color w:val="000000"/>
          <w:kern w:val="0"/>
          <w:sz w:val="24"/>
          <w:szCs w:val="24"/>
          <w:lang w:eastAsia="ru-RU"/>
          <w14:ligatures w14:val="none"/>
        </w:rPr>
        <w:lastRenderedPageBreak/>
        <w:t>в организацию, осуществляющую водоотведение, с приложением следующих подтверждающих документов:</w:t>
      </w:r>
      <w:bookmarkStart w:id="572" w:name="l1621"/>
      <w:bookmarkEnd w:id="57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96"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DE6436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план мероприятий по соблюдению требований к составу и свойствам сточных вод и отчет о ходе его исполнения;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97"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35B435F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договоры на поставку товарно-материальных ценностей, выполнение работ, оказание услуг, в том числе на приобретение оборудования, проектирование, строительство, реконструкцию объектов и сооружений, и платежные документы, оформленные в установленном порядке, подтверждающие факт оплаты оборудования, работ, услуг и иных мероприятий, предусмотренных планом по соблюдению требований к составу и свойствам сточных вод, с начала его реализации;</w:t>
      </w:r>
      <w:bookmarkStart w:id="573" w:name="l1680"/>
      <w:bookmarkStart w:id="574" w:name="l1622"/>
      <w:bookmarkEnd w:id="573"/>
      <w:bookmarkEnd w:id="57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98"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D85F8B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документы, подтверждающие оказание услуг, выполнение работ по проектированию, строительству и реконструкции объектов и сооружений, в том числе акты приема-передачи объектов основных средств, разрешения на их ввод в эксплуатацию и (или) акты ввода объектов основных средств в эксплуатацию, акты о приемке выполненных работ (услуг) и справки о стоимости выполненных работ (услуг) и затрат, счета-фактуры;</w:t>
      </w:r>
      <w:bookmarkStart w:id="575" w:name="l1681"/>
      <w:bookmarkStart w:id="576" w:name="l1623"/>
      <w:bookmarkEnd w:id="575"/>
      <w:bookmarkEnd w:id="57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299"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77A2D3E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заверенная абонентом, обязанным вносить плату за негативное воздействие на работу централизованной системы водоотведения, пояснительная записка с расшифровкой сумм денежных средств, затраченных на реализацию мероприятий, предусмотренных планом по соблюдению требований к составу и свойствам сточных вод.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00"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3CA9105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Документально подтвержденные затраты на реализацию плана по соблюдению требований к составу и свойствам сточных вод, фактически произведенные абонентом до утверждения и согласования с организацией, осуществляющей водоотведение, указанного плана и заключения соглашения, указанного в абзаце первом настоящего пункта, не подлежат вычету из суммы платы </w:t>
      </w:r>
      <w:r w:rsidRPr="0079007F">
        <w:rPr>
          <w:rFonts w:ascii="PT Serif" w:eastAsia="Times New Roman" w:hAnsi="PT Serif" w:cs="Segoe UI"/>
          <w:color w:val="000000"/>
          <w:kern w:val="0"/>
          <w:sz w:val="24"/>
          <w:szCs w:val="24"/>
          <w:lang w:eastAsia="ru-RU"/>
          <w14:ligatures w14:val="none"/>
        </w:rPr>
        <w:lastRenderedPageBreak/>
        <w:t>абонента за негативное воздействие на работу централизованной системы водоотведения.</w:t>
      </w:r>
      <w:bookmarkStart w:id="577" w:name="l1624"/>
      <w:bookmarkEnd w:id="57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01"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3CE4294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116.4.</w:t>
      </w:r>
      <w:r w:rsidRPr="0079007F">
        <w:rPr>
          <w:rFonts w:ascii="PT Serif" w:eastAsia="Times New Roman" w:hAnsi="PT Serif" w:cs="Segoe UI"/>
          <w:color w:val="000000"/>
          <w:kern w:val="0"/>
          <w:sz w:val="24"/>
          <w:szCs w:val="24"/>
          <w:lang w:eastAsia="ru-RU"/>
          <w14:ligatures w14:val="none"/>
        </w:rPr>
        <w:t>Организация, осуществляющая водоотведение, обязана уведомить абонента о наступлении случаев, указанных в абзаце первом пункта 115 настоящих Правил, любым способом, позволяющим подтвердить факт и дату получения уведомления.</w:t>
      </w:r>
      <w:bookmarkStart w:id="578" w:name="l1682"/>
      <w:bookmarkStart w:id="579" w:name="l1625"/>
      <w:bookmarkEnd w:id="578"/>
      <w:bookmarkEnd w:id="57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02" w:anchor="l7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18105C9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Абоненты, указанные в абзаце первом пункта 115 настоящих Правил, обязаны утвердить план по соблюдению требований к составу и свойствам сточных вод до 1 января 2019 г. (если уведомления, указанные в абзаце первом настоящего пункта, получены абонентом после указанной даты, - в течение 90 календарных дней со дня получения абонентом такого уведомления).</w:t>
      </w:r>
      <w:bookmarkStart w:id="580" w:name="l1336"/>
      <w:bookmarkStart w:id="581" w:name="l1259"/>
      <w:bookmarkEnd w:id="580"/>
      <w:bookmarkEnd w:id="58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03" w:anchor="l7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46BBDD0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Абонент вправе обратиться в организацию, осуществляющую водоотведение, с заявлением о продлении 90-дневного предельного срока разработки плана по соблюдению требований к составу и свойствам сточных вод не более чем на 60 календарных дней при условии обоснования такого продления с приложением документов, подтверждающих необходимость такого продления.</w:t>
      </w:r>
      <w:bookmarkStart w:id="582" w:name="l1337"/>
      <w:bookmarkStart w:id="583" w:name="l1260"/>
      <w:bookmarkEnd w:id="582"/>
      <w:bookmarkEnd w:id="58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04" w:anchor="l7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301A16E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абоненты в указанные сроки не утвердили план по соблюдению требований к составу и свойствам сточных вод в отношении всех загрязняющих веществ (показателей), по которым были допущены нарушения, в указанные сроки, а также в случае невыполнения абонентами мероприятий утвержденного плана по соблюдению требований к составу и свойствам сточных вод в предусмотренные планом (этапом плана) сроки, начиная с 1 января 2019 г. и до даты устранения указанных нарушений, к плате таких абонентов за негативное воздействие на работу централизованной системы водоотведения, рассчитанной в соответствии с настоящими Правилами, дополнительно применяется коэффициент 2.</w:t>
      </w:r>
      <w:bookmarkStart w:id="584" w:name="l1338"/>
      <w:bookmarkStart w:id="585" w:name="l1261"/>
      <w:bookmarkEnd w:id="584"/>
      <w:bookmarkEnd w:id="585"/>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305" w:anchor="l7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306"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73EE585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116.5.</w:t>
      </w:r>
      <w:r w:rsidRPr="0079007F">
        <w:rPr>
          <w:rFonts w:ascii="PT Serif" w:eastAsia="Times New Roman" w:hAnsi="PT Serif" w:cs="Segoe UI"/>
          <w:color w:val="000000"/>
          <w:kern w:val="0"/>
          <w:sz w:val="24"/>
          <w:szCs w:val="24"/>
          <w:lang w:eastAsia="ru-RU"/>
          <w14:ligatures w14:val="none"/>
        </w:rPr>
        <w:t>По окончании каждого этапа плана по соблюдению требований к составу и свойствам сточных вод организация, осуществляющая водоотведение, проводит проверку реализации его мероприятий, и при необходимости запрашивает у абонента документы, подтверждающие реализацию мероприятий плана по соблюдению требований к составу и свойствам сточных вод.</w:t>
      </w:r>
      <w:bookmarkStart w:id="586" w:name="l1339"/>
      <w:bookmarkStart w:id="587" w:name="l1262"/>
      <w:bookmarkEnd w:id="586"/>
      <w:bookmarkEnd w:id="58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07" w:anchor="l7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19BFDE1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116.6.</w:t>
      </w:r>
      <w:r w:rsidRPr="0079007F">
        <w:rPr>
          <w:rFonts w:ascii="PT Serif" w:eastAsia="Times New Roman" w:hAnsi="PT Serif" w:cs="Segoe UI"/>
          <w:color w:val="000000"/>
          <w:kern w:val="0"/>
          <w:sz w:val="24"/>
          <w:szCs w:val="24"/>
          <w:lang w:eastAsia="ru-RU"/>
          <w14:ligatures w14:val="none"/>
        </w:rPr>
        <w:t>В случае если мероприятие, направленное одновременно на обеспечение предотвращения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и на предотвращение превышений абонентом нормативов состава сточных вод по одному и тому же загрязняющему веществу (показателю), включено в план по соблюдению требований к составу и свойствам сточных вод и план снижения сбросов, в целях учета затрат на реализацию такого мероприятия может быть использовано его включение только в один из указанных планов (по выбору абонента), а затраты на реализацию такого мероприятия в течение всего периода реализации планов могут быть учтены при расчете только одной из начисляемых абоненту плат: платы за негативное воздействие на работу централизованной системы водоотведения либо платы за сброс загрязняющих веществ в составе сточных вод сверх установленных нормативов состава сточных вод.</w:t>
      </w:r>
      <w:bookmarkStart w:id="588" w:name="l1626"/>
      <w:bookmarkStart w:id="589" w:name="l1627"/>
      <w:bookmarkEnd w:id="588"/>
      <w:bookmarkEnd w:id="58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08"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70B711B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117.</w:t>
      </w:r>
      <w:r w:rsidRPr="0079007F">
        <w:rPr>
          <w:rFonts w:ascii="PT Serif" w:eastAsia="Times New Roman" w:hAnsi="PT Serif" w:cs="Segoe UI"/>
          <w:color w:val="000000"/>
          <w:kern w:val="0"/>
          <w:sz w:val="24"/>
          <w:szCs w:val="24"/>
          <w:lang w:eastAsia="ru-RU"/>
          <w14:ligatures w14:val="none"/>
        </w:rPr>
        <w:t>Запрещается достижение нормативных показателей состава и свойств сточных вод путем разбавления таких сточных вод нормативно-чистыми водами (состав и свойства которых соответствуют установленным нормативам состава сточных вод и (или) требованиям, устанавливаемым в целях предотвращения негативного воздействия на работу централизованных систем водоотведения), а также питьевой и иной водой.</w:t>
      </w:r>
      <w:bookmarkStart w:id="590" w:name="l1683"/>
      <w:bookmarkStart w:id="591" w:name="l1081"/>
      <w:bookmarkEnd w:id="590"/>
      <w:bookmarkEnd w:id="59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309" w:anchor="l7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310"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3A2F3D4C" w14:textId="77777777" w:rsidR="0079007F" w:rsidRPr="0079007F" w:rsidRDefault="0079007F" w:rsidP="0079007F">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592" w:name="h800"/>
      <w:bookmarkEnd w:id="592"/>
      <w:r w:rsidRPr="0079007F">
        <w:rPr>
          <w:rFonts w:ascii="PT Serif" w:eastAsia="Times New Roman" w:hAnsi="PT Serif" w:cs="Segoe UI"/>
          <w:b/>
          <w:bCs/>
          <w:color w:val="000000"/>
          <w:kern w:val="0"/>
          <w:sz w:val="37"/>
          <w:szCs w:val="37"/>
          <w:lang w:eastAsia="ru-RU"/>
          <w14:ligatures w14:val="none"/>
        </w:rPr>
        <w:t xml:space="preserve">VII. Порядок определения размера и порядка компенсации расходов организации водопроводно-канализационного хозяйства при сбросе </w:t>
      </w:r>
      <w:r w:rsidRPr="0079007F">
        <w:rPr>
          <w:rFonts w:ascii="PT Serif" w:eastAsia="Times New Roman" w:hAnsi="PT Serif" w:cs="Segoe UI"/>
          <w:b/>
          <w:bCs/>
          <w:color w:val="000000"/>
          <w:kern w:val="0"/>
          <w:sz w:val="37"/>
          <w:szCs w:val="37"/>
          <w:lang w:eastAsia="ru-RU"/>
          <w14:ligatures w14:val="none"/>
        </w:rPr>
        <w:lastRenderedPageBreak/>
        <w:t>абонентами сточных вод, оказывающих негативное воздействие на работу централизованной системы водоотведения</w:t>
      </w:r>
      <w:bookmarkStart w:id="593" w:name="l799"/>
      <w:bookmarkEnd w:id="593"/>
    </w:p>
    <w:p w14:paraId="414F5FD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118.</w:t>
      </w:r>
      <w:r w:rsidRPr="0079007F">
        <w:rPr>
          <w:rFonts w:ascii="PT Serif" w:eastAsia="Times New Roman" w:hAnsi="PT Serif" w:cs="Segoe UI"/>
          <w:color w:val="000000"/>
          <w:kern w:val="0"/>
          <w:sz w:val="24"/>
          <w:szCs w:val="24"/>
          <w:lang w:eastAsia="ru-RU"/>
          <w14:ligatures w14:val="none"/>
        </w:rPr>
        <w:t>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не отвечающие требованиям, установленным пунктами 113 и 114 настоящих Правил, абонент обязан компенсировать организации, осуществляющей водоотведение, расходы, связанные с негативным воздействием сточных вод на работу централизованной системы водоотведения (далее - плата за негативное воздействие на работу централизованной системы водоотведения), в порядке и размере, которые определены настоящими Правилами.</w:t>
      </w:r>
      <w:bookmarkStart w:id="594" w:name="l1144"/>
      <w:bookmarkStart w:id="595" w:name="l1082"/>
      <w:bookmarkStart w:id="596" w:name="l801"/>
      <w:bookmarkEnd w:id="594"/>
      <w:bookmarkEnd w:id="595"/>
      <w:bookmarkEnd w:id="596"/>
    </w:p>
    <w:p w14:paraId="1D1D26D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119.</w:t>
      </w:r>
      <w:r w:rsidRPr="0079007F">
        <w:rPr>
          <w:rFonts w:ascii="PT Serif" w:eastAsia="Times New Roman" w:hAnsi="PT Serif" w:cs="Segoe UI"/>
          <w:color w:val="000000"/>
          <w:kern w:val="0"/>
          <w:sz w:val="24"/>
          <w:szCs w:val="24"/>
          <w:lang w:eastAsia="ru-RU"/>
          <w14:ligatures w14:val="none"/>
        </w:rPr>
        <w:t>Расчет платы за негативное воздействие на работу централизованной системы водоотведения производится организацией, осуществляющей водоотведение, ежемесячно:</w:t>
      </w:r>
      <w:bookmarkStart w:id="597" w:name="l1083"/>
      <w:bookmarkStart w:id="598" w:name="l802"/>
      <w:bookmarkStart w:id="599" w:name="l1084"/>
      <w:bookmarkStart w:id="600" w:name="l803"/>
      <w:bookmarkStart w:id="601" w:name="l1263"/>
      <w:bookmarkEnd w:id="597"/>
      <w:bookmarkEnd w:id="598"/>
      <w:bookmarkEnd w:id="599"/>
      <w:bookmarkEnd w:id="600"/>
      <w:bookmarkEnd w:id="60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11"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02677DC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по формулам, предусмотренным пунктами 120 и 123 настоящих Правил, на основании декларации, представляемой абонентом, или в случае непредставления декларации, а также в случаях, предусмотренных пунктом 120, абзацем восьмым пункта 123, пунктами 123.2, 123.4, 130 - 130.3 настоящих Правил,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w:t>
      </w:r>
      <w:bookmarkStart w:id="602" w:name="l1628"/>
      <w:bookmarkEnd w:id="60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12"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751820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по формуле, предусмотренной пунктом 123.4 настоящих Правил, при наличии условий, указанных в данном пункте.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13"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CF52F1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Оплата производится абонентом на основании счетов, выставляемых организацией, осуществляющей водоотведение, в течение 7 рабочих дней со дня выставления счета.</w:t>
      </w:r>
      <w:bookmarkStart w:id="603" w:name="l1684"/>
      <w:bookmarkEnd w:id="60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14"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604" w:name="l1629"/>
      <w:bookmarkEnd w:id="604"/>
    </w:p>
    <w:p w14:paraId="151D58B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120.</w:t>
      </w:r>
      <w:r w:rsidRPr="0079007F">
        <w:rPr>
          <w:rFonts w:ascii="PT Serif" w:eastAsia="Times New Roman" w:hAnsi="PT Serif" w:cs="Segoe UI"/>
          <w:color w:val="000000"/>
          <w:kern w:val="0"/>
          <w:sz w:val="24"/>
          <w:szCs w:val="24"/>
          <w:lang w:eastAsia="ru-RU"/>
          <w14:ligatures w14:val="none"/>
        </w:rPr>
        <w:t>В случае если по результатам, полученным в ходе осуществления контроля состава и свойств сточных вод, проводимого организацией, осуществляющей водоотведение, зафиксирован сброс сточных вод с нарушением требований, предусмотренных подпунктом "а" пункта 113 настоящих Правил, размер платы за негативное воздействие на работу централизованной системы водоотведения определяется по формуле:</w:t>
      </w:r>
      <w:bookmarkStart w:id="605" w:name="l1085"/>
      <w:bookmarkStart w:id="606" w:name="l804"/>
      <w:bookmarkEnd w:id="605"/>
      <w:bookmarkEnd w:id="60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315" w:anchor="l7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316"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21E0E44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07FC9428" wp14:editId="7FCC6CDD">
            <wp:extent cx="1562100" cy="323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1562100" cy="323850"/>
                    </a:xfrm>
                    <a:prstGeom prst="rect">
                      <a:avLst/>
                    </a:prstGeom>
                    <a:noFill/>
                    <a:ln>
                      <a:noFill/>
                    </a:ln>
                  </pic:spPr>
                </pic:pic>
              </a:graphicData>
            </a:graphic>
          </wp:inline>
        </w:drawing>
      </w:r>
    </w:p>
    <w:p w14:paraId="4BA17CE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где:</w:t>
      </w:r>
    </w:p>
    <w:p w14:paraId="0D41D4A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 - размер платы за негативное воздействие на работу централизованной системы водоотведения, подлежащей уплате абонентом, без учета налога на добавленную стоимость (рублей). Плата вносится абонентом организации, осуществляющей водоотведение, в сроки и порядке, которые установлены договорами, на основании которых абонентом осуществляется водоотведение;</w:t>
      </w:r>
      <w:bookmarkStart w:id="607" w:name="l1630"/>
      <w:bookmarkStart w:id="608" w:name="l1086"/>
      <w:bookmarkEnd w:id="607"/>
      <w:bookmarkEnd w:id="608"/>
    </w:p>
    <w:p w14:paraId="3188EF7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60794C2D" wp14:editId="286C37C9">
            <wp:extent cx="200025" cy="1809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коэффициент компенсации, составляющий при первичном нарушении 5, при повторном нарушении в течение 12 календарных месяцев с даты совершения предыдущего нарушения того же пункта приложения N 4 к настоящим Правилам (при нарушении пунктов 1 и 4 указанного приложения - по тому же веществу) - 10, при последующих нарушениях в течение 12 календарных месяцев с даты совершения первого нарушения того же пункта приложения N 4 к настоящим Правилам (при нарушении пунктов 1 и 4 указанного приложения - по тому же веществу) - 25;</w:t>
      </w:r>
      <w:bookmarkStart w:id="609" w:name="l805"/>
      <w:bookmarkStart w:id="610" w:name="l1631"/>
      <w:bookmarkEnd w:id="609"/>
      <w:bookmarkEnd w:id="61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19"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D57F41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Т - тариф на водоотведение, действующий для абонента, без учета налога на добавленную стоимость, учитываемого дополнительно (руб/куб. м);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20"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23CB96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Q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w:t>
      </w:r>
      <w:r w:rsidRPr="0079007F">
        <w:rPr>
          <w:rFonts w:ascii="PT Serif" w:eastAsia="Times New Roman" w:hAnsi="PT Serif" w:cs="Segoe UI"/>
          <w:color w:val="000000"/>
          <w:kern w:val="0"/>
          <w:sz w:val="24"/>
          <w:szCs w:val="24"/>
          <w:lang w:eastAsia="ru-RU"/>
          <w14:ligatures w14:val="none"/>
        </w:rPr>
        <w:lastRenderedPageBreak/>
        <w:t>водопотребления и водоотведения в случаях, предусмотренных </w:t>
      </w:r>
      <w:hyperlink r:id="rId321" w:anchor="l2" w:tgtFrame="_blank" w:history="1">
        <w:r w:rsidRPr="0079007F">
          <w:rPr>
            <w:rFonts w:ascii="PT Serif" w:eastAsia="Times New Roman" w:hAnsi="PT Serif" w:cs="Segoe UI"/>
            <w:color w:val="228007"/>
            <w:kern w:val="0"/>
            <w:sz w:val="24"/>
            <w:szCs w:val="24"/>
            <w:u w:val="single"/>
            <w:lang w:eastAsia="ru-RU"/>
            <w14:ligatures w14:val="none"/>
          </w:rPr>
          <w:t>Правилами</w:t>
        </w:r>
      </w:hyperlink>
      <w:r w:rsidRPr="0079007F">
        <w:rPr>
          <w:rFonts w:ascii="PT Serif" w:eastAsia="Times New Roman" w:hAnsi="PT Serif" w:cs="Segoe UI"/>
          <w:color w:val="000000"/>
          <w:kern w:val="0"/>
          <w:sz w:val="24"/>
          <w:szCs w:val="24"/>
          <w:lang w:eastAsia="ru-RU"/>
          <w14:ligatures w14:val="none"/>
        </w:rPr>
        <w:t> организации коммерческого учета воды, сточных вод, а в иных случаях - общий объем сточных вод с начала календарного месяца, в котором зафиксировано нарушение запрета, установленного подпунктом "а" пункта 113 настоящих Правил, до следующего визуального контроля или отбора проб сточных вод организацией, осуществляющей водоотведение (если следующий визуальный контроль или отбор проб сточных вод были осуществлены в этом же календарном месяце), или до начала календарного месяца, в котором организацией, осуществляющей водоотведение, был произведен следующий визуальный контроль или отбор проб, но не более чем за 3 календарных месяца (куб. метров).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bookmarkStart w:id="611" w:name="l1087"/>
      <w:bookmarkStart w:id="612" w:name="l1264"/>
      <w:bookmarkStart w:id="613" w:name="l1340"/>
      <w:bookmarkStart w:id="614" w:name="l1265"/>
      <w:bookmarkStart w:id="615" w:name="l1632"/>
      <w:bookmarkStart w:id="616" w:name="l1633"/>
      <w:bookmarkStart w:id="617" w:name="l1685"/>
      <w:bookmarkEnd w:id="611"/>
      <w:bookmarkEnd w:id="612"/>
      <w:bookmarkEnd w:id="613"/>
      <w:bookmarkEnd w:id="614"/>
      <w:bookmarkEnd w:id="615"/>
      <w:bookmarkEnd w:id="616"/>
      <w:bookmarkEnd w:id="61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322" w:anchor="l70"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323"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4EA0849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121.</w:t>
      </w:r>
      <w:r w:rsidRPr="0079007F">
        <w:rPr>
          <w:rFonts w:ascii="PT Serif" w:eastAsia="Times New Roman" w:hAnsi="PT Serif" w:cs="Segoe UI"/>
          <w:color w:val="000000"/>
          <w:kern w:val="0"/>
          <w:sz w:val="24"/>
          <w:szCs w:val="24"/>
          <w:lang w:eastAsia="ru-RU"/>
          <w14:ligatures w14:val="none"/>
        </w:rPr>
        <w:t>В случае если абонент осуществил сброс сточных вод с нарушением требований, установленных пунктами 112 и 113 настоящих Правил, абонент также обязан возместить в полном объеме фактически причиненный ущерб, выразившийся в разрушении конструкций, сооружений и оборудования централизованной системы водоотведения и нарушении работы очистных сооружений, случившихся в результате допущенных абонентом нарушений. Кроме того, если сброс сточных вод абонента повлек нарушение работы очистных сооружений и сверхнормативные сбросы сточных вод в водный объект или причинение вреда водному объекту, абонент обязан в течение 10 рабочих дней со дня письменного требования организации, осуществляющей водоотведение или очистку сточных вод, компенсировать ей дополнительные расходы, связанные с увеличением платы за сверхнормативный сброс сточных вод и вред, причиненный водному объекту, определяемой и взимаемой в порядке, установленном законодательством Российской Федерации об охране окружающей среды.</w:t>
      </w:r>
      <w:bookmarkStart w:id="618" w:name="l806"/>
      <w:bookmarkStart w:id="619" w:name="l1088"/>
      <w:bookmarkStart w:id="620" w:name="l807"/>
      <w:bookmarkEnd w:id="618"/>
      <w:bookmarkEnd w:id="619"/>
      <w:bookmarkEnd w:id="62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24" w:anchor="l75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7F0BAA8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122.</w:t>
      </w:r>
      <w:r w:rsidRPr="0079007F">
        <w:rPr>
          <w:rFonts w:ascii="PT Serif" w:eastAsia="Times New Roman" w:hAnsi="PT Serif" w:cs="Segoe UI"/>
          <w:color w:val="000000"/>
          <w:kern w:val="0"/>
          <w:sz w:val="24"/>
          <w:szCs w:val="24"/>
          <w:lang w:eastAsia="ru-RU"/>
          <w14:ligatures w14:val="none"/>
        </w:rPr>
        <w:t>В случае залпового сброса загрязняющих веществ (сброса загрязняющих веществ в составе сточных вод с превышением более чем в 20 раз установленных максимальных допустимых значений показателей и концентраций) абонент обязан известить о таком событии организацию, осуществляющую водоотведение, в течение одного часа.</w:t>
      </w:r>
      <w:bookmarkStart w:id="621" w:name="l1266"/>
      <w:bookmarkEnd w:id="62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25" w:anchor="l75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7D9B2D0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123.</w:t>
      </w:r>
      <w:r w:rsidRPr="0079007F">
        <w:rPr>
          <w:rFonts w:ascii="PT Serif" w:eastAsia="Times New Roman" w:hAnsi="PT Serif" w:cs="Segoe UI"/>
          <w:color w:val="000000"/>
          <w:kern w:val="0"/>
          <w:sz w:val="24"/>
          <w:szCs w:val="24"/>
          <w:lang w:eastAsia="ru-RU"/>
          <w14:ligatures w14:val="none"/>
        </w:rPr>
        <w:t>В случае сброса, в том числе в случае указания сброса в декларации, абонентом сточных вод с нарушением требований, предусмотренных подпунктом "б" пункта 113 настоящих Правил, размер платы за негативное воздействие на работу централизованной системы водоотведения в части превышения максимальных допустимых значений показателей и концентраций определяется по формуле:</w:t>
      </w:r>
      <w:bookmarkStart w:id="622" w:name="l1089"/>
      <w:bookmarkStart w:id="623" w:name="l808"/>
      <w:bookmarkStart w:id="624" w:name="l1092"/>
      <w:bookmarkStart w:id="625" w:name="l814"/>
      <w:bookmarkEnd w:id="622"/>
      <w:bookmarkEnd w:id="623"/>
      <w:bookmarkEnd w:id="624"/>
      <w:bookmarkEnd w:id="625"/>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326" w:anchor="l75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327" w:anchor="l151"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626" w:name="l1267"/>
      <w:bookmarkEnd w:id="626"/>
    </w:p>
    <w:p w14:paraId="451A5F5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5AA4E0E7" wp14:editId="0254D151">
            <wp:extent cx="7058025" cy="219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7058025" cy="2190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w:t>
      </w:r>
    </w:p>
    <w:p w14:paraId="1FC8A70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где: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29" w:anchor="l240" w:tgtFrame="_blank" w:history="1">
        <w:r w:rsidRPr="0079007F">
          <w:rPr>
            <w:rFonts w:ascii="PT Serif" w:eastAsia="Times New Roman" w:hAnsi="PT Serif" w:cs="Segoe UI"/>
            <w:color w:val="808080"/>
            <w:kern w:val="0"/>
            <w:sz w:val="24"/>
            <w:szCs w:val="24"/>
            <w:u w:val="single"/>
            <w:lang w:eastAsia="ru-RU"/>
            <w14:ligatures w14:val="none"/>
          </w:rPr>
          <w:t>от 26.12.2016 N 1498</w:t>
        </w:r>
      </w:hyperlink>
      <w:r w:rsidRPr="0079007F">
        <w:rPr>
          <w:rFonts w:ascii="PT Serif" w:eastAsia="Times New Roman" w:hAnsi="PT Serif" w:cs="Segoe UI"/>
          <w:color w:val="808080"/>
          <w:kern w:val="0"/>
          <w:sz w:val="24"/>
          <w:szCs w:val="24"/>
          <w:lang w:eastAsia="ru-RU"/>
          <w14:ligatures w14:val="none"/>
        </w:rPr>
        <w:t>)</w:t>
      </w:r>
    </w:p>
    <w:p w14:paraId="6FBCC59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0AEECA46" wp14:editId="05D29B9A">
            <wp:extent cx="647700" cy="219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максимальные из всех значений кратностей превышения фактической концентрации i-ro загрязняющего вещества или фактического показателя свойств сточных вод абонента над максимальным допустимым значением концентрации i-ro загрязняющего вещества или показателя свойств сточных вод (далее - кратность превышения (Ki) по веществам (показателям), отнесенным к группе 1 согласно перечню, предусмотренному приложением N 5 к настоящим Правилам, при этом кратность превышения (Ki) определяется по формуле, предусмотренной пунктом 123.1 настоящих Правил;</w:t>
      </w:r>
      <w:bookmarkStart w:id="627" w:name="l1634"/>
      <w:bookmarkStart w:id="628" w:name="l1268"/>
      <w:bookmarkEnd w:id="627"/>
      <w:bookmarkEnd w:id="62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31" w:anchor="l75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37F5B42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7BA827F1" wp14:editId="7D1144A8">
            <wp:extent cx="695325" cy="219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695325" cy="2190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суммарные значения кратностей превышения (Ki) по веществам (показателям), отнесенным к группе 2 согласно перечню, предусмотренному приложением N 5 к настоящим Правилам;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33" w:anchor="l75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680C5AA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lastRenderedPageBreak/>
        <w:drawing>
          <wp:inline distT="0" distB="0" distL="0" distR="0" wp14:anchorId="1A83E0F0" wp14:editId="50590D0F">
            <wp:extent cx="666750" cy="219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666750" cy="2190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максимальные из всех значений кратностей превышения (Ki) по веществам (показателям), отнесенным к группе 3 согласно перечню, предусмотренному приложением N 5 к настоящим Правилам;</w:t>
      </w:r>
      <w:bookmarkStart w:id="629" w:name="l1341"/>
      <w:bookmarkStart w:id="630" w:name="l1269"/>
      <w:bookmarkEnd w:id="629"/>
      <w:bookmarkEnd w:id="63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35" w:anchor="l75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3CFFDFB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0356E94C" wp14:editId="3840AADA">
            <wp:extent cx="685800" cy="219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685800" cy="2190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суммарные значения кратностей превышения (Ki) по веществам (показателям), отнесенным к группе 4 согласно перечню, предусмотренному приложением N 5 к настоящим Правилам;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37" w:anchor="l75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3F3637C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23E74769" wp14:editId="7AAB554B">
            <wp:extent cx="323850" cy="2000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значение кратности превышения (Кi) по водородному показателю (pH), которое принимается равным коэффициенту воздействия водородного показателя (pH) согласно перечню, предусмотренному приложением N 5 к настоящим Правилам, на основании значения водородного показателя (pH), заявленного абонентом в декларации либо зафиксированного в контрольной пробе сточных вод абонента, если оно отличается от значения, заявленного абонентом в декларации;</w:t>
      </w:r>
      <w:bookmarkStart w:id="631" w:name="l1270"/>
      <w:bookmarkEnd w:id="63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39" w:anchor="l16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E06FEB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19F40965" wp14:editId="421937F1">
            <wp:extent cx="228600" cy="2000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noProof/>
          <w:color w:val="000000"/>
          <w:kern w:val="0"/>
          <w:sz w:val="24"/>
          <w:szCs w:val="24"/>
          <w:lang w:eastAsia="ru-RU"/>
          <w14:ligatures w14:val="none"/>
        </w:rPr>
        <w:drawing>
          <wp:inline distT="0" distB="0" distL="0" distR="0" wp14:anchorId="5C83E0A1" wp14:editId="4A4D76A6">
            <wp:extent cx="323850" cy="228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noProof/>
          <w:color w:val="000000"/>
          <w:kern w:val="0"/>
          <w:sz w:val="24"/>
          <w:szCs w:val="24"/>
          <w:lang w:eastAsia="ru-RU"/>
          <w14:ligatures w14:val="none"/>
        </w:rPr>
        <w:drawing>
          <wp:inline distT="0" distB="0" distL="0" distR="0" wp14:anchorId="18CDA94E" wp14:editId="24E4D780">
            <wp:extent cx="428625" cy="2190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noProof/>
          <w:color w:val="000000"/>
          <w:kern w:val="0"/>
          <w:sz w:val="24"/>
          <w:szCs w:val="24"/>
          <w:lang w:eastAsia="ru-RU"/>
          <w14:ligatures w14:val="none"/>
        </w:rPr>
        <w:drawing>
          <wp:inline distT="0" distB="0" distL="0" distR="0" wp14:anchorId="7A2C0BE2" wp14:editId="06D0DAC3">
            <wp:extent cx="314325" cy="2095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314325"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значения кратностей превышения (Ki) соответственно по температуре, летучим органическим соединениям, жирам, полихлорированным бифенилам;</w:t>
      </w:r>
      <w:bookmarkStart w:id="632" w:name="l1635"/>
      <w:bookmarkEnd w:id="63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44" w:anchor="l75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0D66DDD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15650F7C" wp14:editId="610FB4B4">
            <wp:extent cx="657225" cy="2190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657225" cy="2190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максимальные из значений кратностей превышения (Ki) по веществам, отнесенным к группе 5 согласно перечню, предусмотренному приложением N 5 к настоящим Правилам;</w:t>
      </w:r>
      <w:bookmarkStart w:id="633" w:name="l1342"/>
      <w:bookmarkEnd w:id="63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46" w:anchor="l75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bookmarkStart w:id="634" w:name="l1271"/>
      <w:bookmarkEnd w:id="634"/>
    </w:p>
    <w:p w14:paraId="3E596AC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Т - тариф на водоотведение, действующий для абонента, без учета налога на добавленную стоимость, учитываемого дополнительно (руб./куб. метр);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347" w:anchor="l75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348" w:anchor="l16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07614C4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3294411F" wp14:editId="7C931308">
            <wp:extent cx="257175" cy="2000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xml:space="preserve">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w:t>
      </w:r>
      <w:r w:rsidRPr="0079007F">
        <w:rPr>
          <w:rFonts w:ascii="PT Serif" w:eastAsia="Times New Roman" w:hAnsi="PT Serif" w:cs="Segoe UI"/>
          <w:color w:val="000000"/>
          <w:kern w:val="0"/>
          <w:sz w:val="24"/>
          <w:szCs w:val="24"/>
          <w:lang w:eastAsia="ru-RU"/>
          <w14:ligatures w14:val="none"/>
        </w:rPr>
        <w:lastRenderedPageBreak/>
        <w:t>водопотребления и водоотведения в случаях, предусмотренных </w:t>
      </w:r>
      <w:hyperlink r:id="rId350" w:anchor="l2" w:tgtFrame="_blank" w:history="1">
        <w:r w:rsidRPr="0079007F">
          <w:rPr>
            <w:rFonts w:ascii="PT Serif" w:eastAsia="Times New Roman" w:hAnsi="PT Serif" w:cs="Segoe UI"/>
            <w:color w:val="228007"/>
            <w:kern w:val="0"/>
            <w:sz w:val="24"/>
            <w:szCs w:val="24"/>
            <w:u w:val="single"/>
            <w:lang w:eastAsia="ru-RU"/>
            <w14:ligatures w14:val="none"/>
          </w:rPr>
          <w:t>Правилами</w:t>
        </w:r>
      </w:hyperlink>
      <w:r w:rsidRPr="0079007F">
        <w:rPr>
          <w:rFonts w:ascii="PT Serif" w:eastAsia="Times New Roman" w:hAnsi="PT Serif" w:cs="Segoe UI"/>
          <w:color w:val="000000"/>
          <w:kern w:val="0"/>
          <w:sz w:val="24"/>
          <w:szCs w:val="24"/>
          <w:lang w:eastAsia="ru-RU"/>
          <w14:ligatures w14:val="none"/>
        </w:rPr>
        <w:t> организации коммерческого учета воды, сточных вод, а в иных случаях - общий объем сточных вод с начала календарного месяца, в котором согласно указанию абонентом в декларации либо результатам контроля состава и свойств сточных вод абонента зафиксировано нарушение требований, предусмотренных подпунктом "б" пункта 113 настоящих Правил, до следующего отбора проб организацией, осуществляющей водоотведение (если следующий отбор проб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(куб. метров). При расчете платы на основании декларации указанные объемы сточных вод учитываются ежемесячно в течение срока действия декларации.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Qпр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bookmarkStart w:id="635" w:name="l1636"/>
      <w:bookmarkStart w:id="636" w:name="l1686"/>
      <w:bookmarkStart w:id="637" w:name="l1637"/>
      <w:bookmarkStart w:id="638" w:name="l1638"/>
      <w:bookmarkStart w:id="639" w:name="l1687"/>
      <w:bookmarkEnd w:id="635"/>
      <w:bookmarkEnd w:id="636"/>
      <w:bookmarkEnd w:id="637"/>
      <w:bookmarkEnd w:id="638"/>
      <w:bookmarkEnd w:id="63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351" w:anchor="l75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352" w:anchor="l16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640" w:name="l1272"/>
      <w:bookmarkStart w:id="641" w:name="l1273"/>
      <w:bookmarkStart w:id="642" w:name="l1343"/>
      <w:bookmarkStart w:id="643" w:name="l1274"/>
      <w:bookmarkEnd w:id="640"/>
      <w:bookmarkEnd w:id="641"/>
      <w:bookmarkEnd w:id="642"/>
      <w:bookmarkEnd w:id="643"/>
    </w:p>
    <w:p w14:paraId="3AB8E5D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по веществам (показателям), отнесенным к группам 1, 3 и 5 согласно перечню, предусмотренному приложением N 5 к настоящим Правилам, указаны абонентом в декларации либо установлены в ходе осуществления контроля состава и свойств сточных вод 2 и более равные максимальные значения кратностей превышения (Кi) по веществам, относящимся к одной группе, для расчета платы за негативное воздействие на работу централизованной системы водоотведения по веществам (показателям), отнесенным к данной группе, используется одно из равных максимальных значений кратностей превышения (Кi).</w:t>
      </w:r>
      <w:bookmarkStart w:id="644" w:name="l1639"/>
      <w:bookmarkEnd w:id="64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53" w:anchor="l16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2552D1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123.1.</w:t>
      </w:r>
      <w:r w:rsidRPr="0079007F">
        <w:rPr>
          <w:rFonts w:ascii="PT Serif" w:eastAsia="Times New Roman" w:hAnsi="PT Serif" w:cs="Segoe UI"/>
          <w:color w:val="000000"/>
          <w:kern w:val="0"/>
          <w:sz w:val="24"/>
          <w:szCs w:val="24"/>
          <w:lang w:eastAsia="ru-RU"/>
          <w14:ligatures w14:val="none"/>
        </w:rPr>
        <w:t>Кратность превышения (Ki) определяется по формуле: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54" w:anchor="l75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78B06F2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lastRenderedPageBreak/>
        <w:drawing>
          <wp:inline distT="0" distB="0" distL="0" distR="0" wp14:anchorId="314E12C4" wp14:editId="1B32C298">
            <wp:extent cx="1695450" cy="2095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1695450"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w:t>
      </w:r>
    </w:p>
    <w:p w14:paraId="23A4044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где: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56" w:anchor="l75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6645EA8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05600F73" wp14:editId="513D542A">
            <wp:extent cx="276225" cy="1809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фактическая концентрация i-го загрязняющего вещества или фактический показатель свойств сточных вод абонента, указанные абонентом в декларации либо полученные в ходе осуществления контроля состава и свойств сточных вод, проводимого организацией, осуществляющей водоотведение, на конкретном канализационном выпуске (мг/дм3). При наличии у абонента нескольких канализационных выпусков в централизованную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значение ФКi определяется как усредненное значение концентрации загрязняющего вещества (показателя свойств сточных вод) по канализационным выпускам, для которых абонентом было указано в декларации либо установлено в ходе осуществления контроля состава и свойств сточных вод нарушение требований, предусмотренных подпунктом "б" пункта 113 настоящих Правил. В случае если значение ФКi меньше значения ДКi, то значение Кi принимается равным нулю. Значение </w:t>
      </w:r>
      <w:r w:rsidRPr="0079007F">
        <w:rPr>
          <w:rFonts w:ascii="PT Serif" w:eastAsia="Times New Roman" w:hAnsi="PT Serif" w:cs="Segoe UI"/>
          <w:noProof/>
          <w:color w:val="000000"/>
          <w:kern w:val="0"/>
          <w:sz w:val="24"/>
          <w:szCs w:val="24"/>
          <w:lang w:eastAsia="ru-RU"/>
          <w14:ligatures w14:val="none"/>
        </w:rPr>
        <w:drawing>
          <wp:inline distT="0" distB="0" distL="0" distR="0" wp14:anchorId="38D2C199" wp14:editId="0859EB78">
            <wp:extent cx="276225" cy="1809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полученное в ходе осуществления контроля состава и свойств сточных вод, проводимого организацией, осуществляющей водоотведение, подлежит применению с начала календарного месяца, в котором в ходе осуществления контроля состава и свойств сточных вод установлено нарушение требований, предусмотренных подпунктом "б" пункта 113 настоящих Правил,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был произведен следующий отбор проб, но не более чем за 3 календарных месяца (при расчетах платы за негативное воздействие на работу централизованной системы водоотведения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с учетом требований пункта 123(2) настоящих Правил);</w:t>
      </w:r>
      <w:bookmarkStart w:id="645" w:name="l1275"/>
      <w:bookmarkStart w:id="646" w:name="l1344"/>
      <w:bookmarkStart w:id="647" w:name="l1640"/>
      <w:bookmarkStart w:id="648" w:name="l1688"/>
      <w:bookmarkStart w:id="649" w:name="l1641"/>
      <w:bookmarkStart w:id="650" w:name="l1689"/>
      <w:bookmarkStart w:id="651" w:name="l1642"/>
      <w:bookmarkEnd w:id="645"/>
      <w:bookmarkEnd w:id="646"/>
      <w:bookmarkEnd w:id="647"/>
      <w:bookmarkEnd w:id="648"/>
      <w:bookmarkEnd w:id="649"/>
      <w:bookmarkEnd w:id="650"/>
      <w:bookmarkEnd w:id="65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58" w:anchor="l16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2343B7E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lastRenderedPageBreak/>
        <w:t>ДКi - максимальное допустимое значение концентрации i-ro загрязняющего вещества или показателя свойств сточных вод согласно перечню, предусмотренному приложением N 5 к настоящим Правилам (мг/куб. дм);</w:t>
      </w:r>
      <w:bookmarkStart w:id="652" w:name="l1276"/>
      <w:bookmarkEnd w:id="65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59" w:anchor="l8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77F2F7D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КВ - коэффициент воздействия загрязняющего вещества или показателя свойств сточных вод согласно перечню, предусмотренному приложением N 5 к настоящим Правилам.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60" w:anchor="l8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3F1B455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123.2.</w:t>
      </w:r>
      <w:r w:rsidRPr="0079007F">
        <w:rPr>
          <w:rFonts w:ascii="PT Serif" w:eastAsia="Times New Roman" w:hAnsi="PT Serif" w:cs="Segoe UI"/>
          <w:color w:val="000000"/>
          <w:kern w:val="0"/>
          <w:sz w:val="24"/>
          <w:szCs w:val="24"/>
          <w:lang w:eastAsia="ru-RU"/>
          <w14:ligatures w14:val="none"/>
        </w:rPr>
        <w:t>Результаты анализов контрольных проб сточных вод, отобранных организацией, осуществляющей водоотведение, должны быть учтены абонентом при внесении изменений в декларацию, а также при подаче декларации на очередной год.</w:t>
      </w:r>
      <w:bookmarkStart w:id="653" w:name="l1345"/>
      <w:bookmarkStart w:id="654" w:name="l1277"/>
      <w:bookmarkEnd w:id="653"/>
      <w:bookmarkEnd w:id="65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61" w:anchor="l8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144081E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по результатам, полученным в ходе осуществления контроля состава и свойств сточных вод, проводимого организацией, осуществляющей водоотведение, значение </w:t>
      </w:r>
      <w:r w:rsidRPr="0079007F">
        <w:rPr>
          <w:rFonts w:ascii="PT Serif" w:eastAsia="Times New Roman" w:hAnsi="PT Serif" w:cs="Segoe UI"/>
          <w:noProof/>
          <w:color w:val="000000"/>
          <w:kern w:val="0"/>
          <w:sz w:val="24"/>
          <w:szCs w:val="24"/>
          <w:lang w:eastAsia="ru-RU"/>
          <w14:ligatures w14:val="none"/>
        </w:rPr>
        <w:drawing>
          <wp:inline distT="0" distB="0" distL="0" distR="0" wp14:anchorId="7CAB08BF" wp14:editId="487B8365">
            <wp:extent cx="276225" cy="1809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по какому-либо показателю в 1,5 раза и более отличается от значения, заявленного абонентом в декларации (за исключением водородного показателя (pH), вместо указанного значения используются результаты, полученные в ходе осуществления контроля состава и свойств сточных вод (в период с начала календарного месяца, в котором в ходе осуществления контроля состава и свойств сточных вод установлено такое отличие,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w:t>
      </w:r>
      <w:bookmarkStart w:id="655" w:name="l1346"/>
      <w:bookmarkStart w:id="656" w:name="l1278"/>
      <w:bookmarkStart w:id="657" w:name="l1347"/>
      <w:bookmarkStart w:id="658" w:name="l1279"/>
      <w:bookmarkStart w:id="659" w:name="l1643"/>
      <w:bookmarkEnd w:id="655"/>
      <w:bookmarkEnd w:id="656"/>
      <w:bookmarkEnd w:id="657"/>
      <w:bookmarkEnd w:id="658"/>
      <w:bookmarkEnd w:id="65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62" w:anchor="l16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09C496E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В случае если в ходе осуществления контроля состава и свойств сточных вод, проводимого организацией, осуществляющей водоотведение, в течение календарного года выявлено 2 раза и более значение ФКi по одному и тому же показателю, превышающее в 2 раза и более значение ФКi, заявленное абонентом в декларации (за исключением водородного показателя (pH), коэффициент воздействия (КВ) согласно перечню, приведенному в приложении N 5 к настоящим Правилам, по такому показателю увеличивается в 2 раза (в период с начала календарного месяца, в котором в ходе осуществления контроля состава и свойств </w:t>
      </w:r>
      <w:r w:rsidRPr="0079007F">
        <w:rPr>
          <w:rFonts w:ascii="PT Serif" w:eastAsia="Times New Roman" w:hAnsi="PT Serif" w:cs="Segoe UI"/>
          <w:color w:val="000000"/>
          <w:kern w:val="0"/>
          <w:sz w:val="24"/>
          <w:szCs w:val="24"/>
          <w:lang w:eastAsia="ru-RU"/>
          <w14:ligatures w14:val="none"/>
        </w:rPr>
        <w:lastRenderedPageBreak/>
        <w:t>сточных вод установлено 2-е или последующее превышение,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В течение этого срока абонент обязан внести изменения в декларацию с указанием нового значения ФКi по превышенному показателю с учетом результатов, полученных в ходе осуществления контроля состава и свойств сточных вод, проводимого организацией, осуществляющей водоотведение.</w:t>
      </w:r>
      <w:bookmarkStart w:id="660" w:name="l1644"/>
      <w:bookmarkStart w:id="661" w:name="l1690"/>
      <w:bookmarkStart w:id="662" w:name="l1645"/>
      <w:bookmarkStart w:id="663" w:name="l1691"/>
      <w:bookmarkEnd w:id="660"/>
      <w:bookmarkEnd w:id="661"/>
      <w:bookmarkEnd w:id="662"/>
      <w:bookmarkEnd w:id="66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63" w:anchor="l16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664" w:name="l1646"/>
      <w:bookmarkEnd w:id="664"/>
    </w:p>
    <w:p w14:paraId="55DE95F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отсутствия у абонентов, указанных в абзаце первом пункта 124 настоящих Правил, поданной в установленном порядке декларации, действующей на дату отбора проб сточных вод, к плате таких абонентов за негативное воздействие на работу централизованной системы водоотведения, рассчитанной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дополнительно применяется коэффициент 2 (до начала календарного месяца, следующего за календарным месяцем, в котором декларация была принята для осуществления контроля состава и свойств сточных вод организацией, осуществляющей водоотведение).</w:t>
      </w:r>
      <w:bookmarkStart w:id="665" w:name="l1348"/>
      <w:bookmarkStart w:id="666" w:name="l1280"/>
      <w:bookmarkStart w:id="667" w:name="l1647"/>
      <w:bookmarkEnd w:id="665"/>
      <w:bookmarkEnd w:id="666"/>
      <w:bookmarkEnd w:id="66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364" w:anchor="l8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365" w:anchor="l167"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72B90A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123(3).</w:t>
      </w:r>
      <w:r w:rsidRPr="0079007F">
        <w:rPr>
          <w:rFonts w:ascii="PT Serif" w:eastAsia="Times New Roman" w:hAnsi="PT Serif" w:cs="Segoe UI"/>
          <w:color w:val="000000"/>
          <w:kern w:val="0"/>
          <w:sz w:val="24"/>
          <w:szCs w:val="24"/>
          <w:lang w:eastAsia="ru-RU"/>
          <w14:ligatures w14:val="none"/>
        </w:rPr>
        <w:t>В случае если в соответствии со сведениями о качестве питьевой воды, подаваемой абонентам с использованием централизованных систем водоснабжения на территории поселения, муниципального округа или городского округа, размещенными в соответствии со </w:t>
      </w:r>
      <w:hyperlink r:id="rId366" w:anchor="l164" w:tgtFrame="_blank" w:history="1">
        <w:r w:rsidRPr="0079007F">
          <w:rPr>
            <w:rFonts w:ascii="PT Serif" w:eastAsia="Times New Roman" w:hAnsi="PT Serif" w:cs="Segoe UI"/>
            <w:color w:val="3072C4"/>
            <w:kern w:val="0"/>
            <w:sz w:val="24"/>
            <w:szCs w:val="24"/>
            <w:u w:val="single"/>
            <w:lang w:eastAsia="ru-RU"/>
            <w14:ligatures w14:val="none"/>
          </w:rPr>
          <w:t>статьей 23</w:t>
        </w:r>
      </w:hyperlink>
      <w:r w:rsidRPr="0079007F">
        <w:rPr>
          <w:rFonts w:ascii="PT Serif" w:eastAsia="Times New Roman" w:hAnsi="PT Serif" w:cs="Segoe UI"/>
          <w:color w:val="000000"/>
          <w:kern w:val="0"/>
          <w:sz w:val="24"/>
          <w:szCs w:val="24"/>
          <w:lang w:eastAsia="ru-RU"/>
          <w14:ligatures w14:val="none"/>
        </w:rPr>
        <w:t> Федерального закона "О водоснабжении и водоотведении" в средствах массовой информации и на официальном сайте муниципального образования в информационно-телекоммуникационной сети "Интернет" (в случае отсутствия такого сайта - на сайте субъекта Российской Федерации в информационно-телекоммуникационной сети "Интернет"), показатели состава и свойств питьевой воды, подаваемой организацией, осуществляющей в отношении абонента одновременно водоснабжение и водоотведение, превышают соответствующие значения согласно перечню, приведенному в приложении N 5 к настоящим Правилам, при расчете платы такого абонента за негативное воздействие на работу централизованной системы водоотведения за значение ДКi принимаются значения указанных показателей питьевой воды, увеличенные в 1,1 раза.</w:t>
      </w:r>
      <w:bookmarkStart w:id="668" w:name="l2074"/>
      <w:bookmarkStart w:id="669" w:name="l2075"/>
      <w:bookmarkEnd w:id="668"/>
      <w:bookmarkEnd w:id="66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367" w:anchor="l8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368" w:anchor="l26"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bookmarkStart w:id="670" w:name="l1349"/>
      <w:bookmarkStart w:id="671" w:name="l1281"/>
      <w:bookmarkStart w:id="672" w:name="l1350"/>
      <w:bookmarkStart w:id="673" w:name="l1282"/>
      <w:bookmarkEnd w:id="670"/>
      <w:bookmarkEnd w:id="671"/>
      <w:bookmarkEnd w:id="672"/>
      <w:bookmarkEnd w:id="673"/>
    </w:p>
    <w:p w14:paraId="3D59166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123.4.</w:t>
      </w:r>
      <w:r w:rsidRPr="0079007F">
        <w:rPr>
          <w:rFonts w:ascii="PT Serif" w:eastAsia="Times New Roman" w:hAnsi="PT Serif" w:cs="Segoe UI"/>
          <w:color w:val="000000"/>
          <w:kern w:val="0"/>
          <w:sz w:val="24"/>
          <w:szCs w:val="24"/>
          <w:lang w:eastAsia="ru-RU"/>
          <w14:ligatures w14:val="none"/>
        </w:rPr>
        <w:t>Для объектов абонентов (при наличии любого из условий):</w:t>
      </w:r>
      <w:bookmarkStart w:id="674" w:name="l1283"/>
      <w:bookmarkStart w:id="675" w:name="l1351"/>
      <w:bookmarkStart w:id="676" w:name="l1284"/>
      <w:bookmarkStart w:id="677" w:name="l1352"/>
      <w:bookmarkStart w:id="678" w:name="l1285"/>
      <w:bookmarkStart w:id="679" w:name="l1286"/>
      <w:bookmarkEnd w:id="674"/>
      <w:bookmarkEnd w:id="675"/>
      <w:bookmarkEnd w:id="676"/>
      <w:bookmarkEnd w:id="677"/>
      <w:bookmarkEnd w:id="678"/>
      <w:bookmarkEnd w:id="67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69"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DBE69E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среднесуточный объем сбрасываемых сточных вод с которых менее указанного в абзаце первом пункта 124 настоящих Правил;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70"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2CF1AAF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с которых осуществляется отведение (сброс) сточных вод с использованием сооружений и устройств, не подключенных (технологически не присоединенных) к централизованной системе водоотведения, а также при неорганизованном сбросе поверхностных сточных вод в централизованные ливневые или общесплавные системы водоотведения;</w:t>
      </w:r>
      <w:bookmarkStart w:id="680" w:name="l1648"/>
      <w:bookmarkEnd w:id="68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71"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4E39B79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расположенных во встроенном (пристроенном) нежилом помещении в многоквартирном доме при отсутствии отдельного канализационного выпуска в централизованную систему водоотведения, оборудованного канализационным колодцем;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72"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744726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w:t>
      </w:r>
      <w:bookmarkStart w:id="681" w:name="l1692"/>
      <w:bookmarkStart w:id="682" w:name="l1649"/>
      <w:bookmarkEnd w:id="681"/>
      <w:bookmarkEnd w:id="68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73"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37E661E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расчет платы за негативное воздействие на работу централизованной системы водоотведения в отношении сточных вод, сбрасываемых указанными абонентами (П) (рублей), определяется по формуле:</w:t>
      </w:r>
    </w:p>
    <w:p w14:paraId="1C472F3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456C84D8" wp14:editId="6F31336C">
            <wp:extent cx="1095375" cy="2000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1095375" cy="2000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75"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71EA34D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где: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76"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40F9948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lastRenderedPageBreak/>
        <w:t>К - коэффициент компенсации, равный 0,5 (для поверхностных сточных вод, сбрасываемых с территории строительных площадок, равный 2,5);</w:t>
      </w:r>
      <w:bookmarkStart w:id="683" w:name="l1650"/>
      <w:bookmarkEnd w:id="68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77"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41C43EC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Т - тариф на водоотведение, действующий для абонента, без учета налога на добавленную стоимость, учитываемого дополнительно (руб./куб. метр);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78"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20A977E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4D8EB816" wp14:editId="7738F596">
            <wp:extent cx="323850" cy="2000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объем сточных вод, отведенных (сброшенных) с объекта абонента, определенный по показаниям прибора учета сточных вод либо в соответствии с балансом водопотребления и водоотведения или иными способами, предусмотренными </w:t>
      </w:r>
      <w:hyperlink r:id="rId380" w:anchor="l2" w:tgtFrame="_blank" w:history="1">
        <w:r w:rsidRPr="0079007F">
          <w:rPr>
            <w:rFonts w:ascii="PT Serif" w:eastAsia="Times New Roman" w:hAnsi="PT Serif" w:cs="Segoe UI"/>
            <w:color w:val="228007"/>
            <w:kern w:val="0"/>
            <w:sz w:val="24"/>
            <w:szCs w:val="24"/>
            <w:u w:val="single"/>
            <w:lang w:eastAsia="ru-RU"/>
            <w14:ligatures w14:val="none"/>
          </w:rPr>
          <w:t>Правилами</w:t>
        </w:r>
      </w:hyperlink>
      <w:r w:rsidRPr="0079007F">
        <w:rPr>
          <w:rFonts w:ascii="PT Serif" w:eastAsia="Times New Roman" w:hAnsi="PT Serif" w:cs="Segoe UI"/>
          <w:color w:val="000000"/>
          <w:kern w:val="0"/>
          <w:sz w:val="24"/>
          <w:szCs w:val="24"/>
          <w:lang w:eastAsia="ru-RU"/>
          <w14:ligatures w14:val="none"/>
        </w:rPr>
        <w:t> организации коммерческого учета воды, сточных вод.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w:t>
      </w:r>
      <w:r w:rsidRPr="0079007F">
        <w:rPr>
          <w:rFonts w:ascii="PT Serif" w:eastAsia="Times New Roman" w:hAnsi="PT Serif" w:cs="Segoe UI"/>
          <w:noProof/>
          <w:color w:val="000000"/>
          <w:kern w:val="0"/>
          <w:sz w:val="24"/>
          <w:szCs w:val="24"/>
          <w:lang w:eastAsia="ru-RU"/>
          <w14:ligatures w14:val="none"/>
        </w:rPr>
        <w:drawing>
          <wp:inline distT="0" distB="0" distL="0" distR="0" wp14:anchorId="5F327446" wp14:editId="2DA39A24">
            <wp:extent cx="323850" cy="2000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bookmarkStart w:id="684" w:name="l1693"/>
      <w:bookmarkStart w:id="685" w:name="l1651"/>
      <w:bookmarkStart w:id="686" w:name="l1694"/>
      <w:bookmarkStart w:id="687" w:name="l1652"/>
      <w:bookmarkEnd w:id="684"/>
      <w:bookmarkEnd w:id="685"/>
      <w:bookmarkEnd w:id="686"/>
      <w:bookmarkEnd w:id="68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81"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20693BA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организацией, осуществляющей водоотведение, в соответствии с </w:t>
      </w:r>
      <w:hyperlink r:id="rId382" w:anchor="l5" w:tgtFrame="_blank" w:history="1">
        <w:r w:rsidRPr="0079007F">
          <w:rPr>
            <w:rFonts w:ascii="PT Serif" w:eastAsia="Times New Roman" w:hAnsi="PT Serif" w:cs="Segoe UI"/>
            <w:color w:val="3072C4"/>
            <w:kern w:val="0"/>
            <w:sz w:val="24"/>
            <w:szCs w:val="24"/>
            <w:u w:val="single"/>
            <w:lang w:eastAsia="ru-RU"/>
            <w14:ligatures w14:val="none"/>
          </w:rPr>
          <w:t>Правилами</w:t>
        </w:r>
      </w:hyperlink>
      <w:r w:rsidRPr="0079007F">
        <w:rPr>
          <w:rFonts w:ascii="PT Serif" w:eastAsia="Times New Roman" w:hAnsi="PT Serif" w:cs="Segoe UI"/>
          <w:color w:val="000000"/>
          <w:kern w:val="0"/>
          <w:sz w:val="24"/>
          <w:szCs w:val="24"/>
          <w:lang w:eastAsia="ru-RU"/>
          <w14:ligatures w14:val="none"/>
        </w:rPr>
        <w:t> осуществления контроля состава и свойств сточных вод зафиксирован сброс сточных вод с нарушением требований, предусмотренных подпунктом "а" пункта 113 настоящих Правил, или произведен отбор проб сточных вод абонентов, указанных в абзацах втором и третьем настоящего пункта, а также в случае принятия организацией, осуществляющей водоотведение, для осуществления контроля декларации в отношении данных объектов абонентов, расчет платы за негативное воздействие на работу централизованной системы водоотведения в отношении указанных объектов абонентов определяется в соответствии с пунктами 120 и 123 настоящих Правил.</w:t>
      </w:r>
      <w:bookmarkStart w:id="688" w:name="l1695"/>
      <w:bookmarkStart w:id="689" w:name="l1653"/>
      <w:bookmarkEnd w:id="688"/>
      <w:bookmarkEnd w:id="68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83"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00211BC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123.5.</w:t>
      </w:r>
      <w:r w:rsidRPr="0079007F">
        <w:rPr>
          <w:rFonts w:ascii="PT Serif" w:eastAsia="Times New Roman" w:hAnsi="PT Serif" w:cs="Segoe UI"/>
          <w:color w:val="000000"/>
          <w:kern w:val="0"/>
          <w:sz w:val="24"/>
          <w:szCs w:val="24"/>
          <w:lang w:eastAsia="ru-RU"/>
          <w14:ligatures w14:val="none"/>
        </w:rPr>
        <w:t>Средства, полученные организациями, осуществляющими водоотведение, в виде платы за негативное воздействие на работу централизованной системы водоотведения, используются целевым образом в качестве источника финансирования производственной и (или) инвестиционной программ организации, осуществляющей водоотведение, на выполнение иных мероприятий, связанных с ремонтом, реконструкцией или строительством объектов централизованных систем водоотведения, а также в качестве средств на возврат займов и кредитов, процентов по займам и кредитам, привлекаемым на реализацию производственной и (или) инвестиционной программ.</w:t>
      </w:r>
      <w:bookmarkStart w:id="690" w:name="l1355"/>
      <w:bookmarkStart w:id="691" w:name="l1289"/>
      <w:bookmarkEnd w:id="690"/>
      <w:bookmarkEnd w:id="69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84" w:anchor="l9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1133730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123.6.</w:t>
      </w:r>
      <w:r w:rsidRPr="0079007F">
        <w:rPr>
          <w:rFonts w:ascii="PT Serif" w:eastAsia="Times New Roman" w:hAnsi="PT Serif" w:cs="Segoe UI"/>
          <w:color w:val="000000"/>
          <w:kern w:val="0"/>
          <w:sz w:val="24"/>
          <w:szCs w:val="24"/>
          <w:lang w:eastAsia="ru-RU"/>
          <w14:ligatures w14:val="none"/>
        </w:rPr>
        <w:t>В случае отсутствия технической возможности осуществить отбор проб сточных вод абонента, являющегося транзитной организацией, в отдельном канализационном колодце без учета сточных вод абонентов, транспортировка которых осуществляется с использованием канализационных сетей, эксплуатируемых абонентом, являющимся транзитной организацией, при исчислении и взимании с такого абонента платы в пользу организации, осуществляющей водоотведение, за негативное воздействие на работу централизованной системы водоотведения, размер данной платы (рассчитанный на основании результатов анализа проб сточных вод, отобранных в данном канализационном колодце) уменьшается на сумму платы всех абонентов, транспортировка сточных вод которых осуществляется с использованием канализационных сетей, эксплуатируемых абонентом, являющимся транзитной организацией, за негативное воздействие на работу централизованной системы водоотведения (но при этом не может принимать отрицательные значения).</w:t>
      </w:r>
      <w:bookmarkStart w:id="692" w:name="l1654"/>
      <w:bookmarkStart w:id="693" w:name="l1696"/>
      <w:bookmarkStart w:id="694" w:name="l1655"/>
      <w:bookmarkEnd w:id="692"/>
      <w:bookmarkEnd w:id="693"/>
      <w:bookmarkEnd w:id="69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85"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7DD126FD" w14:textId="77777777" w:rsidR="0079007F" w:rsidRPr="0079007F" w:rsidRDefault="0079007F" w:rsidP="0079007F">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695" w:name="h815"/>
      <w:bookmarkEnd w:id="695"/>
      <w:r w:rsidRPr="0079007F">
        <w:rPr>
          <w:rFonts w:ascii="PT Serif" w:eastAsia="Times New Roman" w:hAnsi="PT Serif" w:cs="Segoe UI"/>
          <w:b/>
          <w:bCs/>
          <w:color w:val="000000"/>
          <w:kern w:val="0"/>
          <w:sz w:val="37"/>
          <w:szCs w:val="37"/>
          <w:lang w:eastAsia="ru-RU"/>
          <w14:ligatures w14:val="none"/>
        </w:rPr>
        <w:t>VIII. Порядок подачи абонентами декларации </w:t>
      </w:r>
      <w:r w:rsidRPr="0079007F">
        <w:rPr>
          <w:rFonts w:ascii="PT Serif" w:eastAsia="Times New Roman" w:hAnsi="PT Serif" w:cs="Segoe UI"/>
          <w:b/>
          <w:bCs/>
          <w:color w:val="808080"/>
          <w:kern w:val="0"/>
          <w:sz w:val="33"/>
          <w:szCs w:val="33"/>
          <w:lang w:eastAsia="ru-RU"/>
          <w14:ligatures w14:val="none"/>
        </w:rPr>
        <w:t>(в ред. Постановления Правительства РФ </w:t>
      </w:r>
      <w:hyperlink r:id="rId386" w:anchor="l97" w:tgtFrame="_blank" w:history="1">
        <w:r w:rsidRPr="0079007F">
          <w:rPr>
            <w:rFonts w:ascii="PT Serif" w:eastAsia="Times New Roman" w:hAnsi="PT Serif" w:cs="Segoe UI"/>
            <w:b/>
            <w:bCs/>
            <w:color w:val="808080"/>
            <w:kern w:val="0"/>
            <w:sz w:val="33"/>
            <w:szCs w:val="33"/>
            <w:u w:val="single"/>
            <w:lang w:eastAsia="ru-RU"/>
            <w14:ligatures w14:val="none"/>
          </w:rPr>
          <w:t>от 03.11.2016 N 1134</w:t>
        </w:r>
      </w:hyperlink>
      <w:r w:rsidRPr="0079007F">
        <w:rPr>
          <w:rFonts w:ascii="PT Serif" w:eastAsia="Times New Roman" w:hAnsi="PT Serif" w:cs="Segoe UI"/>
          <w:b/>
          <w:bCs/>
          <w:color w:val="808080"/>
          <w:kern w:val="0"/>
          <w:sz w:val="33"/>
          <w:szCs w:val="33"/>
          <w:lang w:eastAsia="ru-RU"/>
          <w14:ligatures w14:val="none"/>
        </w:rPr>
        <w:t>)</w:t>
      </w:r>
      <w:bookmarkStart w:id="696" w:name="l1290"/>
      <w:bookmarkEnd w:id="696"/>
    </w:p>
    <w:p w14:paraId="5BD1B6B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124.</w:t>
      </w:r>
      <w:r w:rsidRPr="0079007F">
        <w:rPr>
          <w:rFonts w:ascii="PT Serif" w:eastAsia="Times New Roman" w:hAnsi="PT Serif" w:cs="Segoe UI"/>
          <w:color w:val="000000"/>
          <w:kern w:val="0"/>
          <w:sz w:val="24"/>
          <w:szCs w:val="24"/>
          <w:lang w:eastAsia="ru-RU"/>
          <w14:ligatures w14:val="none"/>
        </w:rPr>
        <w:t xml:space="preserve">В целях обеспечения контроля состава и свойств сточных вод абоненты, среднесуточный объем сбрасываемых сточных вод которых за период с 1 июля предшествующего календарного года по 30 июня текущего календарного года (для абонентов, с которыми договор водоотведения (единый договор холодного водоснабжения и водоотведения) был заключен после начала указанного периода, - за весь фактический период сброса ими сточных вод) в среднем составляет 30 куб. метров в сутки и более </w:t>
      </w:r>
      <w:r w:rsidRPr="0079007F">
        <w:rPr>
          <w:rFonts w:ascii="PT Serif" w:eastAsia="Times New Roman" w:hAnsi="PT Serif" w:cs="Segoe UI"/>
          <w:color w:val="000000"/>
          <w:kern w:val="0"/>
          <w:sz w:val="24"/>
          <w:szCs w:val="24"/>
          <w:lang w:eastAsia="ru-RU"/>
          <w14:ligatures w14:val="none"/>
        </w:rPr>
        <w:lastRenderedPageBreak/>
        <w:t>суммарно по всем канализационным выпускам с одного объекта, обязаны подавать в организацию водопроводно-канализационного хозяйства декларацию в отношении сточных вод, сбрасываемых с такого объекта. Иные абоненты вправе подать декларацию в организацию водопроводно-канализационного хозяйства.</w:t>
      </w:r>
      <w:bookmarkStart w:id="697" w:name="l816"/>
      <w:bookmarkStart w:id="698" w:name="l1656"/>
      <w:bookmarkEnd w:id="697"/>
      <w:bookmarkEnd w:id="69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87"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75C8C9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Положение, предусмотренное абзацем первым настоящего пункта, не распространяется на объекты абонентов, 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 Представление декларации в отношении таких объектов абонента не допускается независимо от объема сбрасываемых сточных вод.</w:t>
      </w:r>
      <w:bookmarkStart w:id="699" w:name="l1697"/>
      <w:bookmarkStart w:id="700" w:name="l1657"/>
      <w:bookmarkEnd w:id="699"/>
      <w:bookmarkEnd w:id="70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88"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48A301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Положение, предусмотренное абзацем первым настоящего пункта, не распространяется на абонентов, являющихся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специализированном жилищном фонде или жилых домов.</w:t>
      </w:r>
      <w:bookmarkStart w:id="701" w:name="l1698"/>
      <w:bookmarkStart w:id="702" w:name="l1658"/>
      <w:bookmarkEnd w:id="701"/>
      <w:bookmarkEnd w:id="70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89"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4645EF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125.</w:t>
      </w:r>
      <w:r w:rsidRPr="0079007F">
        <w:rPr>
          <w:rFonts w:ascii="PT Serif" w:eastAsia="Times New Roman" w:hAnsi="PT Serif" w:cs="Segoe UI"/>
          <w:color w:val="000000"/>
          <w:kern w:val="0"/>
          <w:sz w:val="24"/>
          <w:szCs w:val="24"/>
          <w:lang w:eastAsia="ru-RU"/>
          <w14:ligatures w14:val="none"/>
        </w:rPr>
        <w:t>Декларация характеризует состав и свойства сточных вод, которые абонент отводит в централизованную систему водоотведения и параметры которых обязуется соблюдать в течение срока действия декларации, составляющий не менее одного года. Декларация может предусматривать сбросы загрязняющих веществ с превышением максимальных допустимых значений показателей и концентраций, нормативов состава сточных вод, однако не может предусматривать сброс в централизованную систему водоотведения веществ, материалов, отходов и (или) сточных вод, запрещенных к сбросу.</w:t>
      </w:r>
      <w:bookmarkStart w:id="703" w:name="l1093"/>
      <w:bookmarkStart w:id="704" w:name="l817"/>
      <w:bookmarkStart w:id="705" w:name="l1659"/>
      <w:bookmarkEnd w:id="703"/>
      <w:bookmarkEnd w:id="704"/>
      <w:bookmarkEnd w:id="705"/>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390" w:anchor="l9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391"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299B02F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126.</w:t>
      </w:r>
      <w:r w:rsidRPr="0079007F">
        <w:rPr>
          <w:rFonts w:ascii="PT Serif" w:eastAsia="Times New Roman" w:hAnsi="PT Serif" w:cs="Segoe UI"/>
          <w:color w:val="000000"/>
          <w:kern w:val="0"/>
          <w:sz w:val="24"/>
          <w:szCs w:val="24"/>
          <w:lang w:eastAsia="ru-RU"/>
          <w14:ligatures w14:val="none"/>
        </w:rPr>
        <w:t>Декларация, а также изменения, вносимые в декларацию, утверждаются руководителем юридического лица, индивидуальным предпринимателем или уполномоченными ими лицами.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92" w:anchor="l9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bookmarkStart w:id="706" w:name="l1292"/>
      <w:bookmarkEnd w:id="706"/>
    </w:p>
    <w:p w14:paraId="3ACCA4A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127.</w:t>
      </w:r>
      <w:r w:rsidRPr="0079007F">
        <w:rPr>
          <w:rFonts w:ascii="PT Serif" w:eastAsia="Times New Roman" w:hAnsi="PT Serif" w:cs="Segoe UI"/>
          <w:color w:val="000000"/>
          <w:kern w:val="0"/>
          <w:sz w:val="24"/>
          <w:szCs w:val="24"/>
          <w:lang w:eastAsia="ru-RU"/>
          <w14:ligatures w14:val="none"/>
        </w:rPr>
        <w:t>Декларация на очередной год подается до 1 ноября предшествующего года в организацию водопроводно-канализационного хозяйства. После подачи декларации абонент вправе не чаще 1 раза в месяц внести в нее изменения, уведомив организацию, осуществляющую водоотведение, любым способом, позволяющим достоверно установить факт получения информации организацией, осуществляющей водоотведение, и наличие соответствующих полномочий у лица, вносящего изменения в декларацию. Рассмотрение организацией водопроводно-канализационного хозяйства декларации с изменениями, вносимыми абонентом, осуществляется в порядке, предусмотренном пунктом 130 настоящих Правил. Измененная декларация действует с 1-го числа месяца, следующего за месяцем, в котором такая декларация была принята для осуществления контроля организацией водопроводно-канализационного хозяйства.</w:t>
      </w:r>
      <w:bookmarkStart w:id="707" w:name="l1094"/>
      <w:bookmarkStart w:id="708" w:name="l818"/>
      <w:bookmarkStart w:id="709" w:name="l1095"/>
      <w:bookmarkEnd w:id="707"/>
      <w:bookmarkEnd w:id="708"/>
      <w:bookmarkEnd w:id="70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393" w:anchor="l9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394"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710" w:name="l1660"/>
      <w:bookmarkEnd w:id="710"/>
    </w:p>
    <w:p w14:paraId="57D570F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После уведомления абонента о проведении мероприятий по контролю состава и свойств сточных вод и отборе проб сточных вод и до окончания таких мероприятий внесение изменений в декларацию не допускается.</w:t>
      </w:r>
      <w:bookmarkStart w:id="711" w:name="l819"/>
      <w:bookmarkEnd w:id="71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95" w:anchor="l9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325C56F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128.</w:t>
      </w:r>
      <w:r w:rsidRPr="0079007F">
        <w:rPr>
          <w:rFonts w:ascii="PT Serif" w:eastAsia="Times New Roman" w:hAnsi="PT Serif" w:cs="Segoe UI"/>
          <w:color w:val="000000"/>
          <w:kern w:val="0"/>
          <w:sz w:val="24"/>
          <w:szCs w:val="24"/>
          <w:lang w:eastAsia="ru-RU"/>
          <w14:ligatures w14:val="none"/>
        </w:rPr>
        <w:t>Декларация содержит:</w:t>
      </w:r>
      <w:bookmarkStart w:id="712" w:name="l1098"/>
      <w:bookmarkEnd w:id="71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96" w:anchor="l103"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1B81901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сведения об абоненте (полное и сокращенное наименование абонента, реквизиты договора, на основании которого осуществляется водоотведение, сведения об объектах абонента);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97" w:anchor="l103"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5481589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фактические концентрации загрязняющих веществ в сточных водах и фактические показатели свойств сточных вод, отводимых (планируемых к отведению) абонентом в централизованную систему водоотведения;</w:t>
      </w:r>
      <w:bookmarkStart w:id="713" w:name="l1293"/>
      <w:bookmarkEnd w:id="71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98" w:anchor="l103"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0131307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в)</w:t>
      </w:r>
      <w:r w:rsidRPr="0079007F">
        <w:rPr>
          <w:rFonts w:ascii="PT Serif" w:eastAsia="Times New Roman" w:hAnsi="PT Serif" w:cs="Segoe UI"/>
          <w:color w:val="000000"/>
          <w:kern w:val="0"/>
          <w:sz w:val="24"/>
          <w:szCs w:val="24"/>
          <w:lang w:eastAsia="ru-RU"/>
          <w14:ligatures w14:val="none"/>
        </w:rPr>
        <w:t>схему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399" w:anchor="l103"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571E00C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иные сведения, указанные в форме декларации.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00" w:anchor="l103"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350FC1A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129.</w:t>
      </w:r>
      <w:r w:rsidRPr="0079007F">
        <w:rPr>
          <w:rFonts w:ascii="PT Serif" w:eastAsia="Times New Roman" w:hAnsi="PT Serif" w:cs="Segoe UI"/>
          <w:color w:val="000000"/>
          <w:kern w:val="0"/>
          <w:sz w:val="24"/>
          <w:szCs w:val="24"/>
          <w:lang w:eastAsia="ru-RU"/>
          <w14:ligatures w14:val="none"/>
        </w:rPr>
        <w:t>При наличии нескольких канализационных выпусков в централизованную систему водоотведения в декларации указываются состав и свойства сточных вод по каждому из таких канализационных выпусков.</w:t>
      </w:r>
      <w:bookmarkStart w:id="714" w:name="l1356"/>
      <w:bookmarkStart w:id="715" w:name="l1294"/>
      <w:bookmarkEnd w:id="714"/>
      <w:bookmarkEnd w:id="715"/>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401" w:anchor="l103"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402"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3886262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bookmarkStart w:id="716" w:name="l1661"/>
      <w:bookmarkEnd w:id="71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03" w:anchor="l103"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bookmarkStart w:id="717" w:name="l1503"/>
      <w:bookmarkStart w:id="718" w:name="l1357"/>
      <w:bookmarkEnd w:id="717"/>
      <w:bookmarkEnd w:id="718"/>
    </w:p>
    <w:p w14:paraId="0D7255E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bookmarkStart w:id="719" w:name="l1295"/>
      <w:bookmarkEnd w:id="71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04" w:anchor="l103"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7656271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405" w:anchor="l5" w:tgtFrame="_blank" w:history="1">
        <w:r w:rsidRPr="0079007F">
          <w:rPr>
            <w:rFonts w:ascii="PT Serif" w:eastAsia="Times New Roman" w:hAnsi="PT Serif" w:cs="Segoe UI"/>
            <w:color w:val="3072C4"/>
            <w:kern w:val="0"/>
            <w:sz w:val="24"/>
            <w:szCs w:val="24"/>
            <w:u w:val="single"/>
            <w:lang w:eastAsia="ru-RU"/>
            <w14:ligatures w14:val="none"/>
          </w:rPr>
          <w:t>Правилами</w:t>
        </w:r>
      </w:hyperlink>
      <w:r w:rsidRPr="0079007F">
        <w:rPr>
          <w:rFonts w:ascii="PT Serif" w:eastAsia="Times New Roman" w:hAnsi="PT Serif" w:cs="Segoe UI"/>
          <w:color w:val="000000"/>
          <w:kern w:val="0"/>
          <w:sz w:val="24"/>
          <w:szCs w:val="24"/>
          <w:lang w:eastAsia="ru-RU"/>
          <w14:ligatures w14:val="none"/>
        </w:rPr>
        <w:t> осуществления контроля состава и свойств сточных вод;</w:t>
      </w:r>
      <w:bookmarkStart w:id="720" w:name="l1358"/>
      <w:bookmarkEnd w:id="72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06" w:anchor="l103"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bookmarkStart w:id="721" w:name="l1296"/>
      <w:bookmarkEnd w:id="721"/>
    </w:p>
    <w:p w14:paraId="622611E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исключаются значения запрещенного сброса;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07" w:anchor="l103"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698939C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не подлежат указанию нулевые значения фактических концентраций или фактических свойств сточных вод, не допускается указание значений фактических концентраций и фактических свойств сточных вод путем указания интервала таких значений, а </w:t>
      </w:r>
      <w:r w:rsidRPr="0079007F">
        <w:rPr>
          <w:rFonts w:ascii="PT Serif" w:eastAsia="Times New Roman" w:hAnsi="PT Serif" w:cs="Segoe UI"/>
          <w:color w:val="000000"/>
          <w:kern w:val="0"/>
          <w:sz w:val="24"/>
          <w:szCs w:val="24"/>
          <w:lang w:eastAsia="ru-RU"/>
          <w14:ligatures w14:val="none"/>
        </w:rPr>
        <w:lastRenderedPageBreak/>
        <w:t>также указание таких значений с точностью, превышающей 6 знаков после запятой.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408" w:anchor="l103"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409"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079B0D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Загрязняющие вещества и показатели общих свойств сточных вод, для выявления которых выполняются определения состава и свойств сточных вод и по которым в декларации указываются фактические концентрации загрязняющих веществ и показатели свойств сточных вод, определяются в соответствии с перечнем, приведенным в приложении N 5 к настоящим Правилам, а также нормативами состава сточных вод (действующими для объектов абонентов, сбрасывающих сточные воды в соответствующую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w:t>
      </w:r>
      <w:bookmarkStart w:id="722" w:name="l1662"/>
      <w:bookmarkStart w:id="723" w:name="l1297"/>
      <w:bookmarkEnd w:id="722"/>
      <w:bookmarkEnd w:id="72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410" w:anchor="l103"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411"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781775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130.</w:t>
      </w:r>
      <w:r w:rsidRPr="0079007F">
        <w:rPr>
          <w:rFonts w:ascii="PT Serif" w:eastAsia="Times New Roman" w:hAnsi="PT Serif" w:cs="Segoe UI"/>
          <w:color w:val="000000"/>
          <w:kern w:val="0"/>
          <w:sz w:val="24"/>
          <w:szCs w:val="24"/>
          <w:lang w:eastAsia="ru-RU"/>
          <w14:ligatures w14:val="none"/>
        </w:rPr>
        <w:t>Организация водопроводно-канализационного хозяйства рассматривает поданную абонентом декларацию в течение 15 рабочих дней с даты ее получения и в письменном виде сообщает абоненту о принятии декларации для осуществления контроля либо возвращает абоненту декларацию с указанием причин отказа в ее принятии.</w:t>
      </w:r>
      <w:bookmarkStart w:id="724" w:name="l1359"/>
      <w:bookmarkStart w:id="725" w:name="l1298"/>
      <w:bookmarkEnd w:id="724"/>
      <w:bookmarkEnd w:id="725"/>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12"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CCBA1D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Организация водопроводно-канализационного хозяйства вправе не принимать декларацию для осуществления контроля в следующих случаях: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13"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726" w:name="l1663"/>
      <w:bookmarkEnd w:id="726"/>
    </w:p>
    <w:p w14:paraId="5B0C842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отсутствие сведений или документов, указанных в форме декларации;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14"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0A36BE4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несоответствие сведений, указанных в пунктах 1 - 5 формы декларации, примечаниях и приложениях к ней, действительности;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15"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712EC27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указание в декларации нулевых значений фактических концентраций или фактических свойств сточных вод либо значений фактических концентраций или фактических свойств сточных вод ниже минимального значения, определенного по результатам, </w:t>
      </w:r>
      <w:r w:rsidRPr="0079007F">
        <w:rPr>
          <w:rFonts w:ascii="PT Serif" w:eastAsia="Times New Roman" w:hAnsi="PT Serif" w:cs="Segoe UI"/>
          <w:color w:val="000000"/>
          <w:kern w:val="0"/>
          <w:sz w:val="24"/>
          <w:szCs w:val="24"/>
          <w:lang w:eastAsia="ru-RU"/>
          <w14:ligatures w14:val="none"/>
        </w:rPr>
        <w:lastRenderedPageBreak/>
        <w:t>полученным за предшествующие 2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416" w:anchor="l5" w:tgtFrame="_blank" w:history="1">
        <w:r w:rsidRPr="0079007F">
          <w:rPr>
            <w:rFonts w:ascii="PT Serif" w:eastAsia="Times New Roman" w:hAnsi="PT Serif" w:cs="Segoe UI"/>
            <w:color w:val="3072C4"/>
            <w:kern w:val="0"/>
            <w:sz w:val="24"/>
            <w:szCs w:val="24"/>
            <w:u w:val="single"/>
            <w:lang w:eastAsia="ru-RU"/>
            <w14:ligatures w14:val="none"/>
          </w:rPr>
          <w:t>Правилами</w:t>
        </w:r>
      </w:hyperlink>
      <w:r w:rsidRPr="0079007F">
        <w:rPr>
          <w:rFonts w:ascii="PT Serif" w:eastAsia="Times New Roman" w:hAnsi="PT Serif" w:cs="Segoe UI"/>
          <w:color w:val="000000"/>
          <w:kern w:val="0"/>
          <w:sz w:val="24"/>
          <w:szCs w:val="24"/>
          <w:lang w:eastAsia="ru-RU"/>
          <w14:ligatures w14:val="none"/>
        </w:rPr>
        <w:t> осуществления контроля состава и свойств сточных вод;</w:t>
      </w:r>
      <w:bookmarkStart w:id="727" w:name="l1699"/>
      <w:bookmarkStart w:id="728" w:name="l1664"/>
      <w:bookmarkEnd w:id="727"/>
      <w:bookmarkEnd w:id="72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17"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29E8630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указание фактических значений не для всех загрязняющих веществ или показателей общих свойств сточных вод согласно перечню, приведенному в приложении N 5 к настоящим Правилам, а также не для всех загрязняющих веществ, в отношении которых установлены нормативы состава сточных вод;</w:t>
      </w:r>
      <w:bookmarkStart w:id="729" w:name="l1700"/>
      <w:bookmarkStart w:id="730" w:name="l1665"/>
      <w:bookmarkEnd w:id="729"/>
      <w:bookmarkEnd w:id="73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18"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32B8B6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подача абонентом декларации позднее 1 ноября года, предшествующего году, на который подается декларация (за исключением случаев создания юридического лица или индивидуального предпринимателя позднее указанной даты, а также заключения договора водоотведения, единого договора холодного водоснабжения и водоотведения позднее указанной даты);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19"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731" w:name="l1666"/>
      <w:bookmarkEnd w:id="731"/>
    </w:p>
    <w:p w14:paraId="489017C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подача абонентом декларации в отношении объектов, 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20"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AEC346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130.1.</w:t>
      </w:r>
      <w:r w:rsidRPr="0079007F">
        <w:rPr>
          <w:rFonts w:ascii="PT Serif" w:eastAsia="Times New Roman" w:hAnsi="PT Serif" w:cs="Segoe UI"/>
          <w:color w:val="000000"/>
          <w:kern w:val="0"/>
          <w:sz w:val="24"/>
          <w:szCs w:val="24"/>
          <w:lang w:eastAsia="ru-RU"/>
          <w14:ligatures w14:val="none"/>
        </w:rPr>
        <w:t>Декларация прекращает действие в следующих случаях:</w:t>
      </w:r>
      <w:bookmarkStart w:id="732" w:name="l1302"/>
      <w:bookmarkEnd w:id="73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21" w:anchor="l785"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32A460B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выявление организацией водопроводно-канализационного хозяйства в ходе осуществления контроля состава и свойств сточных вод превышения нормативов состава сточных вод или максимальных допустимых значений показателей и концентраций по веществам (показателям), не указанным абонентами в декларации;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422" w:anchor="l785"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423"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671E1C0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 xml:space="preserve">выявление 2 раза в течение календарного года в ходе осуществления контроля состава и свойств сточных вод, проводимого организацией, осуществляющей водоотведение, фактической концентрации загрязняющего вещества или фактического </w:t>
      </w:r>
      <w:r w:rsidRPr="0079007F">
        <w:rPr>
          <w:rFonts w:ascii="PT Serif" w:eastAsia="Times New Roman" w:hAnsi="PT Serif" w:cs="Segoe UI"/>
          <w:color w:val="000000"/>
          <w:kern w:val="0"/>
          <w:sz w:val="24"/>
          <w:szCs w:val="24"/>
          <w:lang w:eastAsia="ru-RU"/>
          <w14:ligatures w14:val="none"/>
        </w:rPr>
        <w:lastRenderedPageBreak/>
        <w:t>показателя свойств сточных вод абонента по одному и тому же показателю, превышающих в 2 раза и более значение соответственно фактической концентрации загрязняющего вещества или фактического показателя свойств сточных вод абонента, заявленное абонентом в декларации;</w:t>
      </w:r>
      <w:bookmarkStart w:id="733" w:name="l1303"/>
      <w:bookmarkEnd w:id="73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24"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734" w:name="l1667"/>
      <w:bookmarkEnd w:id="734"/>
    </w:p>
    <w:p w14:paraId="0925F51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подача абонентом в отношении соответствующих объектов новой декларации (в этом случае декларация прекращает действие с 1-го числа месяца, следующего за месяцем, в котором новая декларация была принята для осуществления контроля организацией водопроводно-канализационного хозяйства).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25"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0381DD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130.2.</w:t>
      </w:r>
      <w:r w:rsidRPr="0079007F">
        <w:rPr>
          <w:rFonts w:ascii="PT Serif" w:eastAsia="Times New Roman" w:hAnsi="PT Serif" w:cs="Segoe UI"/>
          <w:color w:val="000000"/>
          <w:kern w:val="0"/>
          <w:sz w:val="24"/>
          <w:szCs w:val="24"/>
          <w:lang w:eastAsia="ru-RU"/>
          <w14:ligatures w14:val="none"/>
        </w:rPr>
        <w:t>В течение 3 месяцев со дня оповещения абонента организацией, осуществляющей водоотведение, о наступлении хотя бы одного из случаев, указанных в подпунктах "а" и "б" пункта 130(1) настоящих Правил, абонент обязан внести соответствующие изменения в декларацию и подать измененную декларацию в организацию водопроводно-канализационного хозяйства. В случае если измененная декларация не была подана в организацию водопроводно-канализационного хозяйства,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bookmarkStart w:id="735" w:name="l1363"/>
      <w:bookmarkStart w:id="736" w:name="l1304"/>
      <w:bookmarkStart w:id="737" w:name="l1668"/>
      <w:bookmarkEnd w:id="735"/>
      <w:bookmarkEnd w:id="736"/>
      <w:bookmarkEnd w:id="73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26"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3DD9A9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130.3.</w:t>
      </w:r>
      <w:r w:rsidRPr="0079007F">
        <w:rPr>
          <w:rFonts w:ascii="PT Serif" w:eastAsia="Times New Roman" w:hAnsi="PT Serif" w:cs="Segoe UI"/>
          <w:color w:val="000000"/>
          <w:kern w:val="0"/>
          <w:sz w:val="24"/>
          <w:szCs w:val="24"/>
          <w:lang w:eastAsia="ru-RU"/>
          <w14:ligatures w14:val="none"/>
        </w:rPr>
        <w:t>В течение 3 месяцев с даты опубликования в установленном порядке нормативного правового акта органа местного самоуправления городского поселения, муниципального округа, городского округа или муниципального района (для городов федерального значения (в случае, если законами субъектов Российской Федерации - городов федерального значения полномочия по установлению нормативов состава сточных вод не отнесены к перечню вопросов местного значения) и в случае перераспределения полномочия по установлению нормативов состава сточных вод между органами местного самоуправления и органами государственной власти субъекта Российской Федерации в соответствии со </w:t>
      </w:r>
      <w:hyperlink r:id="rId427" w:anchor="l928" w:tgtFrame="_blank" w:history="1">
        <w:r w:rsidRPr="0079007F">
          <w:rPr>
            <w:rFonts w:ascii="PT Serif" w:eastAsia="Times New Roman" w:hAnsi="PT Serif" w:cs="Segoe UI"/>
            <w:color w:val="3072C4"/>
            <w:kern w:val="0"/>
            <w:sz w:val="24"/>
            <w:szCs w:val="24"/>
            <w:u w:val="single"/>
            <w:lang w:eastAsia="ru-RU"/>
            <w14:ligatures w14:val="none"/>
          </w:rPr>
          <w:t>статьей 6.1</w:t>
        </w:r>
      </w:hyperlink>
      <w:r w:rsidRPr="0079007F">
        <w:rPr>
          <w:rFonts w:ascii="PT Serif" w:eastAsia="Times New Roman" w:hAnsi="PT Serif" w:cs="Segoe UI"/>
          <w:color w:val="000000"/>
          <w:kern w:val="0"/>
          <w:sz w:val="24"/>
          <w:szCs w:val="24"/>
          <w:lang w:eastAsia="ru-RU"/>
          <w14:ligatures w14:val="none"/>
        </w:rPr>
        <w:t xml:space="preserve"> Федерального закона "О водоснабжении и водоотведении" - исполнительного органа субъекта Российской Федерации) (далее - орган, уполномоченный на установление нормативов состава сточных вод) об установлении или корректировке нормативов состава сточных вод (в части изменения перечня загрязняющих веществ, в отношении которых установлены нормативы состава сточных вод) абонентом вносятся соответствующие изменения в декларацию в части изменения перечня загрязняющих веществ, в отношении которых в </w:t>
      </w:r>
      <w:r w:rsidRPr="0079007F">
        <w:rPr>
          <w:rFonts w:ascii="PT Serif" w:eastAsia="Times New Roman" w:hAnsi="PT Serif" w:cs="Segoe UI"/>
          <w:color w:val="000000"/>
          <w:kern w:val="0"/>
          <w:sz w:val="24"/>
          <w:szCs w:val="24"/>
          <w:lang w:eastAsia="ru-RU"/>
          <w14:ligatures w14:val="none"/>
        </w:rPr>
        <w:lastRenderedPageBreak/>
        <w:t>декларации указаны фактические концентрации загрязняющих веществ, и подать измененную декларацию в организацию водопроводно-канализационного хозяйства. В случае если измененная декларация не была подана в организацию водопроводно-канализационного хозяйства, декларация прекращает действие по истечении 3 месяцев со дня опубликования в установленном порядке нормативного правового акта органа, уполномоченного на установление нормативов состава сточных вод, об установлении или корректировке нормативов состава сточных вод.</w:t>
      </w:r>
      <w:bookmarkStart w:id="738" w:name="l2076"/>
      <w:bookmarkStart w:id="739" w:name="l2100"/>
      <w:bookmarkStart w:id="740" w:name="l2077"/>
      <w:bookmarkStart w:id="741" w:name="l2101"/>
      <w:bookmarkStart w:id="742" w:name="l2078"/>
      <w:bookmarkEnd w:id="738"/>
      <w:bookmarkEnd w:id="739"/>
      <w:bookmarkEnd w:id="740"/>
      <w:bookmarkEnd w:id="741"/>
      <w:bookmarkEnd w:id="74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428"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 </w:t>
      </w:r>
      <w:hyperlink r:id="rId429" w:anchor="l14" w:tgtFrame="_blank" w:history="1">
        <w:r w:rsidRPr="0079007F">
          <w:rPr>
            <w:rFonts w:ascii="PT Serif" w:eastAsia="Times New Roman" w:hAnsi="PT Serif" w:cs="Segoe UI"/>
            <w:color w:val="808080"/>
            <w:kern w:val="0"/>
            <w:sz w:val="24"/>
            <w:szCs w:val="24"/>
            <w:u w:val="single"/>
            <w:lang w:eastAsia="ru-RU"/>
            <w14:ligatures w14:val="none"/>
          </w:rPr>
          <w:t>от 10.10.2023 N 1670</w:t>
        </w:r>
      </w:hyperlink>
      <w:r w:rsidRPr="0079007F">
        <w:rPr>
          <w:rFonts w:ascii="PT Serif" w:eastAsia="Times New Roman" w:hAnsi="PT Serif" w:cs="Segoe UI"/>
          <w:color w:val="808080"/>
          <w:kern w:val="0"/>
          <w:sz w:val="24"/>
          <w:szCs w:val="24"/>
          <w:lang w:eastAsia="ru-RU"/>
          <w14:ligatures w14:val="none"/>
        </w:rPr>
        <w:t>, </w:t>
      </w:r>
      <w:hyperlink r:id="rId430" w:anchor="l26"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bookmarkStart w:id="743" w:name="l2040"/>
      <w:bookmarkStart w:id="744" w:name="l2056"/>
      <w:bookmarkStart w:id="745" w:name="l2041"/>
      <w:bookmarkStart w:id="746" w:name="l2057"/>
      <w:bookmarkStart w:id="747" w:name="l2042"/>
      <w:bookmarkStart w:id="748" w:name="l1701"/>
      <w:bookmarkStart w:id="749" w:name="l1669"/>
      <w:bookmarkStart w:id="750" w:name="l1702"/>
      <w:bookmarkStart w:id="751" w:name="l1670"/>
      <w:bookmarkStart w:id="752" w:name="l1703"/>
      <w:bookmarkStart w:id="753" w:name="l1671"/>
      <w:bookmarkEnd w:id="743"/>
      <w:bookmarkEnd w:id="744"/>
      <w:bookmarkEnd w:id="745"/>
      <w:bookmarkEnd w:id="746"/>
      <w:bookmarkEnd w:id="747"/>
      <w:bookmarkEnd w:id="748"/>
      <w:bookmarkEnd w:id="749"/>
      <w:bookmarkEnd w:id="750"/>
      <w:bookmarkEnd w:id="751"/>
      <w:bookmarkEnd w:id="752"/>
      <w:bookmarkEnd w:id="753"/>
    </w:p>
    <w:p w14:paraId="777FA83B" w14:textId="77777777" w:rsidR="0079007F" w:rsidRPr="0079007F" w:rsidRDefault="0079007F" w:rsidP="0079007F">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754" w:name="h823"/>
      <w:bookmarkEnd w:id="754"/>
      <w:r w:rsidRPr="0079007F">
        <w:rPr>
          <w:rFonts w:ascii="PT Serif" w:eastAsia="Times New Roman" w:hAnsi="PT Serif" w:cs="Segoe UI"/>
          <w:b/>
          <w:bCs/>
          <w:color w:val="000000"/>
          <w:kern w:val="0"/>
          <w:sz w:val="37"/>
          <w:szCs w:val="37"/>
          <w:lang w:eastAsia="ru-RU"/>
          <w14:ligatures w14:val="none"/>
        </w:rPr>
        <w:t>Раздел IX. - Утратил силу.</w:t>
      </w:r>
      <w:bookmarkStart w:id="755" w:name="l822"/>
      <w:bookmarkEnd w:id="755"/>
      <w:r w:rsidRPr="0079007F">
        <w:rPr>
          <w:rFonts w:ascii="PT Serif" w:eastAsia="Times New Roman" w:hAnsi="PT Serif" w:cs="Segoe UI"/>
          <w:b/>
          <w:bCs/>
          <w:color w:val="000000"/>
          <w:kern w:val="0"/>
          <w:sz w:val="37"/>
          <w:szCs w:val="37"/>
          <w:lang w:eastAsia="ru-RU"/>
          <w14:ligatures w14:val="none"/>
        </w:rPr>
        <w:t> </w:t>
      </w:r>
      <w:r w:rsidRPr="0079007F">
        <w:rPr>
          <w:rFonts w:ascii="PT Serif" w:eastAsia="Times New Roman" w:hAnsi="PT Serif" w:cs="Segoe UI"/>
          <w:b/>
          <w:bCs/>
          <w:color w:val="808080"/>
          <w:kern w:val="0"/>
          <w:sz w:val="33"/>
          <w:szCs w:val="33"/>
          <w:lang w:eastAsia="ru-RU"/>
          <w14:ligatures w14:val="none"/>
        </w:rPr>
        <w:t>(в ред. Постановления Правительства РФ </w:t>
      </w:r>
      <w:hyperlink r:id="rId431" w:anchor="l179" w:tgtFrame="_blank" w:history="1">
        <w:r w:rsidRPr="0079007F">
          <w:rPr>
            <w:rFonts w:ascii="PT Serif" w:eastAsia="Times New Roman" w:hAnsi="PT Serif" w:cs="Segoe UI"/>
            <w:b/>
            <w:bCs/>
            <w:color w:val="808080"/>
            <w:kern w:val="0"/>
            <w:sz w:val="33"/>
            <w:szCs w:val="33"/>
            <w:u w:val="single"/>
            <w:lang w:eastAsia="ru-RU"/>
            <w14:ligatures w14:val="none"/>
          </w:rPr>
          <w:t>от 22.05.2020 N 728</w:t>
        </w:r>
      </w:hyperlink>
      <w:r w:rsidRPr="0079007F">
        <w:rPr>
          <w:rFonts w:ascii="PT Serif" w:eastAsia="Times New Roman" w:hAnsi="PT Serif" w:cs="Segoe UI"/>
          <w:b/>
          <w:bCs/>
          <w:color w:val="808080"/>
          <w:kern w:val="0"/>
          <w:sz w:val="33"/>
          <w:szCs w:val="33"/>
          <w:lang w:eastAsia="ru-RU"/>
          <w14:ligatures w14:val="none"/>
        </w:rPr>
        <w:t>)</w:t>
      </w:r>
    </w:p>
    <w:p w14:paraId="7765CD6D" w14:textId="77777777" w:rsidR="0079007F" w:rsidRPr="0079007F" w:rsidRDefault="0079007F" w:rsidP="0079007F">
      <w:pPr>
        <w:shd w:val="clear" w:color="auto" w:fill="FFFFFF"/>
        <w:spacing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756" w:name="h830"/>
      <w:bookmarkEnd w:id="756"/>
      <w:r w:rsidRPr="0079007F">
        <w:rPr>
          <w:rFonts w:ascii="PT Serif" w:eastAsia="Times New Roman" w:hAnsi="PT Serif" w:cs="Segoe UI"/>
          <w:b/>
          <w:bCs/>
          <w:color w:val="000000"/>
          <w:kern w:val="0"/>
          <w:sz w:val="37"/>
          <w:szCs w:val="37"/>
          <w:lang w:eastAsia="ru-RU"/>
          <w14:ligatures w14:val="none"/>
        </w:rPr>
        <w:t>X. Порядок установления абонентам нормативов по объему отводимых в централизованные системы водоотведения сточных вод, осуществления контроля за их соблюдением и определения размера платы абонентов при несоблюдении указанных нормативов</w:t>
      </w:r>
      <w:bookmarkStart w:id="757" w:name="l829"/>
      <w:bookmarkEnd w:id="757"/>
    </w:p>
    <w:p w14:paraId="1786C15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135.</w:t>
      </w:r>
      <w:r w:rsidRPr="0079007F">
        <w:rPr>
          <w:rFonts w:ascii="PT Serif" w:eastAsia="Times New Roman" w:hAnsi="PT Serif" w:cs="Segoe UI"/>
          <w:color w:val="000000"/>
          <w:kern w:val="0"/>
          <w:sz w:val="24"/>
          <w:szCs w:val="24"/>
          <w:lang w:eastAsia="ru-RU"/>
          <w14:ligatures w14:val="none"/>
        </w:rPr>
        <w:t>Нормативы по объему сточных вод устанавливаются абонентам, за исключением абонентов с объемом отводимых сточных вод (без учета поверхностных сточных вод) менее 50 куб. метров в сутки в среднем за истекший календарный год и товариществ собственников жилья, жилищно-строительных, жилищных кооперативов, иных специализированных потребительских кооперативов, управляющих организаций, осуществляющих деятельность по управлению многоквартирными домами, собственников и (или) пользователей жилых помещений в многоквартирных домах, специализированном жилищном фонде или жилых домов.</w:t>
      </w:r>
      <w:bookmarkStart w:id="758" w:name="l1105"/>
      <w:bookmarkStart w:id="759" w:name="l831"/>
      <w:bookmarkEnd w:id="758"/>
      <w:bookmarkEnd w:id="75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432" w:anchor="l785"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433"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27B2F78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136.</w:t>
      </w:r>
      <w:r w:rsidRPr="0079007F">
        <w:rPr>
          <w:rFonts w:ascii="PT Serif" w:eastAsia="Times New Roman" w:hAnsi="PT Serif" w:cs="Segoe UI"/>
          <w:color w:val="000000"/>
          <w:kern w:val="0"/>
          <w:sz w:val="24"/>
          <w:szCs w:val="24"/>
          <w:lang w:eastAsia="ru-RU"/>
          <w14:ligatures w14:val="none"/>
        </w:rPr>
        <w:t>Нормативы по объему сточных вод устанавливаются абонентам органами местного самоуправления с учетом: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34" w:anchor="l785"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bookmarkStart w:id="760" w:name="l1704"/>
      <w:bookmarkEnd w:id="760"/>
    </w:p>
    <w:p w14:paraId="17CDB06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мощностей централизованной системы водоотведения по транспортировке и очистке сточных вод;</w:t>
      </w:r>
      <w:bookmarkStart w:id="761" w:name="l1309"/>
      <w:bookmarkEnd w:id="761"/>
    </w:p>
    <w:p w14:paraId="48F472F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условий, установленных организации, осуществляющей водоотведение, в решении о предоставлении водного объекта в пользование (в части сброса сточных вод), принимаемом исполнительными органами государственной власти или органами местного самоуправления в соответствии с законодательством Российской Федерации.</w:t>
      </w:r>
      <w:bookmarkStart w:id="762" w:name="l1106"/>
      <w:bookmarkStart w:id="763" w:name="l832"/>
      <w:bookmarkEnd w:id="762"/>
      <w:bookmarkEnd w:id="763"/>
    </w:p>
    <w:p w14:paraId="64EC80D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рационального использования абонентами питьевой воды, а также исключения разбавления сточных вод нормативно-чистыми водами, питьевой и иной водой.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35" w:anchor="l785"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6017C0F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137.</w:t>
      </w:r>
      <w:r w:rsidRPr="0079007F">
        <w:rPr>
          <w:rFonts w:ascii="PT Serif" w:eastAsia="Times New Roman" w:hAnsi="PT Serif" w:cs="Segoe UI"/>
          <w:color w:val="000000"/>
          <w:kern w:val="0"/>
          <w:sz w:val="24"/>
          <w:szCs w:val="24"/>
          <w:lang w:eastAsia="ru-RU"/>
          <w14:ligatures w14:val="none"/>
        </w:rPr>
        <w:t>Мощности централизованной системы водоотведения по транспортировке и очистке сточных вод (в том числе ее отдельных бассейнов водоотведения) определяются по результатам технического обследования централизованной системы водоотведения. В случае если по результатам технического обследования установлено регулярное превышение пределов возможности канализационной сети по транспортировке сточных вод, приводящее к попаданию неочищенных сточных вод в окружающую среду, или пределов возможности канализационных очистных сооружений очищать сточные воды абонентов до установленных нормативов и требований, органы местного самоуправления не вправе увеличивать нормативы по объему сточных вод для абонентов, отводящих сточные воды в указанную систему.</w:t>
      </w:r>
      <w:bookmarkStart w:id="764" w:name="l1310"/>
      <w:bookmarkStart w:id="765" w:name="l1107"/>
      <w:bookmarkStart w:id="766" w:name="l833"/>
      <w:bookmarkEnd w:id="764"/>
      <w:bookmarkEnd w:id="765"/>
      <w:bookmarkEnd w:id="76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36" w:anchor="l785"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0A53F15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138.</w:t>
      </w:r>
      <w:r w:rsidRPr="0079007F">
        <w:rPr>
          <w:rFonts w:ascii="PT Serif" w:eastAsia="Times New Roman" w:hAnsi="PT Serif" w:cs="Segoe UI"/>
          <w:color w:val="000000"/>
          <w:kern w:val="0"/>
          <w:sz w:val="24"/>
          <w:szCs w:val="24"/>
          <w:lang w:eastAsia="ru-RU"/>
          <w14:ligatures w14:val="none"/>
        </w:rPr>
        <w:t>Нормативы по объему сточных вод устанавливаются на весь объем сточных вод, отводимых абонентами в централизованные системы водоотведения после использования воды из всех источников водоснабжения (питьевого, горячего, технического водоснабжения и пара от теплоснабжающей организации).</w:t>
      </w:r>
      <w:bookmarkStart w:id="767" w:name="l1108"/>
      <w:bookmarkEnd w:id="767"/>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37" w:anchor="l11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515F913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Срок действия норматива по объему сточных вод составляет 5 лет.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38" w:anchor="l11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5A52E4A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139.</w:t>
      </w:r>
      <w:r w:rsidRPr="0079007F">
        <w:rPr>
          <w:rFonts w:ascii="PT Serif" w:eastAsia="Times New Roman" w:hAnsi="PT Serif" w:cs="Segoe UI"/>
          <w:color w:val="000000"/>
          <w:kern w:val="0"/>
          <w:sz w:val="24"/>
          <w:szCs w:val="24"/>
          <w:lang w:eastAsia="ru-RU"/>
          <w14:ligatures w14:val="none"/>
        </w:rPr>
        <w:t>Нормативы по объему сточных вод рассчитываются с учетом планов снижения сбросов и планов по соблюдению требований к составу и свойствам сточных вод.</w:t>
      </w:r>
      <w:bookmarkStart w:id="768" w:name="l834"/>
      <w:bookmarkEnd w:id="76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439" w:anchor="l11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440" w:anchor="l17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391B270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140.</w:t>
      </w:r>
      <w:r w:rsidRPr="0079007F">
        <w:rPr>
          <w:rFonts w:ascii="PT Serif" w:eastAsia="Times New Roman" w:hAnsi="PT Serif" w:cs="Segoe UI"/>
          <w:color w:val="000000"/>
          <w:kern w:val="0"/>
          <w:sz w:val="24"/>
          <w:szCs w:val="24"/>
          <w:lang w:eastAsia="ru-RU"/>
          <w14:ligatures w14:val="none"/>
        </w:rPr>
        <w:t>Организация водопроводно-канализационного хозяйства при расчете норматива по объему сточных вод абонента вправе производить обследование объектов водоснабжения и водоотведения абонента с составлением соответствующего акта обследования и запрашивать у абонента дополнительную информацию, включая план снижения сбросов абонента, план по соблюдению требований к составу и свойствам сточных вод или баланс водопотребления и водоотведения.</w:t>
      </w:r>
      <w:bookmarkStart w:id="769" w:name="l1311"/>
      <w:bookmarkEnd w:id="76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41" w:anchor="l11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61B3EB4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141.</w:t>
      </w:r>
      <w:r w:rsidRPr="0079007F">
        <w:rPr>
          <w:rFonts w:ascii="PT Serif" w:eastAsia="Times New Roman" w:hAnsi="PT Serif" w:cs="Segoe UI"/>
          <w:color w:val="000000"/>
          <w:kern w:val="0"/>
          <w:sz w:val="24"/>
          <w:szCs w:val="24"/>
          <w:lang w:eastAsia="ru-RU"/>
          <w14:ligatures w14:val="none"/>
        </w:rPr>
        <w:t>Организация водопроводно-канализационного хозяйства представляет для утверждения в органы местного самоуправления предложение по установлению абонентам нормативов по объему сточных вод в срок до 1 ноября года, предшествующего первому году действия нормативов. Орган местного самоуправления утверждает нормативы по объему сточных вод в течение 30 дней со дня представления организацией водопроводно-канализационного хозяйства предложения по установлению абонентам нормативов по объему сточных вод.</w:t>
      </w:r>
      <w:bookmarkStart w:id="770" w:name="l1109"/>
      <w:bookmarkStart w:id="771" w:name="l835"/>
      <w:bookmarkEnd w:id="770"/>
      <w:bookmarkEnd w:id="77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42" w:anchor="l11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4E5649E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142.</w:t>
      </w:r>
      <w:r w:rsidRPr="0079007F">
        <w:rPr>
          <w:rFonts w:ascii="PT Serif" w:eastAsia="Times New Roman" w:hAnsi="PT Serif" w:cs="Segoe UI"/>
          <w:color w:val="000000"/>
          <w:kern w:val="0"/>
          <w:sz w:val="24"/>
          <w:szCs w:val="24"/>
          <w:lang w:eastAsia="ru-RU"/>
          <w14:ligatures w14:val="none"/>
        </w:rPr>
        <w:t>Организация водопроводно-канализационного хозяйства уведомляет абонента об утверждении органами местного самоуправления норматива по объему сточных вод в течение 5 рабочих дней со дня получения такой информации от органа местного самоуправления.</w:t>
      </w:r>
      <w:bookmarkStart w:id="772" w:name="l1312"/>
      <w:bookmarkStart w:id="773" w:name="l1110"/>
      <w:bookmarkEnd w:id="772"/>
      <w:bookmarkEnd w:id="77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43" w:anchor="l11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5F5D07F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143.</w:t>
      </w:r>
      <w:r w:rsidRPr="0079007F">
        <w:rPr>
          <w:rFonts w:ascii="PT Serif" w:eastAsia="Times New Roman" w:hAnsi="PT Serif" w:cs="Segoe UI"/>
          <w:color w:val="000000"/>
          <w:kern w:val="0"/>
          <w:sz w:val="24"/>
          <w:szCs w:val="24"/>
          <w:lang w:eastAsia="ru-RU"/>
          <w14:ligatures w14:val="none"/>
        </w:rPr>
        <w:t>Норматив по объему сточных вод подлежит изменению в случае изменения технологии производства, состава и свойств сточных вод, а также по заявке абонента при изменении объема водоотведения более чем на 10 процентов по сравнению с величиной, использованной при расчете норматива по объему сточных вод. Изменение норматива по объему сточных вод осуществляется в порядке, предусмотренном настоящими Правилами для установления норматива по объему сточных вод.</w:t>
      </w:r>
      <w:bookmarkStart w:id="774" w:name="l836"/>
      <w:bookmarkEnd w:id="77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44" w:anchor="l11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bookmarkStart w:id="775" w:name="l1504"/>
      <w:bookmarkStart w:id="776" w:name="l1313"/>
      <w:bookmarkEnd w:id="775"/>
      <w:bookmarkEnd w:id="776"/>
    </w:p>
    <w:p w14:paraId="0F0776A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144.</w:t>
      </w:r>
      <w:r w:rsidRPr="0079007F">
        <w:rPr>
          <w:rFonts w:ascii="PT Serif" w:eastAsia="Times New Roman" w:hAnsi="PT Serif" w:cs="Segoe UI"/>
          <w:color w:val="000000"/>
          <w:kern w:val="0"/>
          <w:sz w:val="24"/>
          <w:szCs w:val="24"/>
          <w:lang w:eastAsia="ru-RU"/>
          <w14:ligatures w14:val="none"/>
        </w:rPr>
        <w:t>Контроль за соблюдением абонентом установленных ему нормативов по объему сточных вод осуществляет организация водопроводно-канализационного хозяйства. 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ежемесячно определяет объем отведенных (принятых) сточных вод абонента сверх установленного ему норматива по объему сточных вод.</w:t>
      </w:r>
      <w:bookmarkStart w:id="777" w:name="l1111"/>
      <w:bookmarkStart w:id="778" w:name="l837"/>
      <w:bookmarkEnd w:id="777"/>
      <w:bookmarkEnd w:id="77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45" w:anchor="l11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2C5FE26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145.</w:t>
      </w:r>
      <w:r w:rsidRPr="0079007F">
        <w:rPr>
          <w:rFonts w:ascii="PT Serif" w:eastAsia="Times New Roman" w:hAnsi="PT Serif" w:cs="Segoe UI"/>
          <w:color w:val="000000"/>
          <w:kern w:val="0"/>
          <w:sz w:val="24"/>
          <w:szCs w:val="24"/>
          <w:lang w:eastAsia="ru-RU"/>
          <w14:ligatures w14:val="none"/>
        </w:rPr>
        <w:t>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bookmarkStart w:id="779" w:name="l1112"/>
      <w:bookmarkEnd w:id="77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46" w:anchor="l11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757D34F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146.</w:t>
      </w:r>
      <w:r w:rsidRPr="0079007F">
        <w:rPr>
          <w:rFonts w:ascii="PT Serif" w:eastAsia="Times New Roman" w:hAnsi="PT Serif" w:cs="Segoe UI"/>
          <w:color w:val="000000"/>
          <w:kern w:val="0"/>
          <w:sz w:val="24"/>
          <w:szCs w:val="24"/>
          <w:lang w:eastAsia="ru-RU"/>
          <w14:ligatures w14:val="none"/>
        </w:rPr>
        <w:t>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447" w:anchor="l8" w:tgtFrame="_blank" w:history="1">
        <w:r w:rsidRPr="0079007F">
          <w:rPr>
            <w:rFonts w:ascii="PT Serif" w:eastAsia="Times New Roman" w:hAnsi="PT Serif" w:cs="Segoe UI"/>
            <w:color w:val="3072C4"/>
            <w:kern w:val="0"/>
            <w:sz w:val="24"/>
            <w:szCs w:val="24"/>
            <w:u w:val="single"/>
            <w:lang w:eastAsia="ru-RU"/>
            <w14:ligatures w14:val="none"/>
          </w:rPr>
          <w:t>Основами</w:t>
        </w:r>
      </w:hyperlink>
      <w:r w:rsidRPr="0079007F">
        <w:rPr>
          <w:rFonts w:ascii="PT Serif" w:eastAsia="Times New Roman" w:hAnsi="PT Serif" w:cs="Segoe UI"/>
          <w:color w:val="000000"/>
          <w:kern w:val="0"/>
          <w:sz w:val="24"/>
          <w:szCs w:val="24"/>
          <w:lang w:eastAsia="ru-RU"/>
          <w14:ligatures w14:val="none"/>
        </w:rPr>
        <w:t>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bookmarkStart w:id="780" w:name="l838"/>
      <w:bookmarkStart w:id="781" w:name="l1113"/>
      <w:bookmarkEnd w:id="780"/>
      <w:bookmarkEnd w:id="78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48" w:anchor="l11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5F653C92" w14:textId="77777777" w:rsidR="0079007F" w:rsidRPr="0079007F" w:rsidRDefault="0079007F" w:rsidP="0079007F">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782" w:name="h840"/>
      <w:bookmarkEnd w:id="782"/>
      <w:r w:rsidRPr="0079007F">
        <w:rPr>
          <w:rFonts w:ascii="PT Serif" w:eastAsia="Times New Roman" w:hAnsi="PT Serif" w:cs="Segoe UI"/>
          <w:b/>
          <w:bCs/>
          <w:color w:val="000000"/>
          <w:kern w:val="0"/>
          <w:sz w:val="37"/>
          <w:szCs w:val="37"/>
          <w:lang w:eastAsia="ru-RU"/>
          <w14:ligatures w14:val="none"/>
        </w:rPr>
        <w:t>XI. Порядок обеспечения абонентом, транзитной организацией доступа к водопроводным и канализационным сетям и иным объектам абонента, местам отбора проб воды, сточных вод и приборам учета холодной воды, сточных вод</w:t>
      </w:r>
      <w:bookmarkStart w:id="783" w:name="l839"/>
      <w:bookmarkEnd w:id="783"/>
      <w:r w:rsidRPr="0079007F">
        <w:rPr>
          <w:rFonts w:ascii="PT Serif" w:eastAsia="Times New Roman" w:hAnsi="PT Serif" w:cs="Segoe UI"/>
          <w:b/>
          <w:bCs/>
          <w:color w:val="000000"/>
          <w:kern w:val="0"/>
          <w:sz w:val="37"/>
          <w:szCs w:val="37"/>
          <w:lang w:eastAsia="ru-RU"/>
          <w14:ligatures w14:val="none"/>
        </w:rPr>
        <w:t> </w:t>
      </w:r>
      <w:r w:rsidRPr="0079007F">
        <w:rPr>
          <w:rFonts w:ascii="PT Serif" w:eastAsia="Times New Roman" w:hAnsi="PT Serif" w:cs="Segoe UI"/>
          <w:b/>
          <w:bCs/>
          <w:color w:val="808080"/>
          <w:kern w:val="0"/>
          <w:sz w:val="33"/>
          <w:szCs w:val="33"/>
          <w:lang w:eastAsia="ru-RU"/>
          <w14:ligatures w14:val="none"/>
        </w:rPr>
        <w:t>(в ред. Постановления Правительства РФ </w:t>
      </w:r>
      <w:hyperlink r:id="rId449" w:anchor="l179" w:tgtFrame="_blank" w:history="1">
        <w:r w:rsidRPr="0079007F">
          <w:rPr>
            <w:rFonts w:ascii="PT Serif" w:eastAsia="Times New Roman" w:hAnsi="PT Serif" w:cs="Segoe UI"/>
            <w:b/>
            <w:bCs/>
            <w:color w:val="808080"/>
            <w:kern w:val="0"/>
            <w:sz w:val="33"/>
            <w:szCs w:val="33"/>
            <w:u w:val="single"/>
            <w:lang w:eastAsia="ru-RU"/>
            <w14:ligatures w14:val="none"/>
          </w:rPr>
          <w:t>от 22.05.2020 N 728</w:t>
        </w:r>
      </w:hyperlink>
      <w:r w:rsidRPr="0079007F">
        <w:rPr>
          <w:rFonts w:ascii="PT Serif" w:eastAsia="Times New Roman" w:hAnsi="PT Serif" w:cs="Segoe UI"/>
          <w:b/>
          <w:bCs/>
          <w:color w:val="808080"/>
          <w:kern w:val="0"/>
          <w:sz w:val="33"/>
          <w:szCs w:val="33"/>
          <w:lang w:eastAsia="ru-RU"/>
          <w14:ligatures w14:val="none"/>
        </w:rPr>
        <w:t>)</w:t>
      </w:r>
    </w:p>
    <w:p w14:paraId="49D1954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147.</w:t>
      </w:r>
      <w:r w:rsidRPr="0079007F">
        <w:rPr>
          <w:rFonts w:ascii="PT Serif" w:eastAsia="Times New Roman" w:hAnsi="PT Serif" w:cs="Segoe UI"/>
          <w:color w:val="000000"/>
          <w:kern w:val="0"/>
          <w:sz w:val="24"/>
          <w:szCs w:val="24"/>
          <w:lang w:eastAsia="ru-RU"/>
          <w14:ligatures w14:val="none"/>
        </w:rPr>
        <w:t>Абонент, транзитная организация обязаны обеспечить доступ представителям организации водопроводно-канализационного хозяйства или по ее указанию представителям иной организации к водопроводным и канализационным сетям и иным объектам абонента, транзитной организации, местам отбора проб воды, сточных вод, приборам учета (узлам учета) холодной воды, сточных вод и иным устройствам, которыми абонент, транзитная организация владеют и пользуются на праве собственности или ином законном основании и (или) которые находятся в границах их эксплуатационной ответственности:</w:t>
      </w:r>
      <w:bookmarkStart w:id="784" w:name="l1114"/>
      <w:bookmarkStart w:id="785" w:name="l1705"/>
      <w:bookmarkEnd w:id="784"/>
      <w:bookmarkEnd w:id="785"/>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50" w:anchor="l64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08581E9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для проверки состояния приборов учета (узлов учета) в целях установления факта несанкционированного вмешательства в работу прибора учета (узла учета), исправности прибора учета, сохранности контрольных пломб, снятия показаний и контроля за снятыми абонентом показаниями;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51" w:anchor="l64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3799FB8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для проведения поверок, ремонта, технического и иного обслуживания, замены приборов учета в случае, если такие приборы учета принадлежат организации водопроводно-канализационного хозяйства или организация обеспечивает их обслуживание;</w:t>
      </w:r>
      <w:bookmarkStart w:id="786" w:name="l841"/>
      <w:bookmarkEnd w:id="786"/>
    </w:p>
    <w:p w14:paraId="2953CCE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для опломбирования приборов учета холодной воды, сточных вод, установки контрольных пломб на водомерном узле, а также пломб и устройств, позволяющих фиксировать факт несанкционированного вмешательства в работу прибора учета (узла учета);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52" w:anchor="l64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787" w:name="l1706"/>
      <w:bookmarkEnd w:id="787"/>
    </w:p>
    <w:p w14:paraId="0EE97A3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для отбора проб в установленных местах отбора проб в целях проведения производственного контроля качества питьевой воды, контроля состава и свойств сточных вод (в том числе с использованием автоматического оборудования для отбора проб и определения показателей состава и свойств сточных вод);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53" w:anchor="l64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2E033D5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д)</w:t>
      </w:r>
      <w:r w:rsidRPr="0079007F">
        <w:rPr>
          <w:rFonts w:ascii="PT Serif" w:eastAsia="Times New Roman" w:hAnsi="PT Serif" w:cs="Segoe UI"/>
          <w:color w:val="000000"/>
          <w:kern w:val="0"/>
          <w:sz w:val="24"/>
          <w:szCs w:val="24"/>
          <w:lang w:eastAsia="ru-RU"/>
          <w14:ligatures w14:val="none"/>
        </w:rPr>
        <w:t>для обслуживания водопроводных,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bookmarkStart w:id="788" w:name="l1115"/>
      <w:bookmarkEnd w:id="788"/>
    </w:p>
    <w:p w14:paraId="4D5521E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е)</w:t>
      </w:r>
      <w:r w:rsidRPr="0079007F">
        <w:rPr>
          <w:rFonts w:ascii="PT Serif" w:eastAsia="Times New Roman" w:hAnsi="PT Serif" w:cs="Segoe UI"/>
          <w:color w:val="000000"/>
          <w:kern w:val="0"/>
          <w:sz w:val="24"/>
          <w:szCs w:val="24"/>
          <w:lang w:eastAsia="ru-RU"/>
          <w14:ligatures w14:val="none"/>
        </w:rPr>
        <w:t>для проверки водопроводных, канализационных сетей, иных устройств и сооружений, присоединенных к централизованным системам холодного водоснабжения и (или) водоотведения;</w:t>
      </w:r>
      <w:bookmarkStart w:id="789" w:name="l842"/>
      <w:bookmarkEnd w:id="789"/>
    </w:p>
    <w:p w14:paraId="56015E1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ж)</w:t>
      </w:r>
      <w:r w:rsidRPr="0079007F">
        <w:rPr>
          <w:rFonts w:ascii="PT Serif" w:eastAsia="Times New Roman" w:hAnsi="PT Serif" w:cs="Segoe UI"/>
          <w:color w:val="000000"/>
          <w:kern w:val="0"/>
          <w:sz w:val="24"/>
          <w:szCs w:val="24"/>
          <w:lang w:eastAsia="ru-RU"/>
          <w14:ligatures w14:val="none"/>
        </w:rPr>
        <w:t>для проверки обоснованности мероприятий плана по соблюдению требований к составу и свойствам сточных вод и плана снижения сбросов (при согласовании таких планов), а также для проверки реализации мероприятий указанных планов.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454" w:anchor="l11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 </w:t>
      </w:r>
      <w:hyperlink r:id="rId455" w:anchor="l64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0D83C91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148.</w:t>
      </w:r>
      <w:r w:rsidRPr="0079007F">
        <w:rPr>
          <w:rFonts w:ascii="PT Serif" w:eastAsia="Times New Roman" w:hAnsi="PT Serif" w:cs="Segoe UI"/>
          <w:color w:val="000000"/>
          <w:kern w:val="0"/>
          <w:sz w:val="24"/>
          <w:szCs w:val="24"/>
          <w:lang w:eastAsia="ru-RU"/>
          <w14:ligatures w14:val="none"/>
        </w:rPr>
        <w:t>Абонент, транзитная организация обеспечивают беспрепятственный доступ представителям организации водопроводно- канализационного хозяйства или по ее указанию представителям иной организации после предварительного уведомления абонента, транзитной организации о дате и времени посещения.</w:t>
      </w:r>
      <w:bookmarkStart w:id="790" w:name="l1314"/>
      <w:bookmarkEnd w:id="79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56" w:anchor="l64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3C723D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Абонент, транзитная организация должны быть уведомлены о проведении обследования водопроводных и канализационных сетей, о проведении визуального контроля и (или) отбора проб воды и сточных вод не менее чем за 15 минут до проведения такого обследования, визуального контроля и (или) отбора проб. Уведомление должно осуществляться любыми доступными способами, позволяющими подтвердить получение такого уведомления адресатами.</w:t>
      </w:r>
      <w:bookmarkStart w:id="791" w:name="l1116"/>
      <w:bookmarkStart w:id="792" w:name="l843"/>
      <w:bookmarkEnd w:id="791"/>
      <w:bookmarkEnd w:id="79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57" w:anchor="l64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9B5F14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148(1).</w:t>
      </w:r>
      <w:r w:rsidRPr="0079007F">
        <w:rPr>
          <w:rFonts w:ascii="PT Serif" w:eastAsia="Times New Roman" w:hAnsi="PT Serif" w:cs="Segoe UI"/>
          <w:color w:val="000000"/>
          <w:kern w:val="0"/>
          <w:sz w:val="24"/>
          <w:szCs w:val="24"/>
          <w:lang w:eastAsia="ru-RU"/>
          <w14:ligatures w14:val="none"/>
        </w:rPr>
        <w:t>Абонент, транзитная организация обязаны обеспечить доступ представителям территориального органа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или исполнительный орган субъекта Российской Федерации (в иных случаях) (далее - уполномоченный орган) к канализационным сетям и иным объектам абонента, местам отбора проб сточных вод:</w:t>
      </w:r>
      <w:bookmarkStart w:id="793" w:name="l1707"/>
      <w:bookmarkStart w:id="794" w:name="l1883"/>
      <w:bookmarkStart w:id="795" w:name="l2043"/>
      <w:bookmarkEnd w:id="793"/>
      <w:bookmarkEnd w:id="794"/>
      <w:bookmarkEnd w:id="795"/>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458" w:anchor="l64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 </w:t>
      </w:r>
      <w:hyperlink r:id="rId459" w:anchor="l14" w:tgtFrame="_blank" w:history="1">
        <w:r w:rsidRPr="0079007F">
          <w:rPr>
            <w:rFonts w:ascii="PT Serif" w:eastAsia="Times New Roman" w:hAnsi="PT Serif" w:cs="Segoe UI"/>
            <w:color w:val="808080"/>
            <w:kern w:val="0"/>
            <w:sz w:val="24"/>
            <w:szCs w:val="24"/>
            <w:u w:val="single"/>
            <w:lang w:eastAsia="ru-RU"/>
            <w14:ligatures w14:val="none"/>
          </w:rPr>
          <w:t>от 10.10.2023 N 1670</w:t>
        </w:r>
      </w:hyperlink>
      <w:r w:rsidRPr="0079007F">
        <w:rPr>
          <w:rFonts w:ascii="PT Serif" w:eastAsia="Times New Roman" w:hAnsi="PT Serif" w:cs="Segoe UI"/>
          <w:color w:val="808080"/>
          <w:kern w:val="0"/>
          <w:sz w:val="24"/>
          <w:szCs w:val="24"/>
          <w:lang w:eastAsia="ru-RU"/>
          <w14:ligatures w14:val="none"/>
        </w:rPr>
        <w:t>)</w:t>
      </w:r>
    </w:p>
    <w:p w14:paraId="33F6F1C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а)</w:t>
      </w:r>
      <w:r w:rsidRPr="0079007F">
        <w:rPr>
          <w:rFonts w:ascii="PT Serif" w:eastAsia="Times New Roman" w:hAnsi="PT Serif" w:cs="Segoe UI"/>
          <w:color w:val="000000"/>
          <w:kern w:val="0"/>
          <w:sz w:val="24"/>
          <w:szCs w:val="24"/>
          <w:lang w:eastAsia="ru-RU"/>
          <w14:ligatures w14:val="none"/>
        </w:rPr>
        <w:t>для отбора проб сточных вод в установленных местах отбора проб сточных вод в целях проведения федерального государственного экологического контроля (надзора) и регионального государственного экологического контроля (надзора);</w:t>
      </w:r>
      <w:bookmarkStart w:id="796" w:name="l1708"/>
      <w:bookmarkEnd w:id="79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60" w:anchor="l64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 </w:t>
      </w:r>
      <w:hyperlink r:id="rId461" w:anchor="l14" w:tgtFrame="_blank" w:history="1">
        <w:r w:rsidRPr="0079007F">
          <w:rPr>
            <w:rFonts w:ascii="PT Serif" w:eastAsia="Times New Roman" w:hAnsi="PT Serif" w:cs="Segoe UI"/>
            <w:color w:val="808080"/>
            <w:kern w:val="0"/>
            <w:sz w:val="24"/>
            <w:szCs w:val="24"/>
            <w:u w:val="single"/>
            <w:lang w:eastAsia="ru-RU"/>
            <w14:ligatures w14:val="none"/>
          </w:rPr>
          <w:t>от 10.10.2023 N 1670</w:t>
        </w:r>
      </w:hyperlink>
      <w:r w:rsidRPr="0079007F">
        <w:rPr>
          <w:rFonts w:ascii="PT Serif" w:eastAsia="Times New Roman" w:hAnsi="PT Serif" w:cs="Segoe UI"/>
          <w:color w:val="808080"/>
          <w:kern w:val="0"/>
          <w:sz w:val="24"/>
          <w:szCs w:val="24"/>
          <w:lang w:eastAsia="ru-RU"/>
          <w14:ligatures w14:val="none"/>
        </w:rPr>
        <w:t>)</w:t>
      </w:r>
    </w:p>
    <w:p w14:paraId="23A68B8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для проверки обоснованности мероприятий плана снижения сбросов (при согласовании таких планов), а также для проверки реализации мероприятий планов снижения сбросов.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62" w:anchor="l64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bookmarkStart w:id="797" w:name="l2044"/>
      <w:bookmarkEnd w:id="797"/>
    </w:p>
    <w:p w14:paraId="474490C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149.</w:t>
      </w:r>
      <w:r w:rsidRPr="0079007F">
        <w:rPr>
          <w:rFonts w:ascii="PT Serif" w:eastAsia="Times New Roman" w:hAnsi="PT Serif" w:cs="Segoe UI"/>
          <w:color w:val="000000"/>
          <w:kern w:val="0"/>
          <w:sz w:val="24"/>
          <w:szCs w:val="24"/>
          <w:lang w:eastAsia="ru-RU"/>
          <w14:ligatures w14:val="none"/>
        </w:rPr>
        <w:t>Уполномоченные представители организации водопроводно- канализационного хозяйства или представители иной организации допускаются к водопроводным, канализационным сетям и сооружениям на них, приборам учета и иным устройствам, местам отбора проб при наличии служебного удостоверения (доверенности на совершение соответствующих действий от имени организации водопроводно-канализационного хозяйства или иной организации) или по заранее направленному абоненту, транзитной организации списку с указанием должностей проверяющих. В случае если доступ предоставляется для проверки, по итогам проверки составляется двусторонний акт, в котором фиксируются результаты проверки, при этом один экземпляр акта должен быть направлен абоненту, транзитной организации не позднее 3 рабочих дней со дня его составления. При этом абонент, транзитная организация имеют право присутствовать при проведении организацией водопроводно-канализационного хозяйства всех проверок, предусмотренных настоящим разделом.</w:t>
      </w:r>
      <w:bookmarkStart w:id="798" w:name="l1884"/>
      <w:bookmarkStart w:id="799" w:name="l1709"/>
      <w:bookmarkStart w:id="800" w:name="l1117"/>
      <w:bookmarkStart w:id="801" w:name="l844"/>
      <w:bookmarkStart w:id="802" w:name="l1118"/>
      <w:bookmarkEnd w:id="798"/>
      <w:bookmarkEnd w:id="799"/>
      <w:bookmarkEnd w:id="800"/>
      <w:bookmarkEnd w:id="801"/>
      <w:bookmarkEnd w:id="80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63" w:anchor="l117" w:tgtFrame="_blank" w:history="1">
        <w:r w:rsidRPr="0079007F">
          <w:rPr>
            <w:rFonts w:ascii="PT Serif" w:eastAsia="Times New Roman" w:hAnsi="PT Serif" w:cs="Segoe UI"/>
            <w:color w:val="808080"/>
            <w:kern w:val="0"/>
            <w:sz w:val="24"/>
            <w:szCs w:val="24"/>
            <w:u w:val="single"/>
            <w:lang w:eastAsia="ru-RU"/>
            <w14:ligatures w14:val="none"/>
          </w:rPr>
          <w:t>от 03.11.2016 N 1134</w:t>
        </w:r>
      </w:hyperlink>
      <w:r w:rsidRPr="0079007F">
        <w:rPr>
          <w:rFonts w:ascii="PT Serif" w:eastAsia="Times New Roman" w:hAnsi="PT Serif" w:cs="Segoe UI"/>
          <w:color w:val="808080"/>
          <w:kern w:val="0"/>
          <w:sz w:val="24"/>
          <w:szCs w:val="24"/>
          <w:lang w:eastAsia="ru-RU"/>
          <w14:ligatures w14:val="none"/>
        </w:rPr>
        <w:t>)</w:t>
      </w:r>
    </w:p>
    <w:p w14:paraId="2C72824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При воспрепятствовании абонентом, транзитной организацией в доступе в течение более чем 30 минут с момента их прибытия составляется акт, фиксирующий факт несовершения абонентом, транзитной организацией действий (бездействия), необходимых для обеспечения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воды, канализационным сетям, контрольным канализационным колодцам для отбора проб воды, сточных вод, проведения обследований и измерений.</w:t>
      </w:r>
      <w:bookmarkStart w:id="803" w:name="l845"/>
      <w:bookmarkStart w:id="804" w:name="l1119"/>
      <w:bookmarkEnd w:id="803"/>
      <w:bookmarkEnd w:id="804"/>
    </w:p>
    <w:p w14:paraId="3FFD884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149(1).</w:t>
      </w:r>
      <w:r w:rsidRPr="0079007F">
        <w:rPr>
          <w:rFonts w:ascii="PT Serif" w:eastAsia="Times New Roman" w:hAnsi="PT Serif" w:cs="Segoe UI"/>
          <w:color w:val="000000"/>
          <w:kern w:val="0"/>
          <w:sz w:val="24"/>
          <w:szCs w:val="24"/>
          <w:lang w:eastAsia="ru-RU"/>
          <w14:ligatures w14:val="none"/>
        </w:rPr>
        <w:t xml:space="preserve">Обеспечение абонентом, транзитной организацией доступа представителям уполномоченного органа к канализационным сетям и иным объектам абонента, местам отбора проб сточных вод в целях проведения федерального государственного </w:t>
      </w:r>
      <w:r w:rsidRPr="0079007F">
        <w:rPr>
          <w:rFonts w:ascii="PT Serif" w:eastAsia="Times New Roman" w:hAnsi="PT Serif" w:cs="Segoe UI"/>
          <w:color w:val="000000"/>
          <w:kern w:val="0"/>
          <w:sz w:val="24"/>
          <w:szCs w:val="24"/>
          <w:lang w:eastAsia="ru-RU"/>
          <w14:ligatures w14:val="none"/>
        </w:rPr>
        <w:lastRenderedPageBreak/>
        <w:t>экологического контроля (надзора) и регионального государственного экологического контроля (надзора) в случае, предусмотренном </w:t>
      </w:r>
      <w:hyperlink r:id="rId464" w:anchor="l1114" w:tgtFrame="_blank" w:history="1">
        <w:r w:rsidRPr="0079007F">
          <w:rPr>
            <w:rFonts w:ascii="PT Serif" w:eastAsia="Times New Roman" w:hAnsi="PT Serif" w:cs="Segoe UI"/>
            <w:color w:val="3072C4"/>
            <w:kern w:val="0"/>
            <w:sz w:val="24"/>
            <w:szCs w:val="24"/>
            <w:u w:val="single"/>
            <w:lang w:eastAsia="ru-RU"/>
            <w14:ligatures w14:val="none"/>
          </w:rPr>
          <w:t>частью 5</w:t>
        </w:r>
      </w:hyperlink>
      <w:r w:rsidRPr="0079007F">
        <w:rPr>
          <w:rFonts w:ascii="PT Serif" w:eastAsia="Times New Roman" w:hAnsi="PT Serif" w:cs="Segoe UI"/>
          <w:color w:val="000000"/>
          <w:kern w:val="0"/>
          <w:sz w:val="24"/>
          <w:szCs w:val="24"/>
          <w:lang w:eastAsia="ru-RU"/>
          <w14:ligatures w14:val="none"/>
        </w:rPr>
        <w:t> статьи 30.3 Федерального закона "О водоснабжении и водоотведении", осуществляется в порядке, предусмотренном законодательством Российской Федерации при проведении государственного контроля (надзора).</w:t>
      </w:r>
      <w:bookmarkStart w:id="805" w:name="l2045"/>
      <w:bookmarkEnd w:id="805"/>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Постановлений Правительства РФ </w:t>
      </w:r>
      <w:hyperlink r:id="rId465" w:anchor="l649"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 </w:t>
      </w:r>
      <w:hyperlink r:id="rId466" w:anchor="l14" w:tgtFrame="_blank" w:history="1">
        <w:r w:rsidRPr="0079007F">
          <w:rPr>
            <w:rFonts w:ascii="PT Serif" w:eastAsia="Times New Roman" w:hAnsi="PT Serif" w:cs="Segoe UI"/>
            <w:color w:val="808080"/>
            <w:kern w:val="0"/>
            <w:sz w:val="24"/>
            <w:szCs w:val="24"/>
            <w:u w:val="single"/>
            <w:lang w:eastAsia="ru-RU"/>
            <w14:ligatures w14:val="none"/>
          </w:rPr>
          <w:t>от 10.10.2023 N 1670</w:t>
        </w:r>
      </w:hyperlink>
      <w:r w:rsidRPr="0079007F">
        <w:rPr>
          <w:rFonts w:ascii="PT Serif" w:eastAsia="Times New Roman" w:hAnsi="PT Serif" w:cs="Segoe UI"/>
          <w:color w:val="808080"/>
          <w:kern w:val="0"/>
          <w:sz w:val="24"/>
          <w:szCs w:val="24"/>
          <w:lang w:eastAsia="ru-RU"/>
          <w14:ligatures w14:val="none"/>
        </w:rPr>
        <w:t>)</w:t>
      </w:r>
      <w:bookmarkStart w:id="806" w:name="l1710"/>
      <w:bookmarkEnd w:id="806"/>
    </w:p>
    <w:p w14:paraId="7C630B59" w14:textId="77777777" w:rsidR="0079007F" w:rsidRPr="0079007F" w:rsidRDefault="0079007F" w:rsidP="0079007F">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807" w:name="h1406"/>
      <w:bookmarkEnd w:id="807"/>
      <w:r w:rsidRPr="0079007F">
        <w:rPr>
          <w:rFonts w:ascii="PT Serif" w:eastAsia="Times New Roman" w:hAnsi="PT Serif" w:cs="Segoe UI"/>
          <w:b/>
          <w:bCs/>
          <w:color w:val="000000"/>
          <w:kern w:val="0"/>
          <w:sz w:val="37"/>
          <w:szCs w:val="37"/>
          <w:lang w:eastAsia="ru-RU"/>
          <w14:ligatures w14:val="none"/>
        </w:rPr>
        <w:t>XII. Порядок определения абонентов, обязанных предоставить обеспечение исполнения обязательств по оплате питьевой и (или) технической воды, подаваемой по договорам холодного водоснабжения, единым договорам холодного водоснабжения и водоотведения, по оплате водоотведения, и порядок предоставления такого обеспечения</w:t>
      </w:r>
      <w:bookmarkStart w:id="808" w:name="l1885"/>
      <w:bookmarkStart w:id="809" w:name="l1711"/>
      <w:bookmarkEnd w:id="808"/>
      <w:bookmarkEnd w:id="809"/>
      <w:r w:rsidRPr="0079007F">
        <w:rPr>
          <w:rFonts w:ascii="PT Serif" w:eastAsia="Times New Roman" w:hAnsi="PT Serif" w:cs="Segoe UI"/>
          <w:b/>
          <w:bCs/>
          <w:color w:val="000000"/>
          <w:kern w:val="0"/>
          <w:sz w:val="37"/>
          <w:szCs w:val="37"/>
          <w:lang w:eastAsia="ru-RU"/>
          <w14:ligatures w14:val="none"/>
        </w:rPr>
        <w:t> </w:t>
      </w:r>
      <w:r w:rsidRPr="0079007F">
        <w:rPr>
          <w:rFonts w:ascii="PT Serif" w:eastAsia="Times New Roman" w:hAnsi="PT Serif" w:cs="Segoe UI"/>
          <w:b/>
          <w:bCs/>
          <w:color w:val="808080"/>
          <w:kern w:val="0"/>
          <w:sz w:val="33"/>
          <w:szCs w:val="33"/>
          <w:lang w:eastAsia="ru-RU"/>
          <w14:ligatures w14:val="none"/>
        </w:rPr>
        <w:t>(в ред. Постановления Правительства РФ </w:t>
      </w:r>
      <w:hyperlink r:id="rId467" w:anchor="l22" w:tgtFrame="_blank" w:history="1">
        <w:r w:rsidRPr="0079007F">
          <w:rPr>
            <w:rFonts w:ascii="PT Serif" w:eastAsia="Times New Roman" w:hAnsi="PT Serif" w:cs="Segoe UI"/>
            <w:b/>
            <w:bCs/>
            <w:color w:val="808080"/>
            <w:kern w:val="0"/>
            <w:sz w:val="33"/>
            <w:szCs w:val="33"/>
            <w:u w:val="single"/>
            <w:lang w:eastAsia="ru-RU"/>
            <w14:ligatures w14:val="none"/>
          </w:rPr>
          <w:t>от 23.12.2016 N 1455</w:t>
        </w:r>
      </w:hyperlink>
      <w:r w:rsidRPr="0079007F">
        <w:rPr>
          <w:rFonts w:ascii="PT Serif" w:eastAsia="Times New Roman" w:hAnsi="PT Serif" w:cs="Segoe UI"/>
          <w:b/>
          <w:bCs/>
          <w:color w:val="808080"/>
          <w:kern w:val="0"/>
          <w:sz w:val="33"/>
          <w:szCs w:val="33"/>
          <w:lang w:eastAsia="ru-RU"/>
          <w14:ligatures w14:val="none"/>
        </w:rPr>
        <w:t>)</w:t>
      </w:r>
      <w:bookmarkStart w:id="810" w:name="l1407"/>
      <w:bookmarkEnd w:id="810"/>
    </w:p>
    <w:p w14:paraId="7EB74E9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150.</w:t>
      </w:r>
      <w:r w:rsidRPr="0079007F">
        <w:rPr>
          <w:rFonts w:ascii="PT Serif" w:eastAsia="Times New Roman" w:hAnsi="PT Serif" w:cs="Segoe UI"/>
          <w:color w:val="000000"/>
          <w:kern w:val="0"/>
          <w:sz w:val="24"/>
          <w:szCs w:val="24"/>
          <w:lang w:eastAsia="ru-RU"/>
          <w14:ligatures w14:val="none"/>
        </w:rPr>
        <w:t>Абонент обязан предоставить организации водопроводно- канализационного хозяйства, с которой таким абонентом заключен договор холодного водоснабжения, договор водоотведения, единый договор холодного водоснабжения и водоотведения, обеспечение исполнения обязательств по оплате подаваемой питьевой и (или) технической воды, осуществляемого водоотведения по указанным договорам, если абонент не исполнил или ненадлежащим образом исполнил обязательства по оплате питьевой и (или) технической воды, водоотведения, и это привело к образованию задолженности в размере, равном или превышающем две среднемесячные величины обязательств по оплате питьевой и (или) технической воды, водоотведения (далее - критерий).</w:t>
      </w:r>
      <w:bookmarkStart w:id="811" w:name="l1408"/>
      <w:bookmarkEnd w:id="811"/>
    </w:p>
    <w:p w14:paraId="594DE69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В случае если абонентом заключен договор холодного водоснабжения, договор водоотведения, единый договор холодного водоснабжения и водоотведения с гарантирующей организацией, обеспечение исполнения обязательств по оплате подаваемой </w:t>
      </w:r>
      <w:r w:rsidRPr="0079007F">
        <w:rPr>
          <w:rFonts w:ascii="PT Serif" w:eastAsia="Times New Roman" w:hAnsi="PT Serif" w:cs="Segoe UI"/>
          <w:color w:val="000000"/>
          <w:kern w:val="0"/>
          <w:sz w:val="24"/>
          <w:szCs w:val="24"/>
          <w:lang w:eastAsia="ru-RU"/>
          <w14:ligatures w14:val="none"/>
        </w:rPr>
        <w:lastRenderedPageBreak/>
        <w:t>питьевой и (или) технической воды, осуществляемого водоотведения по указанным договорам предоставляется гарантирующей организации.</w:t>
      </w:r>
      <w:bookmarkStart w:id="812" w:name="l1409"/>
      <w:bookmarkEnd w:id="812"/>
    </w:p>
    <w:p w14:paraId="1C95226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151.</w:t>
      </w:r>
      <w:r w:rsidRPr="0079007F">
        <w:rPr>
          <w:rFonts w:ascii="PT Serif" w:eastAsia="Times New Roman" w:hAnsi="PT Serif" w:cs="Segoe UI"/>
          <w:color w:val="000000"/>
          <w:kern w:val="0"/>
          <w:sz w:val="24"/>
          <w:szCs w:val="24"/>
          <w:lang w:eastAsia="ru-RU"/>
          <w14:ligatures w14:val="none"/>
        </w:rPr>
        <w:t>При определении соответствия абонента критерию учитывается задолженность по оплате питьевой и (или) технической воды, водоотведения, подтвержденная вступившим в законную силу решением (решениями) суда и (или) признанная абонентом.</w:t>
      </w:r>
    </w:p>
    <w:p w14:paraId="2056801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152.</w:t>
      </w:r>
      <w:r w:rsidRPr="0079007F">
        <w:rPr>
          <w:rFonts w:ascii="PT Serif" w:eastAsia="Times New Roman" w:hAnsi="PT Serif" w:cs="Segoe UI"/>
          <w:color w:val="000000"/>
          <w:kern w:val="0"/>
          <w:sz w:val="24"/>
          <w:szCs w:val="24"/>
          <w:lang w:eastAsia="ru-RU"/>
          <w14:ligatures w14:val="none"/>
        </w:rPr>
        <w:t>В целях применения настоящих Правил среднемесячная величина обязательств по оплате питьевой и (или) технической воды, водоотведения (</w:t>
      </w:r>
      <w:r w:rsidRPr="0079007F">
        <w:rPr>
          <w:rFonts w:ascii="PT Serif" w:eastAsia="Times New Roman" w:hAnsi="PT Serif" w:cs="Segoe UI"/>
          <w:noProof/>
          <w:color w:val="000000"/>
          <w:kern w:val="0"/>
          <w:sz w:val="24"/>
          <w:szCs w:val="24"/>
          <w:lang w:eastAsia="ru-RU"/>
          <w14:ligatures w14:val="none"/>
        </w:rPr>
        <w:drawing>
          <wp:inline distT="0" distB="0" distL="0" distR="0" wp14:anchorId="785D2274" wp14:editId="27FFB201">
            <wp:extent cx="361950" cy="2190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8">
                      <a:extLst>
                        <a:ext uri="{28A0092B-C50C-407E-A947-70E740481C1C}">
                          <a14:useLocalDpi xmlns:a14="http://schemas.microsoft.com/office/drawing/2010/main" val="0"/>
                        </a:ext>
                      </a:extLst>
                    </a:blip>
                    <a:srcRect/>
                    <a:stretch>
                      <a:fillRect/>
                    </a:stretch>
                  </pic:blipFill>
                  <pic:spPr bwMode="auto">
                    <a:xfrm>
                      <a:off x="0" y="0"/>
                      <a:ext cx="361950" cy="2190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определяется организацией водопроводно-канализационного хозяйства по формуле:</w:t>
      </w:r>
      <w:bookmarkStart w:id="813" w:name="l1452"/>
      <w:bookmarkEnd w:id="813"/>
    </w:p>
    <w:p w14:paraId="317C0F8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175C9F91" wp14:editId="576230ED">
            <wp:extent cx="866775" cy="3810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9">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w:t>
      </w:r>
    </w:p>
    <w:p w14:paraId="7F6C717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где:</w:t>
      </w:r>
    </w:p>
    <w:p w14:paraId="7E4A417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6CFBD73A" wp14:editId="147CB1D3">
            <wp:extent cx="342900" cy="2000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0">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стоимость питьевой и (или) технической воды, водоотведения, указанная в счетах на оплату питьевой и (или) технической воды, водоотведения, выставленных организацией водопроводно- канализационного хозяйства абоненту за расчетные периоды, в отношении которых у абонента образовалась указанная в пункте 150 настоящих Правил задолженность перед организацией водопроводно- канализационного хозяйства, подтвержденная вступившим в законную силу решением (решениями) суда и (или) признанная абонентом;</w:t>
      </w:r>
      <w:bookmarkStart w:id="814" w:name="l1410"/>
      <w:bookmarkEnd w:id="814"/>
    </w:p>
    <w:p w14:paraId="01BD6A1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n - количество месяцев в периоде, за который определена стоимость питьевой и (или) технической воды, водоотведения (</w:t>
      </w:r>
      <w:r w:rsidRPr="0079007F">
        <w:rPr>
          <w:rFonts w:ascii="PT Serif" w:eastAsia="Times New Roman" w:hAnsi="PT Serif" w:cs="Segoe UI"/>
          <w:noProof/>
          <w:color w:val="000000"/>
          <w:kern w:val="0"/>
          <w:sz w:val="24"/>
          <w:szCs w:val="24"/>
          <w:lang w:eastAsia="ru-RU"/>
          <w14:ligatures w14:val="none"/>
        </w:rPr>
        <w:drawing>
          <wp:inline distT="0" distB="0" distL="0" distR="0" wp14:anchorId="0EBEB8E8" wp14:editId="45C85A2C">
            <wp:extent cx="342900" cy="20002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0">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в отношении которого у абонента образовалась указанная в пункте 150 настоящих Правил задолженность перед организацией водопроводно- канализационного хозяйства, подтвержденная вступившим в законную силу решением (решениями) суда и (или) признанная абонентом.</w:t>
      </w:r>
      <w:bookmarkStart w:id="815" w:name="l1453"/>
      <w:bookmarkStart w:id="816" w:name="l1411"/>
      <w:bookmarkEnd w:id="815"/>
      <w:bookmarkEnd w:id="816"/>
    </w:p>
    <w:p w14:paraId="5A9BA65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153.</w:t>
      </w:r>
      <w:r w:rsidRPr="0079007F">
        <w:rPr>
          <w:rFonts w:ascii="PT Serif" w:eastAsia="Times New Roman" w:hAnsi="PT Serif" w:cs="Segoe UI"/>
          <w:color w:val="000000"/>
          <w:kern w:val="0"/>
          <w:sz w:val="24"/>
          <w:szCs w:val="24"/>
          <w:lang w:eastAsia="ru-RU"/>
          <w14:ligatures w14:val="none"/>
        </w:rPr>
        <w:t>Документами, свидетельствующими о признании абонентом указанной в пункте 150 настоящих Правил задолженности перед организацией водопроводно-канализационного хозяйства, с которой таким абонентом заключен договор холодного водоснабжения, договор водоотведения или единый договор холодного водоснабжения и водоотведения, являются любые документы, в которых содержится явно выраженное согласие абонента с фактом наличия задолженности перед организацией водопроводно-канализационного хозяйства и размером такой задолженности. К таким документам могут относиться: соглашение между организацией водопроводно-канализационного хозяйства и абонентом, акт сверки взаимных расчетов, письмо, подписанные абонентом или уполномоченным им лицом, действующим от имени абонента.</w:t>
      </w:r>
      <w:bookmarkStart w:id="817" w:name="l1454"/>
      <w:bookmarkStart w:id="818" w:name="l1412"/>
      <w:bookmarkEnd w:id="817"/>
      <w:bookmarkEnd w:id="818"/>
    </w:p>
    <w:p w14:paraId="2048EAA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154.</w:t>
      </w:r>
      <w:r w:rsidRPr="0079007F">
        <w:rPr>
          <w:rFonts w:ascii="PT Serif" w:eastAsia="Times New Roman" w:hAnsi="PT Serif" w:cs="Segoe UI"/>
          <w:color w:val="000000"/>
          <w:kern w:val="0"/>
          <w:sz w:val="24"/>
          <w:szCs w:val="24"/>
          <w:lang w:eastAsia="ru-RU"/>
          <w14:ligatures w14:val="none"/>
        </w:rPr>
        <w:t>Организация водопроводно-канализационного хозяйства обязана определить абонентов, соответствующих указанному в пункте 150 настоящих Правил критерию, и в течение 30 рабочих дней направить им уведомление об обязанности предоставить обеспечение исполнения обязательств по оплате питьевой и (или) технической воды, водоотведения способом, позволяющим подтвердить факт и дату получения абонентом или уполномоченным им лицом, действующим от имени абонента, такого уведомления.</w:t>
      </w:r>
      <w:bookmarkStart w:id="819" w:name="l1413"/>
      <w:bookmarkEnd w:id="819"/>
    </w:p>
    <w:p w14:paraId="285E654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155.</w:t>
      </w:r>
      <w:r w:rsidRPr="0079007F">
        <w:rPr>
          <w:rFonts w:ascii="PT Serif" w:eastAsia="Times New Roman" w:hAnsi="PT Serif" w:cs="Segoe UI"/>
          <w:color w:val="000000"/>
          <w:kern w:val="0"/>
          <w:sz w:val="24"/>
          <w:szCs w:val="24"/>
          <w:lang w:eastAsia="ru-RU"/>
          <w14:ligatures w14:val="none"/>
        </w:rPr>
        <w:t>Уведомление об обязанности предоставить обеспечение исполнения обязательств по оплате питьевой и (или) технической воды, водоотведения, должно содержать следующую информацию:</w:t>
      </w:r>
      <w:bookmarkStart w:id="820" w:name="l1455"/>
      <w:bookmarkStart w:id="821" w:name="l1414"/>
      <w:bookmarkEnd w:id="820"/>
      <w:bookmarkEnd w:id="821"/>
    </w:p>
    <w:p w14:paraId="48611F0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величина задолженности абонента, которая явилась основанием для предъявления к нему требования о предоставлении обеспечения исполнения обязательств по оплате питьевой и (или) технической воды, водоотведения, расчет указанной задолженности и среднемесячной величины обязательств по оплате питьевой и (или) технической воды, водоотведения;</w:t>
      </w:r>
    </w:p>
    <w:p w14:paraId="50EF2FA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величина обеспечения обязательств по оплате питьевой и (или) технической воды, водоотведения, подлежащего предоставлению абонентом организации водопроводно-канализационного хозяйства;</w:t>
      </w:r>
      <w:bookmarkStart w:id="822" w:name="l1456"/>
      <w:bookmarkStart w:id="823" w:name="l1415"/>
      <w:bookmarkEnd w:id="822"/>
      <w:bookmarkEnd w:id="823"/>
    </w:p>
    <w:p w14:paraId="0303B55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в)</w:t>
      </w:r>
      <w:r w:rsidRPr="0079007F">
        <w:rPr>
          <w:rFonts w:ascii="PT Serif" w:eastAsia="Times New Roman" w:hAnsi="PT Serif" w:cs="Segoe UI"/>
          <w:color w:val="000000"/>
          <w:kern w:val="0"/>
          <w:sz w:val="24"/>
          <w:szCs w:val="24"/>
          <w:lang w:eastAsia="ru-RU"/>
          <w14:ligatures w14:val="none"/>
        </w:rPr>
        <w:t>срок, в течение которого должно действовать обеспечение исполнения обязательств по оплате питьевой и (или) технической воды, водоотведения;</w:t>
      </w:r>
    </w:p>
    <w:p w14:paraId="404FBF3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срок, в течение которого необходимо предоставить обеспечение исполнения обязательств по оплате питьевой и (или) технической воды, водоотведения.</w:t>
      </w:r>
    </w:p>
    <w:p w14:paraId="4E6866B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156.</w:t>
      </w:r>
      <w:r w:rsidRPr="0079007F">
        <w:rPr>
          <w:rFonts w:ascii="PT Serif" w:eastAsia="Times New Roman" w:hAnsi="PT Serif" w:cs="Segoe UI"/>
          <w:color w:val="000000"/>
          <w:kern w:val="0"/>
          <w:sz w:val="24"/>
          <w:szCs w:val="24"/>
          <w:lang w:eastAsia="ru-RU"/>
          <w14:ligatures w14:val="none"/>
        </w:rPr>
        <w:t>Организация водопроводно-канализационного хозяйства обязана проинформировать абонента о том, что:</w:t>
      </w:r>
    </w:p>
    <w:p w14:paraId="16389BD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предоставление обеспечения исполнения обязательств по оплате питьевой и (или) технической воды, водоотведения не требуется, если до истечения указанного в уведомлении срока предоставления обеспечения исполнения обязательств по оплате питьевой и (или) технической воды, водоотведения будут исполнены обязательства, неисполнение или ненадлежащее исполнение которых послужило основанием для возникновения у абонента обязанности предоставить обеспечение исполнения обязательств;</w:t>
      </w:r>
      <w:bookmarkStart w:id="824" w:name="l1457"/>
      <w:bookmarkStart w:id="825" w:name="l1416"/>
      <w:bookmarkEnd w:id="824"/>
      <w:bookmarkEnd w:id="825"/>
    </w:p>
    <w:p w14:paraId="14BF9DD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обеспечение исполнения обязательств по оплате питьевой и (или) технической воды, водоотведения, предоставляется абонентом в виде независимой гарантии, выдаваемой банком (далее - банковская гарантия), либо по согласованию с организацией водопроводно-канализационного хозяйства, абонентом может быть предоставлена государственная или муниципальная гарантия либо исполнение указанных обязательств может быть обеспечено иными способами, предусмотренными законом или договором.</w:t>
      </w:r>
      <w:bookmarkStart w:id="826" w:name="l1417"/>
      <w:bookmarkEnd w:id="826"/>
    </w:p>
    <w:p w14:paraId="1617EC7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157.</w:t>
      </w:r>
      <w:r w:rsidRPr="0079007F">
        <w:rPr>
          <w:rFonts w:ascii="PT Serif" w:eastAsia="Times New Roman" w:hAnsi="PT Serif" w:cs="Segoe UI"/>
          <w:color w:val="000000"/>
          <w:kern w:val="0"/>
          <w:sz w:val="24"/>
          <w:szCs w:val="24"/>
          <w:lang w:eastAsia="ru-RU"/>
          <w14:ligatures w14:val="none"/>
        </w:rPr>
        <w:t>Величина обеспечения исполнения обязательств по оплате питьевой и (или) технической воды, водоотведения, подлежащего предоставлению абонентом, который соответствует критерию, определяется организацией водопроводно-канализационного хозяйства и не может превышать размер задолженности абонента по оплате питьевой и (или) технической воды, водоотведения, которая явилась основанием для предъявления к абоненту требования о предоставлении обеспечения исполнения обязательств.</w:t>
      </w:r>
      <w:bookmarkStart w:id="827" w:name="l1458"/>
      <w:bookmarkStart w:id="828" w:name="l1418"/>
      <w:bookmarkEnd w:id="827"/>
      <w:bookmarkEnd w:id="828"/>
    </w:p>
    <w:p w14:paraId="2ED69DF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158.</w:t>
      </w:r>
      <w:r w:rsidRPr="0079007F">
        <w:rPr>
          <w:rFonts w:ascii="PT Serif" w:eastAsia="Times New Roman" w:hAnsi="PT Serif" w:cs="Segoe UI"/>
          <w:color w:val="000000"/>
          <w:kern w:val="0"/>
          <w:sz w:val="24"/>
          <w:szCs w:val="24"/>
          <w:lang w:eastAsia="ru-RU"/>
          <w14:ligatures w14:val="none"/>
        </w:rPr>
        <w:t>Абонент, соответствующий критерию, обязан предоставить организации водопроводно-канализационного хозяйства обеспечение исполнения обязательств по оплате питьевой и (или) технической воды, водоотведения со сроком действия, равным 6 месяцам с даты предоставления обеспечения исполнения обязательств.</w:t>
      </w:r>
      <w:bookmarkStart w:id="829" w:name="l1459"/>
      <w:bookmarkEnd w:id="829"/>
    </w:p>
    <w:p w14:paraId="7A77E52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159.</w:t>
      </w:r>
      <w:r w:rsidRPr="0079007F">
        <w:rPr>
          <w:rFonts w:ascii="PT Serif" w:eastAsia="Times New Roman" w:hAnsi="PT Serif" w:cs="Segoe UI"/>
          <w:color w:val="000000"/>
          <w:kern w:val="0"/>
          <w:sz w:val="24"/>
          <w:szCs w:val="24"/>
          <w:lang w:eastAsia="ru-RU"/>
          <w14:ligatures w14:val="none"/>
        </w:rPr>
        <w:t>Срок, в течение которого необходимо предоставить обеспечение исполнения обязательств по оплате питьевой и (или) технической воды, водоотведения, определяется организацией водопроводно- канализационного хозяйства, и дата окончания указанного срока не может наступать ранее чем через 60 календарных дней с даты получения абонентом уведомления об обязанности предоставить обеспечение исполнения обязательств по оплате питьевой и (или) технической воды, водоотведения.</w:t>
      </w:r>
      <w:bookmarkStart w:id="830" w:name="l1419"/>
      <w:bookmarkEnd w:id="830"/>
    </w:p>
    <w:p w14:paraId="649FC94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160.</w:t>
      </w:r>
      <w:r w:rsidRPr="0079007F">
        <w:rPr>
          <w:rFonts w:ascii="PT Serif" w:eastAsia="Times New Roman" w:hAnsi="PT Serif" w:cs="Segoe UI"/>
          <w:color w:val="000000"/>
          <w:kern w:val="0"/>
          <w:sz w:val="24"/>
          <w:szCs w:val="24"/>
          <w:lang w:eastAsia="ru-RU"/>
          <w14:ligatures w14:val="none"/>
        </w:rPr>
        <w:t>Обязательство абонента по предоставлению обеспечения исполнения обязательств по оплате питьевой и (или) технической воды, водоотведения, исполняется путем предоставления организации водопроводно-канализационного хозяйства банковской гарантии, отвечающей требованиям Федерального </w:t>
      </w:r>
      <w:hyperlink r:id="rId471" w:anchor="l0" w:tgtFrame="_blank" w:history="1">
        <w:r w:rsidRPr="0079007F">
          <w:rPr>
            <w:rFonts w:ascii="PT Serif" w:eastAsia="Times New Roman" w:hAnsi="PT Serif" w:cs="Segoe UI"/>
            <w:color w:val="3072C4"/>
            <w:kern w:val="0"/>
            <w:sz w:val="24"/>
            <w:szCs w:val="24"/>
            <w:u w:val="single"/>
            <w:lang w:eastAsia="ru-RU"/>
            <w14:ligatures w14:val="none"/>
          </w:rPr>
          <w:t>закона</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 и настоящих Правил, или документального подтверждения иного обеспечения исполнения обязательств по оплате питьевой и (или) технической воды, водоотведения, предоставление которого было предварительно согласовано с организацией водопроводно- канализационного хозяйства.</w:t>
      </w:r>
      <w:bookmarkStart w:id="831" w:name="l1460"/>
      <w:bookmarkStart w:id="832" w:name="l1420"/>
      <w:bookmarkEnd w:id="831"/>
      <w:bookmarkEnd w:id="832"/>
    </w:p>
    <w:p w14:paraId="60F8E7F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161.</w:t>
      </w:r>
      <w:r w:rsidRPr="0079007F">
        <w:rPr>
          <w:rFonts w:ascii="PT Serif" w:eastAsia="Times New Roman" w:hAnsi="PT Serif" w:cs="Segoe UI"/>
          <w:color w:val="000000"/>
          <w:kern w:val="0"/>
          <w:sz w:val="24"/>
          <w:szCs w:val="24"/>
          <w:lang w:eastAsia="ru-RU"/>
          <w14:ligatures w14:val="none"/>
        </w:rPr>
        <w:t>В случае если предоставленная абонентом банковская гарантия удовлетворяет требованиям Федерального </w:t>
      </w:r>
      <w:hyperlink r:id="rId472" w:anchor="l0" w:tgtFrame="_blank" w:history="1">
        <w:r w:rsidRPr="0079007F">
          <w:rPr>
            <w:rFonts w:ascii="PT Serif" w:eastAsia="Times New Roman" w:hAnsi="PT Serif" w:cs="Segoe UI"/>
            <w:color w:val="3072C4"/>
            <w:kern w:val="0"/>
            <w:sz w:val="24"/>
            <w:szCs w:val="24"/>
            <w:u w:val="single"/>
            <w:lang w:eastAsia="ru-RU"/>
            <w14:ligatures w14:val="none"/>
          </w:rPr>
          <w:t>закона</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 и настоящих Правил или в случае, если предоставленное иное обеспечение исполнения обязательств по оплате питьевой и (или) технической воды, водоотведения,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не позднее 3 рабочих дней со дня получения документального подтверждения предоставления банковской гарантии (иного обеспечения исполнения обязательств по оплате питьевой и (или) технической воды, водоотведения) направляет абоненту уведомление о ее (его) принятии.</w:t>
      </w:r>
      <w:bookmarkStart w:id="833" w:name="l1461"/>
      <w:bookmarkStart w:id="834" w:name="l1421"/>
      <w:bookmarkStart w:id="835" w:name="l1462"/>
      <w:bookmarkEnd w:id="833"/>
      <w:bookmarkEnd w:id="834"/>
      <w:bookmarkEnd w:id="835"/>
    </w:p>
    <w:p w14:paraId="47E85D7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предоставленная банковская гарантия не отвечает требованиям Федерального </w:t>
      </w:r>
      <w:hyperlink r:id="rId473" w:anchor="l0" w:tgtFrame="_blank" w:history="1">
        <w:r w:rsidRPr="0079007F">
          <w:rPr>
            <w:rFonts w:ascii="PT Serif" w:eastAsia="Times New Roman" w:hAnsi="PT Serif" w:cs="Segoe UI"/>
            <w:color w:val="3072C4"/>
            <w:kern w:val="0"/>
            <w:sz w:val="24"/>
            <w:szCs w:val="24"/>
            <w:u w:val="single"/>
            <w:lang w:eastAsia="ru-RU"/>
            <w14:ligatures w14:val="none"/>
          </w:rPr>
          <w:t>закона</w:t>
        </w:r>
      </w:hyperlink>
      <w:r w:rsidRPr="0079007F">
        <w:rPr>
          <w:rFonts w:ascii="PT Serif" w:eastAsia="Times New Roman" w:hAnsi="PT Serif" w:cs="Segoe UI"/>
          <w:color w:val="000000"/>
          <w:kern w:val="0"/>
          <w:sz w:val="24"/>
          <w:szCs w:val="24"/>
          <w:lang w:eastAsia="ru-RU"/>
          <w14:ligatures w14:val="none"/>
        </w:rPr>
        <w:t> "О водоснабжении и водоотведении" и настоящих Правил, организация водопроводно-канализационного хозяйства в срок, предусмотренный абзацем первым настоящего пункта, направляет абоненту уведомление о непринятии предоставленной банковской гарантии с указанием причины непринятия.</w:t>
      </w:r>
      <w:bookmarkStart w:id="836" w:name="l1422"/>
      <w:bookmarkEnd w:id="836"/>
    </w:p>
    <w:p w14:paraId="3855F9B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lastRenderedPageBreak/>
        <w:t>В случае если предоставленное иное обеспечение исполнения обязательств по оплате питьевой и (или) технической воды не соответствует соглашению между организацией водопроводно- канализационного хозяйства и абонентом, организация водопроводно- канализационного хозяйства в срок, предусмотренный абзацем первым настоящего пункта, направляет абоненту уведомление о непринятии предоставленного обеспечения исполнения обязательств с указанием причины непринятия.</w:t>
      </w:r>
      <w:bookmarkStart w:id="837" w:name="l1463"/>
      <w:bookmarkStart w:id="838" w:name="l1423"/>
      <w:bookmarkEnd w:id="837"/>
      <w:bookmarkEnd w:id="838"/>
    </w:p>
    <w:p w14:paraId="555AB64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162.</w:t>
      </w:r>
      <w:r w:rsidRPr="0079007F">
        <w:rPr>
          <w:rFonts w:ascii="PT Serif" w:eastAsia="Times New Roman" w:hAnsi="PT Serif" w:cs="Segoe UI"/>
          <w:color w:val="000000"/>
          <w:kern w:val="0"/>
          <w:sz w:val="24"/>
          <w:szCs w:val="24"/>
          <w:lang w:eastAsia="ru-RU"/>
          <w14:ligatures w14:val="none"/>
        </w:rPr>
        <w:t>Организация водопроводно-канализационного хозяйства ежемесячно, не позднее пятого рабочего дня месяца, информирует высшее должностное лицо субъекта Российской Федерации (руководителя высшего исполнительного органа субъекта Российской Федерации), на территории которого данная организация осуществляет холодное водоснабжение и (или) водоотведение, об абонентах, в отношении которых в соответствии с настоящими Правилами организацией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w:t>
      </w:r>
      <w:bookmarkStart w:id="839" w:name="l1424"/>
      <w:bookmarkStart w:id="840" w:name="l2046"/>
      <w:bookmarkEnd w:id="839"/>
      <w:bookmarkEnd w:id="84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74" w:anchor="l14" w:tgtFrame="_blank" w:history="1">
        <w:r w:rsidRPr="0079007F">
          <w:rPr>
            <w:rFonts w:ascii="PT Serif" w:eastAsia="Times New Roman" w:hAnsi="PT Serif" w:cs="Segoe UI"/>
            <w:color w:val="808080"/>
            <w:kern w:val="0"/>
            <w:sz w:val="24"/>
            <w:szCs w:val="24"/>
            <w:u w:val="single"/>
            <w:lang w:eastAsia="ru-RU"/>
            <w14:ligatures w14:val="none"/>
          </w:rPr>
          <w:t>от 10.10.2023 N 1670</w:t>
        </w:r>
      </w:hyperlink>
      <w:r w:rsidRPr="0079007F">
        <w:rPr>
          <w:rFonts w:ascii="PT Serif" w:eastAsia="Times New Roman" w:hAnsi="PT Serif" w:cs="Segoe UI"/>
          <w:color w:val="808080"/>
          <w:kern w:val="0"/>
          <w:sz w:val="24"/>
          <w:szCs w:val="24"/>
          <w:lang w:eastAsia="ru-RU"/>
          <w14:ligatures w14:val="none"/>
        </w:rPr>
        <w:t>)</w:t>
      </w:r>
    </w:p>
    <w:p w14:paraId="140EB95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Указанное информирование высшего должностного лица субъекта Российской Федерации (руководителя высшего исполнительного органа субъекта Российской Федерации) осуществляется путем направления следующих сведений об абонентах:</w:t>
      </w:r>
      <w:bookmarkStart w:id="841" w:name="l1425"/>
      <w:bookmarkEnd w:id="84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75" w:anchor="l14" w:tgtFrame="_blank" w:history="1">
        <w:r w:rsidRPr="0079007F">
          <w:rPr>
            <w:rFonts w:ascii="PT Serif" w:eastAsia="Times New Roman" w:hAnsi="PT Serif" w:cs="Segoe UI"/>
            <w:color w:val="808080"/>
            <w:kern w:val="0"/>
            <w:sz w:val="24"/>
            <w:szCs w:val="24"/>
            <w:u w:val="single"/>
            <w:lang w:eastAsia="ru-RU"/>
            <w14:ligatures w14:val="none"/>
          </w:rPr>
          <w:t>от 10.10.2023 N 1670</w:t>
        </w:r>
      </w:hyperlink>
      <w:r w:rsidRPr="0079007F">
        <w:rPr>
          <w:rFonts w:ascii="PT Serif" w:eastAsia="Times New Roman" w:hAnsi="PT Serif" w:cs="Segoe UI"/>
          <w:color w:val="808080"/>
          <w:kern w:val="0"/>
          <w:sz w:val="24"/>
          <w:szCs w:val="24"/>
          <w:lang w:eastAsia="ru-RU"/>
          <w14:ligatures w14:val="none"/>
        </w:rPr>
        <w:t>)</w:t>
      </w:r>
    </w:p>
    <w:p w14:paraId="13E96E1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полное и сокращенное (при наличии) наименование юридического лица, его адрес, идентификационный номер налогоплательщика и код причины постановки на налоговый учет - в соответствии со сведениями, содержащимися в Едином государственном реестре юридических лиц;</w:t>
      </w:r>
      <w:bookmarkStart w:id="842" w:name="l2047"/>
      <w:bookmarkEnd w:id="842"/>
    </w:p>
    <w:p w14:paraId="7D312B4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фамилия, имя и отчество (при наличии) индивидуального предпринимателя (физического лица), идентификационный номер налогоплательщика - в соответствии со сведениями, содержащимися в Едином государственном реестре индивидуальных предпринимателей (при наличии таких сведений);</w:t>
      </w:r>
      <w:bookmarkStart w:id="843" w:name="l1426"/>
      <w:bookmarkEnd w:id="843"/>
    </w:p>
    <w:p w14:paraId="6255B16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дата получения абонентом уведомления об обязанности предоставить обеспечение исполнения обязательств.</w:t>
      </w:r>
    </w:p>
    <w:p w14:paraId="0C83DD9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163.</w:t>
      </w:r>
      <w:r w:rsidRPr="0079007F">
        <w:rPr>
          <w:rFonts w:ascii="PT Serif" w:eastAsia="Times New Roman" w:hAnsi="PT Serif" w:cs="Segoe UI"/>
          <w:color w:val="000000"/>
          <w:kern w:val="0"/>
          <w:sz w:val="24"/>
          <w:szCs w:val="24"/>
          <w:lang w:eastAsia="ru-RU"/>
          <w14:ligatures w14:val="none"/>
        </w:rPr>
        <w:t>В случае полного погашения абонентом задолженности по оплате питьевой и (или) технической воды, водоотведения, наличие которой явилось основанием для предоставления обеспечения исполнения обязательств, до истечения срока, указанного в уведомлении об обязанности предоставить обеспечение исполнения обязательств по оплате питьевой и (или) технической воды, водоотведения, информирование высшего должностного лица субъекта Российской Федерации (руководителя высшего исполнительного органа субъекта Российской Федерации), указанное в пункте 162 настоящих Правил, в отношении такого абонента не осуществляется.</w:t>
      </w:r>
      <w:bookmarkStart w:id="844" w:name="l1464"/>
      <w:bookmarkStart w:id="845" w:name="l1427"/>
      <w:bookmarkStart w:id="846" w:name="l2048"/>
      <w:bookmarkEnd w:id="844"/>
      <w:bookmarkEnd w:id="845"/>
      <w:bookmarkEnd w:id="84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76" w:anchor="l14" w:tgtFrame="_blank" w:history="1">
        <w:r w:rsidRPr="0079007F">
          <w:rPr>
            <w:rFonts w:ascii="PT Serif" w:eastAsia="Times New Roman" w:hAnsi="PT Serif" w:cs="Segoe UI"/>
            <w:color w:val="808080"/>
            <w:kern w:val="0"/>
            <w:sz w:val="24"/>
            <w:szCs w:val="24"/>
            <w:u w:val="single"/>
            <w:lang w:eastAsia="ru-RU"/>
            <w14:ligatures w14:val="none"/>
          </w:rPr>
          <w:t>от 10.10.2023 N 1670</w:t>
        </w:r>
      </w:hyperlink>
      <w:r w:rsidRPr="0079007F">
        <w:rPr>
          <w:rFonts w:ascii="PT Serif" w:eastAsia="Times New Roman" w:hAnsi="PT Serif" w:cs="Segoe UI"/>
          <w:color w:val="808080"/>
          <w:kern w:val="0"/>
          <w:sz w:val="24"/>
          <w:szCs w:val="24"/>
          <w:lang w:eastAsia="ru-RU"/>
          <w14:ligatures w14:val="none"/>
        </w:rPr>
        <w:t>)</w:t>
      </w:r>
    </w:p>
    <w:p w14:paraId="39D8B88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164.</w:t>
      </w:r>
      <w:r w:rsidRPr="0079007F">
        <w:rPr>
          <w:rFonts w:ascii="PT Serif" w:eastAsia="Times New Roman" w:hAnsi="PT Serif" w:cs="Segoe UI"/>
          <w:color w:val="000000"/>
          <w:kern w:val="0"/>
          <w:sz w:val="24"/>
          <w:szCs w:val="24"/>
          <w:lang w:eastAsia="ru-RU"/>
          <w14:ligatures w14:val="none"/>
        </w:rPr>
        <w:t>Высшее должностное лицо субъекта Российской Федерации (руководитель высшего исполнительного органа субъекта Российской Федерации) не позднее пятого рабочего дня, следующего за днем получения от организаций водопроводно-канализационного хозяйства указанных в пункте 162 настоящих Правил сведений, обеспечивает формирование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и организует размещение перечня в открытом доступе на официальном сайте высшего исполнительного органа субъекта Российской Федерации в информационно-телекоммуникационной сети "Интернет".</w:t>
      </w:r>
      <w:bookmarkStart w:id="847" w:name="l1465"/>
      <w:bookmarkStart w:id="848" w:name="l1428"/>
      <w:bookmarkStart w:id="849" w:name="l1466"/>
      <w:bookmarkStart w:id="850" w:name="l2049"/>
      <w:bookmarkEnd w:id="847"/>
      <w:bookmarkEnd w:id="848"/>
      <w:bookmarkEnd w:id="849"/>
      <w:bookmarkEnd w:id="85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77" w:anchor="l14" w:tgtFrame="_blank" w:history="1">
        <w:r w:rsidRPr="0079007F">
          <w:rPr>
            <w:rFonts w:ascii="PT Serif" w:eastAsia="Times New Roman" w:hAnsi="PT Serif" w:cs="Segoe UI"/>
            <w:color w:val="808080"/>
            <w:kern w:val="0"/>
            <w:sz w:val="24"/>
            <w:szCs w:val="24"/>
            <w:u w:val="single"/>
            <w:lang w:eastAsia="ru-RU"/>
            <w14:ligatures w14:val="none"/>
          </w:rPr>
          <w:t>от 10.10.2023 N 1670</w:t>
        </w:r>
      </w:hyperlink>
      <w:r w:rsidRPr="0079007F">
        <w:rPr>
          <w:rFonts w:ascii="PT Serif" w:eastAsia="Times New Roman" w:hAnsi="PT Serif" w:cs="Segoe UI"/>
          <w:color w:val="808080"/>
          <w:kern w:val="0"/>
          <w:sz w:val="24"/>
          <w:szCs w:val="24"/>
          <w:lang w:eastAsia="ru-RU"/>
          <w14:ligatures w14:val="none"/>
        </w:rPr>
        <w:t>)</w:t>
      </w:r>
    </w:p>
    <w:p w14:paraId="4A2C089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165.</w:t>
      </w:r>
      <w:r w:rsidRPr="0079007F">
        <w:rPr>
          <w:rFonts w:ascii="PT Serif" w:eastAsia="Times New Roman" w:hAnsi="PT Serif" w:cs="Segoe UI"/>
          <w:color w:val="000000"/>
          <w:kern w:val="0"/>
          <w:sz w:val="24"/>
          <w:szCs w:val="24"/>
          <w:lang w:eastAsia="ru-RU"/>
          <w14:ligatures w14:val="none"/>
        </w:rPr>
        <w:t>Ведение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осуществляется на основании предоставленных организациями водопроводно- канализационного хозяйства сведений об абонентах, обязанных предоставить обеспечение исполнение обязательств, в электронном виде путем внесения в него следующих сведений об абонентах:</w:t>
      </w:r>
      <w:bookmarkStart w:id="851" w:name="l1429"/>
      <w:bookmarkEnd w:id="851"/>
    </w:p>
    <w:p w14:paraId="1652FBE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полное и сокращенное (при наличии) наименование юридического лица;</w:t>
      </w:r>
      <w:bookmarkStart w:id="852" w:name="l1467"/>
      <w:bookmarkEnd w:id="852"/>
    </w:p>
    <w:p w14:paraId="08976FD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фамилия, имя и отчество (при наличии) индивидуального предпринимателя (физического лица);</w:t>
      </w:r>
      <w:bookmarkStart w:id="853" w:name="l1430"/>
      <w:bookmarkEnd w:id="853"/>
    </w:p>
    <w:p w14:paraId="34AB570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в)</w:t>
      </w:r>
      <w:r w:rsidRPr="0079007F">
        <w:rPr>
          <w:rFonts w:ascii="PT Serif" w:eastAsia="Times New Roman" w:hAnsi="PT Serif" w:cs="Segoe UI"/>
          <w:color w:val="000000"/>
          <w:kern w:val="0"/>
          <w:sz w:val="24"/>
          <w:szCs w:val="24"/>
          <w:lang w:eastAsia="ru-RU"/>
          <w14:ligatures w14:val="none"/>
        </w:rPr>
        <w:t>адрес юридического лица;</w:t>
      </w:r>
    </w:p>
    <w:p w14:paraId="2C36E7B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идентификационный номер налогоплательщика;</w:t>
      </w:r>
    </w:p>
    <w:p w14:paraId="5164ED9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д)</w:t>
      </w:r>
      <w:r w:rsidRPr="0079007F">
        <w:rPr>
          <w:rFonts w:ascii="PT Serif" w:eastAsia="Times New Roman" w:hAnsi="PT Serif" w:cs="Segoe UI"/>
          <w:color w:val="000000"/>
          <w:kern w:val="0"/>
          <w:sz w:val="24"/>
          <w:szCs w:val="24"/>
          <w:lang w:eastAsia="ru-RU"/>
          <w14:ligatures w14:val="none"/>
        </w:rPr>
        <w:t>код причины постановки на налоговый учет - для юридических лиц;</w:t>
      </w:r>
    </w:p>
    <w:p w14:paraId="27FC837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е)</w:t>
      </w:r>
      <w:r w:rsidRPr="0079007F">
        <w:rPr>
          <w:rFonts w:ascii="PT Serif" w:eastAsia="Times New Roman" w:hAnsi="PT Serif" w:cs="Segoe UI"/>
          <w:color w:val="000000"/>
          <w:kern w:val="0"/>
          <w:sz w:val="24"/>
          <w:szCs w:val="24"/>
          <w:lang w:eastAsia="ru-RU"/>
          <w14:ligatures w14:val="none"/>
        </w:rPr>
        <w:t>дата получения абонентом уведомления об обязанности предоставить обеспечение исполнения обязательств.</w:t>
      </w:r>
    </w:p>
    <w:p w14:paraId="1D4C477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166.</w:t>
      </w:r>
      <w:r w:rsidRPr="0079007F">
        <w:rPr>
          <w:rFonts w:ascii="PT Serif" w:eastAsia="Times New Roman" w:hAnsi="PT Serif" w:cs="Segoe UI"/>
          <w:color w:val="000000"/>
          <w:kern w:val="0"/>
          <w:sz w:val="24"/>
          <w:szCs w:val="24"/>
          <w:lang w:eastAsia="ru-RU"/>
          <w14:ligatures w14:val="none"/>
        </w:rPr>
        <w:t>Отсутствие в опубликованном перечне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сведений об абоненте, соответствующем критерию, не освобождает такого абонента от обязанности предоставить обеспечение исполнения обязательств по оплате питьевой и (или) технической воды, водоотведения по требованию организации водопроводно- канализационного хозяйства.</w:t>
      </w:r>
      <w:bookmarkStart w:id="854" w:name="l1468"/>
      <w:bookmarkStart w:id="855" w:name="l1431"/>
      <w:bookmarkEnd w:id="854"/>
      <w:bookmarkEnd w:id="855"/>
    </w:p>
    <w:p w14:paraId="125F8FC2" w14:textId="77777777" w:rsidR="0079007F" w:rsidRPr="0079007F" w:rsidRDefault="0079007F" w:rsidP="0079007F">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856" w:name="h1713"/>
      <w:bookmarkEnd w:id="856"/>
      <w:r w:rsidRPr="0079007F">
        <w:rPr>
          <w:rFonts w:ascii="PT Serif" w:eastAsia="Times New Roman" w:hAnsi="PT Serif" w:cs="Segoe UI"/>
          <w:b/>
          <w:bCs/>
          <w:color w:val="000000"/>
          <w:kern w:val="0"/>
          <w:sz w:val="37"/>
          <w:szCs w:val="37"/>
          <w:lang w:eastAsia="ru-RU"/>
          <w14:ligatures w14:val="none"/>
        </w:rPr>
        <w:t>XIII. Порядок установления нормативов состава сточных вод, в том числе порядок расчета показателей эффективности удаления загрязняющих веществ очистными сооружениями организаций, осуществляющих водоотведение, и особенности установления нормативов состава сточных вод в отношении технологически нормируемых веществ</w:t>
      </w:r>
      <w:bookmarkStart w:id="857" w:name="l1712"/>
      <w:bookmarkEnd w:id="857"/>
      <w:r w:rsidRPr="0079007F">
        <w:rPr>
          <w:rFonts w:ascii="PT Serif" w:eastAsia="Times New Roman" w:hAnsi="PT Serif" w:cs="Segoe UI"/>
          <w:b/>
          <w:bCs/>
          <w:color w:val="000000"/>
          <w:kern w:val="0"/>
          <w:sz w:val="37"/>
          <w:szCs w:val="37"/>
          <w:lang w:eastAsia="ru-RU"/>
          <w14:ligatures w14:val="none"/>
        </w:rPr>
        <w:t> </w:t>
      </w:r>
      <w:r w:rsidRPr="0079007F">
        <w:rPr>
          <w:rFonts w:ascii="PT Serif" w:eastAsia="Times New Roman" w:hAnsi="PT Serif" w:cs="Segoe UI"/>
          <w:b/>
          <w:bCs/>
          <w:color w:val="808080"/>
          <w:kern w:val="0"/>
          <w:sz w:val="33"/>
          <w:szCs w:val="33"/>
          <w:lang w:eastAsia="ru-RU"/>
          <w14:ligatures w14:val="none"/>
        </w:rPr>
        <w:t>(в ред. Постановления Правительства РФ </w:t>
      </w:r>
      <w:hyperlink r:id="rId478" w:anchor="l207" w:tgtFrame="_blank" w:history="1">
        <w:r w:rsidRPr="0079007F">
          <w:rPr>
            <w:rFonts w:ascii="PT Serif" w:eastAsia="Times New Roman" w:hAnsi="PT Serif" w:cs="Segoe UI"/>
            <w:b/>
            <w:bCs/>
            <w:color w:val="808080"/>
            <w:kern w:val="0"/>
            <w:sz w:val="33"/>
            <w:szCs w:val="33"/>
            <w:u w:val="single"/>
            <w:lang w:eastAsia="ru-RU"/>
            <w14:ligatures w14:val="none"/>
          </w:rPr>
          <w:t>от 22.05.2020 N 728</w:t>
        </w:r>
      </w:hyperlink>
      <w:r w:rsidRPr="0079007F">
        <w:rPr>
          <w:rFonts w:ascii="PT Serif" w:eastAsia="Times New Roman" w:hAnsi="PT Serif" w:cs="Segoe UI"/>
          <w:b/>
          <w:bCs/>
          <w:color w:val="808080"/>
          <w:kern w:val="0"/>
          <w:sz w:val="33"/>
          <w:szCs w:val="33"/>
          <w:lang w:eastAsia="ru-RU"/>
          <w14:ligatures w14:val="none"/>
        </w:rPr>
        <w:t>)</w:t>
      </w:r>
    </w:p>
    <w:p w14:paraId="771AB6E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167.</w:t>
      </w:r>
      <w:r w:rsidRPr="0079007F">
        <w:rPr>
          <w:rFonts w:ascii="PT Serif" w:eastAsia="Times New Roman" w:hAnsi="PT Serif" w:cs="Segoe UI"/>
          <w:color w:val="000000"/>
          <w:kern w:val="0"/>
          <w:sz w:val="24"/>
          <w:szCs w:val="24"/>
          <w:lang w:eastAsia="ru-RU"/>
          <w14:ligatures w14:val="none"/>
        </w:rPr>
        <w:t>В целях охраны водных объектов от загрязнения для объектов абонентов организаций, осуществляющих водоотведение, устанавливаются нормативы состава сточных вод.</w:t>
      </w:r>
    </w:p>
    <w:p w14:paraId="56E89DC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lastRenderedPageBreak/>
        <w:t>Положение, предусмотренное абзацем первым настоящего пункта, не распространяется:</w:t>
      </w:r>
    </w:p>
    <w:p w14:paraId="34FABD7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на объекты абонентов, являющиеся жилыми домами, многоквартирными домами (кроме нежилых помещений в многоквартирных домах, имеющих отдельные канализационные выпуски в централизованную систему водоотведения (канализации), жилыми помещениями специализированного жилищного фонда;</w:t>
      </w:r>
      <w:bookmarkStart w:id="858" w:name="l1886"/>
      <w:bookmarkStart w:id="859" w:name="l1714"/>
      <w:bookmarkEnd w:id="858"/>
      <w:bookmarkEnd w:id="859"/>
    </w:p>
    <w:p w14:paraId="1243E2C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на иные объекты абонентов, среднесуточный объем сбрасываемых сточных вод с которых менее указанного в абзаце первом пункта 124 настоящих Правил (за исключением объектов абонентов, используемых (в том числе фактически, без государственной регистрации юридических лиц и индивидуальных предпринимателей и (или) без указания соответствующего вида экономической деятельности в учредительных документах юридического лица или Едином государственном реестре юридических лиц) в целях осуществления деятельности гостиниц, предприятий общественного питания, полиграфической деятельности, деятельности по складированию и хранению, деятельности бань и душевых по предоставлению общегигиенических услуг, деятельности саун, деятельности сухопутного транспорта, розничной торговли моторным топливом в специализированных магазинах, предоставления услуг парикмахерскими и салонами красоты, производства пара и горячей воды (тепловой энергии), производства пищевых продуктов, производства стекла и изделий из стекла, производства строительных керамических материалов, производства керамических изделий, производства огнеупорных керамических товаров, производства стекловолокна, производства изделий из бетона, цемента и гипса, производства химических веществ и химических продуктов, производства кожи и изделий из кожи, производства одежды из кожи, обработки кож и шкур на бойнях, производства меховых изделий, производства электрических аккумуляторов и аккумуляторных батарей, гальванопокрытия, металлизации и тепловой обработки металла, производства лекарственных средств и материалов, применяемых в медицинских целях, производства резиновых и пластмассовых изделий, мойки транспортных средств, стирки или химической чистки текстильных и меховых изделий, сбора, обработки или утилизации отходов, обработки вторичного сырья, предоставления услуг в области ликвидации последствий загрязнений и прочих услуг, связанных с удалением отходов).</w:t>
      </w:r>
      <w:bookmarkStart w:id="860" w:name="l1715"/>
      <w:bookmarkStart w:id="861" w:name="l1887"/>
      <w:bookmarkStart w:id="862" w:name="l1716"/>
      <w:bookmarkStart w:id="863" w:name="l1888"/>
      <w:bookmarkStart w:id="864" w:name="l1717"/>
      <w:bookmarkEnd w:id="860"/>
      <w:bookmarkEnd w:id="861"/>
      <w:bookmarkEnd w:id="862"/>
      <w:bookmarkEnd w:id="863"/>
      <w:bookmarkEnd w:id="864"/>
    </w:p>
    <w:p w14:paraId="515F2CD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168.</w:t>
      </w:r>
      <w:r w:rsidRPr="0079007F">
        <w:rPr>
          <w:rFonts w:ascii="PT Serif" w:eastAsia="Times New Roman" w:hAnsi="PT Serif" w:cs="Segoe UI"/>
          <w:color w:val="000000"/>
          <w:kern w:val="0"/>
          <w:sz w:val="24"/>
          <w:szCs w:val="24"/>
          <w:lang w:eastAsia="ru-RU"/>
          <w14:ligatures w14:val="none"/>
        </w:rPr>
        <w:t>Нормативы состава сточных вод устанавливаются едиными для объектов всех абонентов централизованной системы водоотведения или конкретной технологической зоны водоотведения (если централизованная система водоотведения состоит из 2 и более технологических зон водоотведения).</w:t>
      </w:r>
      <w:bookmarkStart w:id="865" w:name="l1889"/>
      <w:bookmarkEnd w:id="865"/>
    </w:p>
    <w:p w14:paraId="4B47A0A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169.</w:t>
      </w:r>
      <w:r w:rsidRPr="0079007F">
        <w:rPr>
          <w:rFonts w:ascii="PT Serif" w:eastAsia="Times New Roman" w:hAnsi="PT Serif" w:cs="Segoe UI"/>
          <w:color w:val="000000"/>
          <w:kern w:val="0"/>
          <w:sz w:val="24"/>
          <w:szCs w:val="24"/>
          <w:lang w:eastAsia="ru-RU"/>
          <w14:ligatures w14:val="none"/>
        </w:rPr>
        <w:t>Нормативы состава сточных вод устанавливаются для объектов абонентов всех организаций, осуществляющих водоотведение с использованием конкретной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в том числе не являющихся собственниками или иными законными владельцами выпусков сточных вод в водный объект.</w:t>
      </w:r>
      <w:bookmarkStart w:id="866" w:name="l1718"/>
      <w:bookmarkEnd w:id="866"/>
    </w:p>
    <w:p w14:paraId="15E9EB4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170.</w:t>
      </w:r>
      <w:r w:rsidRPr="0079007F">
        <w:rPr>
          <w:rFonts w:ascii="PT Serif" w:eastAsia="Times New Roman" w:hAnsi="PT Serif" w:cs="Segoe UI"/>
          <w:color w:val="000000"/>
          <w:kern w:val="0"/>
          <w:sz w:val="24"/>
          <w:szCs w:val="24"/>
          <w:lang w:eastAsia="ru-RU"/>
          <w14:ligatures w14:val="none"/>
        </w:rPr>
        <w:t>Нормативы состава сточных вод устанавливаются для загрязняющих веществ, в отношении которых объектам соответствующей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в порядке, предусмотренном законодательством Российской Федерации в области охраны окружающей среды, установлены (рассчитаны, представлены) нормативы допустимых сбросов, а также установлены технологические нормативы (с учетом особенностей, предусмотренных пунктами 180 и 181 настоящих Правил).</w:t>
      </w:r>
      <w:bookmarkStart w:id="867" w:name="l1890"/>
      <w:bookmarkStart w:id="868" w:name="l1719"/>
      <w:bookmarkEnd w:id="867"/>
      <w:bookmarkEnd w:id="868"/>
    </w:p>
    <w:p w14:paraId="49F3AB6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171.</w:t>
      </w:r>
      <w:r w:rsidRPr="0079007F">
        <w:rPr>
          <w:rFonts w:ascii="PT Serif" w:eastAsia="Times New Roman" w:hAnsi="PT Serif" w:cs="Segoe UI"/>
          <w:color w:val="000000"/>
          <w:kern w:val="0"/>
          <w:sz w:val="24"/>
          <w:szCs w:val="24"/>
          <w:lang w:eastAsia="ru-RU"/>
          <w14:ligatures w14:val="none"/>
        </w:rPr>
        <w:t>Основаниями для установления или корректировки нормативов состава сточных вод являются установление (расчет, представление), корректировка (перерасчет) нормативов допустимых сбросов или установление (корректировка) технологических нормативов для объектов централизованных систем водоотведения организации, осуществляющей водоотведение.</w:t>
      </w:r>
      <w:bookmarkStart w:id="869" w:name="l1891"/>
      <w:bookmarkStart w:id="870" w:name="l1720"/>
      <w:bookmarkEnd w:id="869"/>
      <w:bookmarkEnd w:id="870"/>
    </w:p>
    <w:p w14:paraId="2403797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Основанием для корректировки нормативов состава сточных вод по отдельным загрязняющим веществам является также изменение показателя эффективности удаления соответствующего загрязняющего вещества очистными сооружениями организации, осуществляющей водоотведение, по итогам 12 календарных месяцев подряд более чем на 10 процентов по сравнению с ранее определенным значением такого показателя.</w:t>
      </w:r>
      <w:bookmarkStart w:id="871" w:name="l1892"/>
      <w:bookmarkEnd w:id="871"/>
    </w:p>
    <w:p w14:paraId="34589FE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lastRenderedPageBreak/>
        <w:t>До подачи организацией, осуществляющей водоотведение, декларации о воздействии на окружающую среду или выдачи такой организации комплексного экологического разрешения нормативы состава сточных вод устанавливаются на основании нормативов допустимых сбросов загрязняющих веществ, установленных в отношении соответствующих объектов организации, осуществляющей водоотведение.</w:t>
      </w:r>
      <w:bookmarkStart w:id="872" w:name="l1721"/>
      <w:bookmarkEnd w:id="872"/>
    </w:p>
    <w:p w14:paraId="46FB458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172.</w:t>
      </w:r>
      <w:r w:rsidRPr="0079007F">
        <w:rPr>
          <w:rFonts w:ascii="PT Serif" w:eastAsia="Times New Roman" w:hAnsi="PT Serif" w:cs="Segoe UI"/>
          <w:color w:val="000000"/>
          <w:kern w:val="0"/>
          <w:sz w:val="24"/>
          <w:szCs w:val="24"/>
          <w:lang w:eastAsia="ru-RU"/>
          <w14:ligatures w14:val="none"/>
        </w:rPr>
        <w:t>Нормативы состава сточных вод рассчитываются в порядке, определенном настоящим разделом, организацией, осуществляющей водоотведение, и представляются в орган, уполномоченный на установление нормативов состава сточных вод, не позднее 30 календарных дней со дня представления организацией, осуществляющей водоотведение, декларации о воздействии на окружающую среду, или выдачи организации, осуществляющей водоотведение, комплексного экологического разрешения, получения ею разрешения на сброс загрязняющих веществ (внесения в них соответствующих изменений), или установления нормативов допустимых сбросов для объектов централизованных систем водоотведения.</w:t>
      </w:r>
      <w:bookmarkStart w:id="873" w:name="l1893"/>
      <w:bookmarkStart w:id="874" w:name="l1722"/>
      <w:bookmarkEnd w:id="873"/>
      <w:bookmarkEnd w:id="874"/>
    </w:p>
    <w:p w14:paraId="30A7E38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173.</w:t>
      </w:r>
      <w:r w:rsidRPr="0079007F">
        <w:rPr>
          <w:rFonts w:ascii="PT Serif" w:eastAsia="Times New Roman" w:hAnsi="PT Serif" w:cs="Segoe UI"/>
          <w:color w:val="000000"/>
          <w:kern w:val="0"/>
          <w:sz w:val="24"/>
          <w:szCs w:val="24"/>
          <w:lang w:eastAsia="ru-RU"/>
          <w14:ligatures w14:val="none"/>
        </w:rPr>
        <w:t>Орган, уполномоченный на установление нормативов состава сточных вод, обязан в течение 30 календарных дней со дня представления рассчитанных значений нормативов состава сточных вод организацией, осуществляющей водоотведение, установить нормативным правовым актом нормативы состава сточных вод или уведомить организацию, осуществляющую водоотведение, об отказе в установлении нормативов состава сточных вод (для загрязняющих веществ, в отношении которых имеются основания для принятия решения об отказе в установлении органом, уполномоченным на установление нормативов состава сточных вод, нормативов состава сточных вод) с указанием оснований для такого отказа (любым способом, позволяющим подтвердить факт и дату получения уведомления организацией, осуществляющей водоотведение).</w:t>
      </w:r>
      <w:bookmarkStart w:id="875" w:name="l1894"/>
      <w:bookmarkStart w:id="876" w:name="l1723"/>
      <w:bookmarkStart w:id="877" w:name="l1724"/>
      <w:bookmarkEnd w:id="875"/>
      <w:bookmarkEnd w:id="876"/>
      <w:bookmarkEnd w:id="877"/>
    </w:p>
    <w:p w14:paraId="33D0797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174.</w:t>
      </w:r>
      <w:r w:rsidRPr="0079007F">
        <w:rPr>
          <w:rFonts w:ascii="PT Serif" w:eastAsia="Times New Roman" w:hAnsi="PT Serif" w:cs="Segoe UI"/>
          <w:color w:val="000000"/>
          <w:kern w:val="0"/>
          <w:sz w:val="24"/>
          <w:szCs w:val="24"/>
          <w:lang w:eastAsia="ru-RU"/>
          <w14:ligatures w14:val="none"/>
        </w:rPr>
        <w:t>Основаниями для принятия решения об отказе в установлении нормативов состава сточных вод органом, уполномоченным на установление нормативов состава сточных вод, являются:</w:t>
      </w:r>
    </w:p>
    <w:p w14:paraId="5FD00E9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lastRenderedPageBreak/>
        <w:t>отсутствие установленных (рассчитанных, представленных) нормативов допустимых сбросов или установленных технологических нормативов в отношении загрязняющих веществ, для которых были представлены рассчитанные значения нормативов состава сточных вод;</w:t>
      </w:r>
      <w:bookmarkStart w:id="878" w:name="l1895"/>
      <w:bookmarkEnd w:id="878"/>
    </w:p>
    <w:p w14:paraId="4BCC7A3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рассчитанные значения нормативов состава сточных вод меньше установленных (рассчитанных, представленных) значений нормативов допустимых сбросов или установленных технологических нормативов по соответствующим загрязняющим веществам;</w:t>
      </w:r>
      <w:bookmarkStart w:id="879" w:name="l1725"/>
      <w:bookmarkEnd w:id="879"/>
    </w:p>
    <w:p w14:paraId="7E79752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рассчитанные значения нормативов состава сточных вод не соответствуют требованиям пунктов 176 - 181 настоящих Правил;</w:t>
      </w:r>
    </w:p>
    <w:p w14:paraId="148F7B7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отсутствие предусмотренных пунктом 171 настоящих Правил оснований для корректировки нормативов состава сточных вод (при представлении для корректировки нормативов состава сточных вод).</w:t>
      </w:r>
      <w:bookmarkStart w:id="880" w:name="l1896"/>
      <w:bookmarkEnd w:id="880"/>
    </w:p>
    <w:p w14:paraId="5F7F225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175.</w:t>
      </w:r>
      <w:r w:rsidRPr="0079007F">
        <w:rPr>
          <w:rFonts w:ascii="PT Serif" w:eastAsia="Times New Roman" w:hAnsi="PT Serif" w:cs="Segoe UI"/>
          <w:color w:val="000000"/>
          <w:kern w:val="0"/>
          <w:sz w:val="24"/>
          <w:szCs w:val="24"/>
          <w:lang w:eastAsia="ru-RU"/>
          <w14:ligatures w14:val="none"/>
        </w:rPr>
        <w:t>В случае если организация, осуществляющая водоотведение, в срок, указанный в пункте 172 настоящих Правил, не представила в орган, уполномоченный на установление нормативов состава сточных вод, рассчитанные значения нормативов состава сточных вод, орган, уполномоченный на установление нормативов состава сточных вод, при наличии соответствующих оснований, предусмотренных пунктом 171 настоящих Правил, утверждает нормативы состава сточных вод без представления организацией, осуществляющей водоотведение, рассчитанных значений нормативов состава сточных вод. При этом организация, осуществляющая водоотведение, обязана представить в орган, уполномоченный на установление нормативов состава сточных вод, по его письменному запросу в течение 5 рабочих дней имеющиеся у этой организации документы и материалы, необходимые для установления нормативов состава сточных вод, указанные в запросе.</w:t>
      </w:r>
      <w:bookmarkStart w:id="881" w:name="l1726"/>
      <w:bookmarkStart w:id="882" w:name="l1897"/>
      <w:bookmarkStart w:id="883" w:name="l1727"/>
      <w:bookmarkEnd w:id="881"/>
      <w:bookmarkEnd w:id="882"/>
      <w:bookmarkEnd w:id="883"/>
    </w:p>
    <w:p w14:paraId="2B548B3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176.</w:t>
      </w:r>
      <w:r w:rsidRPr="0079007F">
        <w:rPr>
          <w:rFonts w:ascii="PT Serif" w:eastAsia="Times New Roman" w:hAnsi="PT Serif" w:cs="Segoe UI"/>
          <w:color w:val="000000"/>
          <w:kern w:val="0"/>
          <w:sz w:val="24"/>
          <w:szCs w:val="24"/>
          <w:lang w:eastAsia="ru-RU"/>
          <w14:ligatures w14:val="none"/>
        </w:rPr>
        <w:t>Норматив состава сточных вод i-го загрязняющего вещества (</w:t>
      </w:r>
      <w:r w:rsidRPr="0079007F">
        <w:rPr>
          <w:rFonts w:ascii="PT Serif" w:eastAsia="Times New Roman" w:hAnsi="PT Serif" w:cs="Segoe UI"/>
          <w:noProof/>
          <w:color w:val="000000"/>
          <w:kern w:val="0"/>
          <w:sz w:val="24"/>
          <w:szCs w:val="24"/>
          <w:lang w:eastAsia="ru-RU"/>
          <w14:ligatures w14:val="none"/>
        </w:rPr>
        <w:drawing>
          <wp:inline distT="0" distB="0" distL="0" distR="0" wp14:anchorId="3238252C" wp14:editId="2EF6E4FF">
            <wp:extent cx="200025" cy="2095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(мг/дм3) рассчитывается по формуле:</w:t>
      </w:r>
    </w:p>
    <w:p w14:paraId="656CA3C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50BBE693" wp14:editId="53896A5F">
            <wp:extent cx="1619250" cy="4000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1619250" cy="4000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w:t>
      </w:r>
    </w:p>
    <w:p w14:paraId="13D2EB7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lastRenderedPageBreak/>
        <w:t>где:</w:t>
      </w:r>
    </w:p>
    <w:p w14:paraId="1DA12C7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59C2979A" wp14:editId="193EC7AA">
            <wp:extent cx="361950" cy="2190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81">
                      <a:extLst>
                        <a:ext uri="{28A0092B-C50C-407E-A947-70E740481C1C}">
                          <a14:useLocalDpi xmlns:a14="http://schemas.microsoft.com/office/drawing/2010/main" val="0"/>
                        </a:ext>
                      </a:extLst>
                    </a:blip>
                    <a:srcRect/>
                    <a:stretch>
                      <a:fillRect/>
                    </a:stretch>
                  </pic:blipFill>
                  <pic:spPr bwMode="auto">
                    <a:xfrm>
                      <a:off x="0" y="0"/>
                      <a:ext cx="361950" cy="2190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норматив допустимого сброса i-го загрязняющего вещества, установленный (рассчитанный, представленный) для объектов данной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(мг/дм3);</w:t>
      </w:r>
      <w:bookmarkStart w:id="884" w:name="l1898"/>
      <w:bookmarkStart w:id="885" w:name="l1728"/>
      <w:bookmarkEnd w:id="884"/>
      <w:bookmarkEnd w:id="885"/>
    </w:p>
    <w:p w14:paraId="4B32EBE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187E7AA2" wp14:editId="47336355">
            <wp:extent cx="171450" cy="1714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показатель эффективности удаления i-го загрязняющего вещества очистными сооружениями организации, осуществляющей водоотведение (процентов).</w:t>
      </w:r>
    </w:p>
    <w:p w14:paraId="7B91CD1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расчетные значения </w:t>
      </w:r>
      <w:r w:rsidRPr="0079007F">
        <w:rPr>
          <w:rFonts w:ascii="PT Serif" w:eastAsia="Times New Roman" w:hAnsi="PT Serif" w:cs="Segoe UI"/>
          <w:noProof/>
          <w:color w:val="000000"/>
          <w:kern w:val="0"/>
          <w:sz w:val="24"/>
          <w:szCs w:val="24"/>
          <w:lang w:eastAsia="ru-RU"/>
          <w14:ligatures w14:val="none"/>
        </w:rPr>
        <w:drawing>
          <wp:inline distT="0" distB="0" distL="0" distR="0" wp14:anchorId="19767C7D" wp14:editId="71927B42">
            <wp:extent cx="200025" cy="2095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больше максимальных допустимых значений показателей и концентраций по соответствующим загрязняющим веществам (показателям), указанных в приложении N 5 к настоящим Правилам, за величину </w:t>
      </w:r>
      <w:r w:rsidRPr="0079007F">
        <w:rPr>
          <w:rFonts w:ascii="PT Serif" w:eastAsia="Times New Roman" w:hAnsi="PT Serif" w:cs="Segoe UI"/>
          <w:noProof/>
          <w:color w:val="000000"/>
          <w:kern w:val="0"/>
          <w:sz w:val="24"/>
          <w:szCs w:val="24"/>
          <w:lang w:eastAsia="ru-RU"/>
          <w14:ligatures w14:val="none"/>
        </w:rPr>
        <w:drawing>
          <wp:inline distT="0" distB="0" distL="0" distR="0" wp14:anchorId="1B8F877E" wp14:editId="6C4DB1A1">
            <wp:extent cx="200025" cy="20955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принимаются значения, указанные в этом приложении.</w:t>
      </w:r>
      <w:bookmarkStart w:id="886" w:name="l1899"/>
      <w:bookmarkEnd w:id="886"/>
    </w:p>
    <w:p w14:paraId="2376F8E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177.</w:t>
      </w:r>
      <w:r w:rsidRPr="0079007F">
        <w:rPr>
          <w:rFonts w:ascii="PT Serif" w:eastAsia="Times New Roman" w:hAnsi="PT Serif" w:cs="Segoe UI"/>
          <w:color w:val="000000"/>
          <w:kern w:val="0"/>
          <w:sz w:val="24"/>
          <w:szCs w:val="24"/>
          <w:lang w:eastAsia="ru-RU"/>
          <w14:ligatures w14:val="none"/>
        </w:rPr>
        <w:t>Показатель эффективности удаления i-го загрязняющего вещества очистными сооружениями организации, осуществляющей водоотведение (</w:t>
      </w:r>
      <w:r w:rsidRPr="0079007F">
        <w:rPr>
          <w:rFonts w:ascii="PT Serif" w:eastAsia="Times New Roman" w:hAnsi="PT Serif" w:cs="Segoe UI"/>
          <w:noProof/>
          <w:color w:val="000000"/>
          <w:kern w:val="0"/>
          <w:sz w:val="24"/>
          <w:szCs w:val="24"/>
          <w:lang w:eastAsia="ru-RU"/>
          <w14:ligatures w14:val="none"/>
        </w:rPr>
        <w:drawing>
          <wp:inline distT="0" distB="0" distL="0" distR="0" wp14:anchorId="7BA46AEA" wp14:editId="6DA695E8">
            <wp:extent cx="171450" cy="1714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(процентов), определяется организацией, осуществляющей водоотведение, по формуле:</w:t>
      </w:r>
      <w:bookmarkStart w:id="887" w:name="l1729"/>
      <w:bookmarkEnd w:id="887"/>
    </w:p>
    <w:p w14:paraId="26386DD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2AD1CBB6" wp14:editId="4D80C448">
            <wp:extent cx="1524000" cy="4191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83">
                      <a:extLst>
                        <a:ext uri="{28A0092B-C50C-407E-A947-70E740481C1C}">
                          <a14:useLocalDpi xmlns:a14="http://schemas.microsoft.com/office/drawing/2010/main" val="0"/>
                        </a:ext>
                      </a:extLst>
                    </a:blip>
                    <a:srcRect/>
                    <a:stretch>
                      <a:fillRect/>
                    </a:stretch>
                  </pic:blipFill>
                  <pic:spPr bwMode="auto">
                    <a:xfrm>
                      <a:off x="0" y="0"/>
                      <a:ext cx="1524000" cy="41910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w:t>
      </w:r>
    </w:p>
    <w:p w14:paraId="5DDAD7D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где:</w:t>
      </w:r>
    </w:p>
    <w:p w14:paraId="2F96AA1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5FF6DCB7" wp14:editId="1C7E3B2A">
            <wp:extent cx="276225" cy="20955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84">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усредненное значение концентрации i-го загрязняющего вещества в сточных водах, поступающих на очистные сооружения организации, осуществляющей водоотведение (мг/дм3);</w:t>
      </w:r>
    </w:p>
    <w:p w14:paraId="4209336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31B07634" wp14:editId="59B3685B">
            <wp:extent cx="342900" cy="2095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5">
                      <a:extLst>
                        <a:ext uri="{28A0092B-C50C-407E-A947-70E740481C1C}">
                          <a14:useLocalDpi xmlns:a14="http://schemas.microsoft.com/office/drawing/2010/main" val="0"/>
                        </a:ext>
                      </a:extLst>
                    </a:blip>
                    <a:srcRect/>
                    <a:stretch>
                      <a:fillRect/>
                    </a:stretch>
                  </pic:blipFill>
                  <pic:spPr bwMode="auto">
                    <a:xfrm>
                      <a:off x="0" y="0"/>
                      <a:ext cx="342900"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усредненное значение концентрации i-го загрязняющего вещества в сточных водах на выпуске сточных вод в водный объект с очистных сооружений организации, осуществляющей водоотведение (мг/дм3).</w:t>
      </w:r>
      <w:bookmarkStart w:id="888" w:name="l1900"/>
      <w:bookmarkEnd w:id="888"/>
    </w:p>
    <w:p w14:paraId="76054BC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lastRenderedPageBreak/>
        <w:t>Расчет </w:t>
      </w:r>
      <w:r w:rsidRPr="0079007F">
        <w:rPr>
          <w:rFonts w:ascii="PT Serif" w:eastAsia="Times New Roman" w:hAnsi="PT Serif" w:cs="Segoe UI"/>
          <w:noProof/>
          <w:color w:val="000000"/>
          <w:kern w:val="0"/>
          <w:sz w:val="24"/>
          <w:szCs w:val="24"/>
          <w:lang w:eastAsia="ru-RU"/>
          <w14:ligatures w14:val="none"/>
        </w:rPr>
        <w:drawing>
          <wp:inline distT="0" distB="0" distL="0" distR="0" wp14:anchorId="52B73F21" wp14:editId="5AFDA72F">
            <wp:extent cx="276225" cy="2095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84">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и </w:t>
      </w:r>
      <w:r w:rsidRPr="0079007F">
        <w:rPr>
          <w:rFonts w:ascii="PT Serif" w:eastAsia="Times New Roman" w:hAnsi="PT Serif" w:cs="Segoe UI"/>
          <w:noProof/>
          <w:color w:val="000000"/>
          <w:kern w:val="0"/>
          <w:sz w:val="24"/>
          <w:szCs w:val="24"/>
          <w:lang w:eastAsia="ru-RU"/>
          <w14:ligatures w14:val="none"/>
        </w:rPr>
        <w:drawing>
          <wp:inline distT="0" distB="0" distL="0" distR="0" wp14:anchorId="500399E1" wp14:editId="3533247B">
            <wp:extent cx="342900" cy="2095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85">
                      <a:extLst>
                        <a:ext uri="{28A0092B-C50C-407E-A947-70E740481C1C}">
                          <a14:useLocalDpi xmlns:a14="http://schemas.microsoft.com/office/drawing/2010/main" val="0"/>
                        </a:ext>
                      </a:extLst>
                    </a:blip>
                    <a:srcRect/>
                    <a:stretch>
                      <a:fillRect/>
                    </a:stretch>
                  </pic:blipFill>
                  <pic:spPr bwMode="auto">
                    <a:xfrm>
                      <a:off x="0" y="0"/>
                      <a:ext cx="342900"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выполняется за период не менее 12 календарных месяцев (для загрязняющих веществ, определение усредненных значений концентрации которых требует отбора проб сточных вод 1 раз в 3 месяца согласно приложению N 6 к настоящим Правилам - за период не менее 8 календарных месяцев), предшествующих первому числу месяца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за фактическое время работы очистных сооружений организации, осуществляющей водоотведение, - в случае, если такие очистные сооружения эксплуатируются организацией, осуществляющей водоотведение, менее 12 календарных месяцев до даты представления организацией, осуществляющей водоотведение, рассчитанных значений нормативов состава сточных вод. Периодичность отбора проб сточных вод, необходимых для определения указанных усредненных значений концентрации, приведена в приложении N 6 к настоящим Правилам. При этом для загрязняющих веществ, определение усредненных значений концентрации которых требует отбора проб сточных вод 1 раз в 3 месяца в соответствии с приложением N 6 к настоящим Правилам, интервал между датами отборов проб должен составлять не менее 30 календарных дней.</w:t>
      </w:r>
      <w:bookmarkStart w:id="889" w:name="l1730"/>
      <w:bookmarkStart w:id="890" w:name="l1901"/>
      <w:bookmarkStart w:id="891" w:name="l1731"/>
      <w:bookmarkStart w:id="892" w:name="l1732"/>
      <w:bookmarkEnd w:id="889"/>
      <w:bookmarkEnd w:id="890"/>
      <w:bookmarkEnd w:id="891"/>
      <w:bookmarkEnd w:id="892"/>
    </w:p>
    <w:p w14:paraId="44392A4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При представлении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до 1 января 2021 г. расчет </w:t>
      </w:r>
      <w:r w:rsidRPr="0079007F">
        <w:rPr>
          <w:rFonts w:ascii="PT Serif" w:eastAsia="Times New Roman" w:hAnsi="PT Serif" w:cs="Segoe UI"/>
          <w:noProof/>
          <w:color w:val="000000"/>
          <w:kern w:val="0"/>
          <w:sz w:val="24"/>
          <w:szCs w:val="24"/>
          <w:lang w:eastAsia="ru-RU"/>
          <w14:ligatures w14:val="none"/>
        </w:rPr>
        <w:drawing>
          <wp:inline distT="0" distB="0" distL="0" distR="0" wp14:anchorId="060B5110" wp14:editId="7B318623">
            <wp:extent cx="276225" cy="20955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84">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и </w:t>
      </w:r>
      <w:r w:rsidRPr="0079007F">
        <w:rPr>
          <w:rFonts w:ascii="PT Serif" w:eastAsia="Times New Roman" w:hAnsi="PT Serif" w:cs="Segoe UI"/>
          <w:noProof/>
          <w:color w:val="000000"/>
          <w:kern w:val="0"/>
          <w:sz w:val="24"/>
          <w:szCs w:val="24"/>
          <w:lang w:eastAsia="ru-RU"/>
          <w14:ligatures w14:val="none"/>
        </w:rPr>
        <w:drawing>
          <wp:inline distT="0" distB="0" distL="0" distR="0" wp14:anchorId="35F3D6D0" wp14:editId="6684CB31">
            <wp:extent cx="342900" cy="2095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5">
                      <a:extLst>
                        <a:ext uri="{28A0092B-C50C-407E-A947-70E740481C1C}">
                          <a14:useLocalDpi xmlns:a14="http://schemas.microsoft.com/office/drawing/2010/main" val="0"/>
                        </a:ext>
                      </a:extLst>
                    </a:blip>
                    <a:srcRect/>
                    <a:stretch>
                      <a:fillRect/>
                    </a:stretch>
                  </pic:blipFill>
                  <pic:spPr bwMode="auto">
                    <a:xfrm>
                      <a:off x="0" y="0"/>
                      <a:ext cx="342900"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может выполняться за период не менее 60 календарных дней, при этом </w:t>
      </w:r>
      <w:r w:rsidRPr="0079007F">
        <w:rPr>
          <w:rFonts w:ascii="PT Serif" w:eastAsia="Times New Roman" w:hAnsi="PT Serif" w:cs="Segoe UI"/>
          <w:noProof/>
          <w:color w:val="000000"/>
          <w:kern w:val="0"/>
          <w:sz w:val="24"/>
          <w:szCs w:val="24"/>
          <w:lang w:eastAsia="ru-RU"/>
          <w14:ligatures w14:val="none"/>
        </w:rPr>
        <w:drawing>
          <wp:inline distT="0" distB="0" distL="0" distR="0" wp14:anchorId="0F740AA5" wp14:editId="71C9085F">
            <wp:extent cx="276225" cy="20955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84">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и </w:t>
      </w:r>
      <w:r w:rsidRPr="0079007F">
        <w:rPr>
          <w:rFonts w:ascii="PT Serif" w:eastAsia="Times New Roman" w:hAnsi="PT Serif" w:cs="Segoe UI"/>
          <w:noProof/>
          <w:color w:val="000000"/>
          <w:kern w:val="0"/>
          <w:sz w:val="24"/>
          <w:szCs w:val="24"/>
          <w:lang w:eastAsia="ru-RU"/>
          <w14:ligatures w14:val="none"/>
        </w:rPr>
        <w:drawing>
          <wp:inline distT="0" distB="0" distL="0" distR="0" wp14:anchorId="485319B3" wp14:editId="370DC52A">
            <wp:extent cx="342900" cy="2095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5">
                      <a:extLst>
                        <a:ext uri="{28A0092B-C50C-407E-A947-70E740481C1C}">
                          <a14:useLocalDpi xmlns:a14="http://schemas.microsoft.com/office/drawing/2010/main" val="0"/>
                        </a:ext>
                      </a:extLst>
                    </a:blip>
                    <a:srcRect/>
                    <a:stretch>
                      <a:fillRect/>
                    </a:stretch>
                  </pic:blipFill>
                  <pic:spPr bwMode="auto">
                    <a:xfrm>
                      <a:off x="0" y="0"/>
                      <a:ext cx="342900"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рассчитываются на основании результатов анализов не менее 12 проб сточных вод (для загрязняющих веществ, определение усредненных значений концентрации которых требует отбора проб сточных вод 1 раз в 3 месяца в соответствии с приложением N 6 к настоящим Правилам </w:t>
      </w:r>
      <w:r w:rsidRPr="0079007F">
        <w:rPr>
          <w:rFonts w:ascii="PT Serif" w:eastAsia="Times New Roman" w:hAnsi="PT Serif" w:cs="Segoe UI"/>
          <w:noProof/>
          <w:color w:val="000000"/>
          <w:kern w:val="0"/>
          <w:sz w:val="24"/>
          <w:szCs w:val="24"/>
          <w:lang w:eastAsia="ru-RU"/>
          <w14:ligatures w14:val="none"/>
        </w:rPr>
        <w:drawing>
          <wp:inline distT="0" distB="0" distL="0" distR="0" wp14:anchorId="2651ADA2" wp14:editId="267EDD5F">
            <wp:extent cx="276225" cy="20955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4">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и </w:t>
      </w:r>
      <w:r w:rsidRPr="0079007F">
        <w:rPr>
          <w:rFonts w:ascii="PT Serif" w:eastAsia="Times New Roman" w:hAnsi="PT Serif" w:cs="Segoe UI"/>
          <w:noProof/>
          <w:color w:val="000000"/>
          <w:kern w:val="0"/>
          <w:sz w:val="24"/>
          <w:szCs w:val="24"/>
          <w:lang w:eastAsia="ru-RU"/>
          <w14:ligatures w14:val="none"/>
        </w:rPr>
        <w:drawing>
          <wp:inline distT="0" distB="0" distL="0" distR="0" wp14:anchorId="6BFF3DDB" wp14:editId="39F4EB2D">
            <wp:extent cx="342900" cy="2095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85">
                      <a:extLst>
                        <a:ext uri="{28A0092B-C50C-407E-A947-70E740481C1C}">
                          <a14:useLocalDpi xmlns:a14="http://schemas.microsoft.com/office/drawing/2010/main" val="0"/>
                        </a:ext>
                      </a:extLst>
                    </a:blip>
                    <a:srcRect/>
                    <a:stretch>
                      <a:fillRect/>
                    </a:stretch>
                  </pic:blipFill>
                  <pic:spPr bwMode="auto">
                    <a:xfrm>
                      <a:off x="0" y="0"/>
                      <a:ext cx="342900"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рассчитываются на основании результатов анализов не менее 4 проб сточных вод), поступающих на очистные сооружения организации, осуществляющей водоотведение, с интервалом между датами отбора проб не менее 5 календарных дней.</w:t>
      </w:r>
      <w:bookmarkStart w:id="893" w:name="l1902"/>
      <w:bookmarkStart w:id="894" w:name="l1733"/>
      <w:bookmarkEnd w:id="893"/>
      <w:bookmarkEnd w:id="894"/>
    </w:p>
    <w:p w14:paraId="60187C2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В случае если результат анализа пробы сточных вод, поступающих на очистные сооружения, или результат анализа пробы сточных вод на выпуске сточных вод в водный объект по конкретному показателю находятся вне диапазона измерений, предусмотренного нормативным документом, регулирующим методы определения конкретных показателей, или включенного в область аккредитации лаборатории, выполнившей исследование, в качестве результата анализа для определения показателя </w:t>
      </w:r>
      <w:r w:rsidRPr="0079007F">
        <w:rPr>
          <w:rFonts w:ascii="PT Serif" w:eastAsia="Times New Roman" w:hAnsi="PT Serif" w:cs="Segoe UI"/>
          <w:color w:val="000000"/>
          <w:kern w:val="0"/>
          <w:sz w:val="24"/>
          <w:szCs w:val="24"/>
          <w:lang w:eastAsia="ru-RU"/>
          <w14:ligatures w14:val="none"/>
        </w:rPr>
        <w:lastRenderedPageBreak/>
        <w:t>эффективности удаления загрязняющего вещества используется значение ближайшей границы соответствующего диапазона измерений.</w:t>
      </w:r>
      <w:bookmarkStart w:id="895" w:name="l1734"/>
      <w:bookmarkEnd w:id="895"/>
    </w:p>
    <w:p w14:paraId="265FB62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определенное в соответствии с настоящим пунктом значение Эi составляет более 99 процентов, значение данного показателя принимается равным 99 процентам. В случае если определенное в соответствии с настоящим пунктом значение Эi является отрицательной величиной, значение этого показателя принимается равным нулю.</w:t>
      </w:r>
      <w:bookmarkStart w:id="896" w:name="l1903"/>
      <w:bookmarkStart w:id="897" w:name="l1735"/>
      <w:bookmarkEnd w:id="896"/>
      <w:bookmarkEnd w:id="897"/>
    </w:p>
    <w:p w14:paraId="40DB51F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сточные воды, сбрасываемые в водные объекты, не проходят очистку на очистных сооружениях, осуществляющих очистку сточных вод перед их сбросом в водный объект, значение </w:t>
      </w:r>
      <w:r w:rsidRPr="0079007F">
        <w:rPr>
          <w:rFonts w:ascii="PT Serif" w:eastAsia="Times New Roman" w:hAnsi="PT Serif" w:cs="Segoe UI"/>
          <w:noProof/>
          <w:color w:val="000000"/>
          <w:kern w:val="0"/>
          <w:sz w:val="24"/>
          <w:szCs w:val="24"/>
          <w:lang w:eastAsia="ru-RU"/>
          <w14:ligatures w14:val="none"/>
        </w:rPr>
        <w:drawing>
          <wp:inline distT="0" distB="0" distL="0" distR="0" wp14:anchorId="03EEF77E" wp14:editId="01993D99">
            <wp:extent cx="171450" cy="1714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принимается равным нулю.</w:t>
      </w:r>
      <w:bookmarkStart w:id="898" w:name="l1904"/>
      <w:bookmarkEnd w:id="898"/>
    </w:p>
    <w:p w14:paraId="38E4C7E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178.</w:t>
      </w:r>
      <w:r w:rsidRPr="0079007F">
        <w:rPr>
          <w:rFonts w:ascii="PT Serif" w:eastAsia="Times New Roman" w:hAnsi="PT Serif" w:cs="Segoe UI"/>
          <w:color w:val="000000"/>
          <w:kern w:val="0"/>
          <w:sz w:val="24"/>
          <w:szCs w:val="24"/>
          <w:lang w:eastAsia="ru-RU"/>
          <w14:ligatures w14:val="none"/>
        </w:rPr>
        <w:t>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очистка сточных вод осуществляется на 2 и более очистных сооружениях организации, осуществляющей водоотведение, либо часть сточных вод не проходит очистку на очистных сооружениях организации, осуществляющей водоотведение, показатель </w:t>
      </w:r>
      <w:r w:rsidRPr="0079007F">
        <w:rPr>
          <w:rFonts w:ascii="PT Serif" w:eastAsia="Times New Roman" w:hAnsi="PT Serif" w:cs="Segoe UI"/>
          <w:noProof/>
          <w:color w:val="000000"/>
          <w:kern w:val="0"/>
          <w:sz w:val="24"/>
          <w:szCs w:val="24"/>
          <w:lang w:eastAsia="ru-RU"/>
          <w14:ligatures w14:val="none"/>
        </w:rPr>
        <w:drawing>
          <wp:inline distT="0" distB="0" distL="0" distR="0" wp14:anchorId="6EDCB91F" wp14:editId="24B6D05A">
            <wp:extent cx="171450" cy="1714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определяется по формуле:</w:t>
      </w:r>
      <w:bookmarkStart w:id="899" w:name="l1736"/>
      <w:bookmarkEnd w:id="899"/>
    </w:p>
    <w:p w14:paraId="3BD69C5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1463D5E7" wp14:editId="5511C427">
            <wp:extent cx="1152525" cy="44767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86">
                      <a:extLst>
                        <a:ext uri="{28A0092B-C50C-407E-A947-70E740481C1C}">
                          <a14:useLocalDpi xmlns:a14="http://schemas.microsoft.com/office/drawing/2010/main" val="0"/>
                        </a:ext>
                      </a:extLst>
                    </a:blip>
                    <a:srcRect/>
                    <a:stretch>
                      <a:fillRect/>
                    </a:stretch>
                  </pic:blipFill>
                  <pic:spPr bwMode="auto">
                    <a:xfrm>
                      <a:off x="0" y="0"/>
                      <a:ext cx="1152525" cy="4476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w:t>
      </w:r>
    </w:p>
    <w:p w14:paraId="3338E69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где:</w:t>
      </w:r>
    </w:p>
    <w:p w14:paraId="28F2E3A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j - очистные сооружения организации, осуществляющей водоотведение, или выпуск сточных вод, не прошедших очистку (количество j принимает значения от 1 до n);</w:t>
      </w:r>
      <w:bookmarkStart w:id="900" w:name="l1905"/>
      <w:bookmarkEnd w:id="900"/>
    </w:p>
    <w:p w14:paraId="0915663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lastRenderedPageBreak/>
        <w:drawing>
          <wp:inline distT="0" distB="0" distL="0" distR="0" wp14:anchorId="259EDFB7" wp14:editId="5AF93743">
            <wp:extent cx="171450" cy="2095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87">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объем сточных вод, очищаемых на j-х очистных сооружениях организации, осуществляющей водоотведение, за период не менее 12 календарных месяцев, предшествующих первому числу месяца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за фактическое время работы очистных сооружений организации, осуществляющей водоотведение, в случае, если очистные сооружения введены в эксплуатацию менее чем за 12 календарных месяцев до даты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либо объем сточных вод, не прошедших очистку на очистных сооружениях организации, осуществляющей водоотведение, за период не менее 12 календарных месяцев до даты представления организацией, осуществляющей водоотведение, рассчитанных значений нормативов состава сточных вод в орган, уполномоченный на установление нормативов состава сточных вод (куб. метров);</w:t>
      </w:r>
      <w:bookmarkStart w:id="901" w:name="l1737"/>
      <w:bookmarkStart w:id="902" w:name="l1906"/>
      <w:bookmarkStart w:id="903" w:name="l1738"/>
      <w:bookmarkEnd w:id="901"/>
      <w:bookmarkEnd w:id="902"/>
      <w:bookmarkEnd w:id="903"/>
    </w:p>
    <w:p w14:paraId="14FF74A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25C9DFA1" wp14:editId="4C94F89B">
            <wp:extent cx="171450" cy="238125"/>
            <wp:effectExtent l="0" t="0" r="0"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88">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показатель эффективности удаления i-го загрязняющего вещества на j-х очистных сооружениях организации, осуществляющей водоотведение (процентов) или на j-м выпуске сточных вод, не прошедших очистку.</w:t>
      </w:r>
      <w:bookmarkStart w:id="904" w:name="l1907"/>
      <w:bookmarkStart w:id="905" w:name="l1739"/>
      <w:bookmarkEnd w:id="904"/>
      <w:bookmarkEnd w:id="905"/>
    </w:p>
    <w:p w14:paraId="272AB2E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определенное в соответствии с настоящим пунктом значение </w:t>
      </w:r>
      <w:r w:rsidRPr="0079007F">
        <w:rPr>
          <w:rFonts w:ascii="PT Serif" w:eastAsia="Times New Roman" w:hAnsi="PT Serif" w:cs="Segoe UI"/>
          <w:noProof/>
          <w:color w:val="000000"/>
          <w:kern w:val="0"/>
          <w:sz w:val="24"/>
          <w:szCs w:val="24"/>
          <w:lang w:eastAsia="ru-RU"/>
          <w14:ligatures w14:val="none"/>
        </w:rPr>
        <w:drawing>
          <wp:inline distT="0" distB="0" distL="0" distR="0" wp14:anchorId="0A123957" wp14:editId="782E68B6">
            <wp:extent cx="171450" cy="23812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88">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оставляет более 99 процентов, значение данного показателя принимается равным 99 процентов. В случае если определенное в соответствии с настоящим пунктом значение </w:t>
      </w:r>
      <w:r w:rsidRPr="0079007F">
        <w:rPr>
          <w:rFonts w:ascii="PT Serif" w:eastAsia="Times New Roman" w:hAnsi="PT Serif" w:cs="Segoe UI"/>
          <w:noProof/>
          <w:color w:val="000000"/>
          <w:kern w:val="0"/>
          <w:sz w:val="24"/>
          <w:szCs w:val="24"/>
          <w:lang w:eastAsia="ru-RU"/>
          <w14:ligatures w14:val="none"/>
        </w:rPr>
        <w:drawing>
          <wp:inline distT="0" distB="0" distL="0" distR="0" wp14:anchorId="27741178" wp14:editId="2ACEEC1B">
            <wp:extent cx="171450" cy="23812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88">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является отрицательной величиной, значение этого показателя принимается равным нулю.</w:t>
      </w:r>
    </w:p>
    <w:p w14:paraId="2C1E6DB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в централизованной системе водоотведения или технологической зоне водоотведения (если централизованная система водоотведения состоит из 2 и более технологических зон водоотведения) часть сточных вод, сбрасываемых в водный объект, не проходит очистку на очистных сооружениях, обеспечивающих очистку сточных вод перед их сбросом в водный объект, значение </w:t>
      </w:r>
      <w:r w:rsidRPr="0079007F">
        <w:rPr>
          <w:rFonts w:ascii="PT Serif" w:eastAsia="Times New Roman" w:hAnsi="PT Serif" w:cs="Segoe UI"/>
          <w:noProof/>
          <w:color w:val="000000"/>
          <w:kern w:val="0"/>
          <w:sz w:val="24"/>
          <w:szCs w:val="24"/>
          <w:lang w:eastAsia="ru-RU"/>
          <w14:ligatures w14:val="none"/>
        </w:rPr>
        <w:drawing>
          <wp:inline distT="0" distB="0" distL="0" distR="0" wp14:anchorId="5F449489" wp14:editId="6503259B">
            <wp:extent cx="171450" cy="238125"/>
            <wp:effectExtent l="0" t="0" r="0"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88">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для данного объема сточных вод принимается равным нулю.</w:t>
      </w:r>
      <w:bookmarkStart w:id="906" w:name="l1908"/>
      <w:bookmarkStart w:id="907" w:name="l1740"/>
      <w:bookmarkEnd w:id="906"/>
      <w:bookmarkEnd w:id="907"/>
    </w:p>
    <w:p w14:paraId="26649E0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179.</w:t>
      </w:r>
      <w:r w:rsidRPr="0079007F">
        <w:rPr>
          <w:rFonts w:ascii="PT Serif" w:eastAsia="Times New Roman" w:hAnsi="PT Serif" w:cs="Segoe UI"/>
          <w:color w:val="000000"/>
          <w:kern w:val="0"/>
          <w:sz w:val="24"/>
          <w:szCs w:val="24"/>
          <w:lang w:eastAsia="ru-RU"/>
          <w14:ligatures w14:val="none"/>
        </w:rPr>
        <w:t>В случае если объектами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сброс сточных вод осуществляется в разные водные объекты,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или сброс сточных вод осуществляется в один и тот же водный объект, но из разных выпусков сточных вод, для которых установлены (рассчитаны, представлены) различные нормативы допустимых сбросов или установлены различные технологические нормативы (в отношении технологически нормируемых веществ), расчет норматива состава сточных вод i-го загрязняющего вещества (</w:t>
      </w:r>
      <w:r w:rsidRPr="0079007F">
        <w:rPr>
          <w:rFonts w:ascii="PT Serif" w:eastAsia="Times New Roman" w:hAnsi="PT Serif" w:cs="Segoe UI"/>
          <w:noProof/>
          <w:color w:val="000000"/>
          <w:kern w:val="0"/>
          <w:sz w:val="24"/>
          <w:szCs w:val="24"/>
          <w:lang w:eastAsia="ru-RU"/>
          <w14:ligatures w14:val="none"/>
        </w:rPr>
        <w:drawing>
          <wp:inline distT="0" distB="0" distL="0" distR="0" wp14:anchorId="44C6A358" wp14:editId="1375405C">
            <wp:extent cx="190500" cy="219075"/>
            <wp:effectExtent l="0" t="0" r="0"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(мг/дм3) осуществляется по формуле (за исключением установления нормативов состава сточных вод в отношении технологически нормируемых веществ в соответствии с пунктом 180 настоящих Правил):</w:t>
      </w:r>
      <w:bookmarkStart w:id="908" w:name="l1909"/>
      <w:bookmarkStart w:id="909" w:name="l1741"/>
      <w:bookmarkStart w:id="910" w:name="l1910"/>
      <w:bookmarkStart w:id="911" w:name="l1742"/>
      <w:bookmarkEnd w:id="908"/>
      <w:bookmarkEnd w:id="909"/>
      <w:bookmarkEnd w:id="910"/>
      <w:bookmarkEnd w:id="911"/>
    </w:p>
    <w:p w14:paraId="7D0EB55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1432D7A6" wp14:editId="7D87C70E">
            <wp:extent cx="2371725" cy="42862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2371725" cy="4286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w:t>
      </w:r>
    </w:p>
    <w:p w14:paraId="384F21F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где:</w:t>
      </w:r>
    </w:p>
    <w:p w14:paraId="4ED7FC6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k - выпуск сточных вод в водный объект, для которого по i-му загрязняющему веществу установлен (рассчитан, представлен) норматив допустимого сброса и (или) установлен технологический норматив (в отношении технологически нормируемого вещества), значение которого отличается от установленного (рассчитанного, представленного) норматива допустимого сброса и (или) установленного технологического норматива (в отношении технологически нормируемого вещества) для другого выпуска сточных вод (количество k принимает значения от 1 до n);</w:t>
      </w:r>
      <w:bookmarkStart w:id="912" w:name="l1911"/>
      <w:bookmarkStart w:id="913" w:name="l1743"/>
      <w:bookmarkEnd w:id="912"/>
      <w:bookmarkEnd w:id="913"/>
    </w:p>
    <w:p w14:paraId="4EFA707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5CEC566D" wp14:editId="71BC74A1">
            <wp:extent cx="381000" cy="238125"/>
            <wp:effectExtent l="0" t="0" r="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91">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норматив допустимого сброса или технологический норматив i-го загрязняющего вещества, сбрасываемого в водный объект через выпуск сточных вод k (мг/дм3);</w:t>
      </w:r>
    </w:p>
    <w:p w14:paraId="78B9E49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65D326F1" wp14:editId="7089DF76">
            <wp:extent cx="200025" cy="19050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9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объем сточных вод, сбрасываемых в водный объект через выпуск сточных вод k (тыс. м3/сут).</w:t>
      </w:r>
    </w:p>
    <w:p w14:paraId="0E8360C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lastRenderedPageBreak/>
        <w:t>В случае если объектами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сброс сточных вод осуществляется в разные водные объекты,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или сброс сточных вод осуществляется в один и тот же водный объект, но из разных выпусков сточных вод, для которых установлены (рассчитаны, представлены) различные нормативы допустимых сбросов и (или) установлены различные технологические нормативы (в отношении технологически нормируемых веществ), для целей расчета норматива состава сточных вод в соответствии с настоящим пунктом по i-му загрязняющему веществу не учитываются значения </w:t>
      </w:r>
      <w:r w:rsidRPr="0079007F">
        <w:rPr>
          <w:rFonts w:ascii="PT Serif" w:eastAsia="Times New Roman" w:hAnsi="PT Serif" w:cs="Segoe UI"/>
          <w:noProof/>
          <w:color w:val="000000"/>
          <w:kern w:val="0"/>
          <w:sz w:val="24"/>
          <w:szCs w:val="24"/>
          <w:lang w:eastAsia="ru-RU"/>
          <w14:ligatures w14:val="none"/>
        </w:rPr>
        <w:drawing>
          <wp:inline distT="0" distB="0" distL="0" distR="0" wp14:anchorId="744EB1FE" wp14:editId="0A0F4E7E">
            <wp:extent cx="200025" cy="1905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9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и </w:t>
      </w:r>
      <w:r w:rsidRPr="0079007F">
        <w:rPr>
          <w:rFonts w:ascii="PT Serif" w:eastAsia="Times New Roman" w:hAnsi="PT Serif" w:cs="Segoe UI"/>
          <w:noProof/>
          <w:color w:val="000000"/>
          <w:kern w:val="0"/>
          <w:sz w:val="24"/>
          <w:szCs w:val="24"/>
          <w:lang w:eastAsia="ru-RU"/>
          <w14:ligatures w14:val="none"/>
        </w:rPr>
        <w:drawing>
          <wp:inline distT="0" distB="0" distL="0" distR="0" wp14:anchorId="0842FCF0" wp14:editId="0CEE2968">
            <wp:extent cx="171450" cy="17145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выпусков сточных вод в водный объект одной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для которых по i-му загрязняющему веществу отсутствуют установленные (рассчитанные, представленные) нормативы допустимых сбросов или установленные технологические нормативы.</w:t>
      </w:r>
      <w:bookmarkStart w:id="914" w:name="l1744"/>
      <w:bookmarkStart w:id="915" w:name="l1912"/>
      <w:bookmarkStart w:id="916" w:name="l1745"/>
      <w:bookmarkEnd w:id="914"/>
      <w:bookmarkEnd w:id="915"/>
      <w:bookmarkEnd w:id="916"/>
    </w:p>
    <w:p w14:paraId="6123952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расчетные значения </w:t>
      </w:r>
      <w:r w:rsidRPr="0079007F">
        <w:rPr>
          <w:rFonts w:ascii="PT Serif" w:eastAsia="Times New Roman" w:hAnsi="PT Serif" w:cs="Segoe UI"/>
          <w:noProof/>
          <w:color w:val="000000"/>
          <w:kern w:val="0"/>
          <w:sz w:val="24"/>
          <w:szCs w:val="24"/>
          <w:lang w:eastAsia="ru-RU"/>
          <w14:ligatures w14:val="none"/>
        </w:rPr>
        <w:drawing>
          <wp:inline distT="0" distB="0" distL="0" distR="0" wp14:anchorId="27B72052" wp14:editId="375FC3B4">
            <wp:extent cx="190500" cy="219075"/>
            <wp:effectExtent l="0" t="0" r="0"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больше максимальных допустимых значений показателей и концентраций по соответствующим загрязняющим веществам (показателям), указанных в приложении N 5 к настоящим Правилам, за величину </w:t>
      </w:r>
      <w:r w:rsidRPr="0079007F">
        <w:rPr>
          <w:rFonts w:ascii="PT Serif" w:eastAsia="Times New Roman" w:hAnsi="PT Serif" w:cs="Segoe UI"/>
          <w:noProof/>
          <w:color w:val="000000"/>
          <w:kern w:val="0"/>
          <w:sz w:val="24"/>
          <w:szCs w:val="24"/>
          <w:lang w:eastAsia="ru-RU"/>
          <w14:ligatures w14:val="none"/>
        </w:rPr>
        <w:drawing>
          <wp:inline distT="0" distB="0" distL="0" distR="0" wp14:anchorId="6FE3A907" wp14:editId="0BD86D2E">
            <wp:extent cx="190500" cy="219075"/>
            <wp:effectExtent l="0" t="0" r="0"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принимаются значения, указанные в этом приложении.</w:t>
      </w:r>
      <w:bookmarkStart w:id="917" w:name="l1913"/>
      <w:bookmarkStart w:id="918" w:name="l1746"/>
      <w:bookmarkEnd w:id="917"/>
      <w:bookmarkEnd w:id="918"/>
    </w:p>
    <w:p w14:paraId="2D1E704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180.</w:t>
      </w:r>
      <w:r w:rsidRPr="0079007F">
        <w:rPr>
          <w:rFonts w:ascii="PT Serif" w:eastAsia="Times New Roman" w:hAnsi="PT Serif" w:cs="Segoe UI"/>
          <w:color w:val="000000"/>
          <w:kern w:val="0"/>
          <w:sz w:val="24"/>
          <w:szCs w:val="24"/>
          <w:lang w:eastAsia="ru-RU"/>
          <w14:ligatures w14:val="none"/>
        </w:rPr>
        <w:t xml:space="preserve">Нормативы состава сточных вод при сбросе сточных вод через централизованные общесплавные и бытовые системы водоотведения поселений, муниципальных округов или городских округов либо централизованные комбинированные системы водоотведения поселений, муниципальных округов или городских округов (применительно к сбросу в общесплавные и бытовые системы водоотведения) в отношении технологически нормируемых веществ (взвешенные вещества, БПК5, ХПК, аммоний-ион, фосфор фосфатов), а также нормативы состава сточных вод при сбросе сточных вод через централизованные ливневые системы водоотведения поселений, муниципальных округов или городских округов либо централизованные комбинированные системы водоотведения поселений, муниципальных округов или городских округов (применительно к сбросу в ливневые системы водоотведения) в отношении технологически нормируемых веществ (ХПК, БПК5, взвешенные вещества, нефтепродукты, фосфор </w:t>
      </w:r>
      <w:r w:rsidRPr="0079007F">
        <w:rPr>
          <w:rFonts w:ascii="PT Serif" w:eastAsia="Times New Roman" w:hAnsi="PT Serif" w:cs="Segoe UI"/>
          <w:color w:val="000000"/>
          <w:kern w:val="0"/>
          <w:sz w:val="24"/>
          <w:szCs w:val="24"/>
          <w:lang w:eastAsia="ru-RU"/>
          <w14:ligatures w14:val="none"/>
        </w:rPr>
        <w:lastRenderedPageBreak/>
        <w:t>фосфатов) устанавливаются равными значениям нормативов состава сточных вод в отношении технологически нормируемых веществ при сбросе сточных вод в централизованные системы водоотведения поселений, муниципальных округов или городских округов согласно приложению N 7.</w:t>
      </w:r>
      <w:bookmarkStart w:id="919" w:name="l1914"/>
      <w:bookmarkStart w:id="920" w:name="l1747"/>
      <w:bookmarkStart w:id="921" w:name="l1915"/>
      <w:bookmarkStart w:id="922" w:name="l1748"/>
      <w:bookmarkStart w:id="923" w:name="l2079"/>
      <w:bookmarkStart w:id="924" w:name="l2080"/>
      <w:bookmarkEnd w:id="919"/>
      <w:bookmarkEnd w:id="920"/>
      <w:bookmarkEnd w:id="921"/>
      <w:bookmarkEnd w:id="922"/>
      <w:bookmarkEnd w:id="923"/>
      <w:bookmarkEnd w:id="92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93" w:anchor="l26"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p>
    <w:p w14:paraId="03C655F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Нормативы состава сточных вод в отношении технологически нормируемых веществ устанавливаются в соответствии с настоящим пунктом для объектов абонентов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отнесенной к централизованным системам водоотведения поселений, муниципальных округов или городских округов, в случае наличия у организации, эксплуатирующей данную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в отношении всех объектов такой системы (зоны) действующего комплексного экологического разрешения или поданной декларации о воздействии на окружающую среду и согласованного плана мероприятий по охране окружающей среды в случае, если разработка такого плана необходима в соответствии со </w:t>
      </w:r>
      <w:hyperlink r:id="rId494" w:anchor="l1255" w:tgtFrame="_blank" w:history="1">
        <w:r w:rsidRPr="0079007F">
          <w:rPr>
            <w:rFonts w:ascii="PT Serif" w:eastAsia="Times New Roman" w:hAnsi="PT Serif" w:cs="Segoe UI"/>
            <w:color w:val="3072C4"/>
            <w:kern w:val="0"/>
            <w:sz w:val="24"/>
            <w:szCs w:val="24"/>
            <w:u w:val="single"/>
            <w:lang w:eastAsia="ru-RU"/>
            <w14:ligatures w14:val="none"/>
          </w:rPr>
          <w:t>статьей 67.1</w:t>
        </w:r>
      </w:hyperlink>
      <w:r w:rsidRPr="0079007F">
        <w:rPr>
          <w:rFonts w:ascii="PT Serif" w:eastAsia="Times New Roman" w:hAnsi="PT Serif" w:cs="Segoe UI"/>
          <w:color w:val="000000"/>
          <w:kern w:val="0"/>
          <w:sz w:val="24"/>
          <w:szCs w:val="24"/>
          <w:lang w:eastAsia="ru-RU"/>
          <w14:ligatures w14:val="none"/>
        </w:rPr>
        <w:t> Федерального закона "Об охране окружающей среды".</w:t>
      </w:r>
      <w:bookmarkStart w:id="925" w:name="l2102"/>
      <w:bookmarkStart w:id="926" w:name="l2081"/>
      <w:bookmarkStart w:id="927" w:name="l2103"/>
      <w:bookmarkStart w:id="928" w:name="l2082"/>
      <w:bookmarkEnd w:id="925"/>
      <w:bookmarkEnd w:id="926"/>
      <w:bookmarkEnd w:id="927"/>
      <w:bookmarkEnd w:id="92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95" w:anchor="l26"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bookmarkStart w:id="929" w:name="l1916"/>
      <w:bookmarkStart w:id="930" w:name="l1749"/>
      <w:bookmarkStart w:id="931" w:name="l1917"/>
      <w:bookmarkEnd w:id="929"/>
      <w:bookmarkEnd w:id="930"/>
      <w:bookmarkEnd w:id="931"/>
    </w:p>
    <w:p w14:paraId="6ADBEBF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181.</w:t>
      </w:r>
      <w:r w:rsidRPr="0079007F">
        <w:rPr>
          <w:rFonts w:ascii="PT Serif" w:eastAsia="Times New Roman" w:hAnsi="PT Serif" w:cs="Segoe UI"/>
          <w:color w:val="000000"/>
          <w:kern w:val="0"/>
          <w:sz w:val="24"/>
          <w:szCs w:val="24"/>
          <w:lang w:eastAsia="ru-RU"/>
          <w14:ligatures w14:val="none"/>
        </w:rPr>
        <w:t>При сбросе сточных вод через централизованные системы водоотведения поселений, муниципальных округов или городских округов нормативы состава сточных вод в отношении нитрат-аниона и нитрит-аниона не устанавливаются.</w:t>
      </w:r>
      <w:bookmarkStart w:id="932" w:name="l1750"/>
      <w:bookmarkEnd w:id="93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96" w:anchor="l26"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p>
    <w:p w14:paraId="11F78440" w14:textId="77777777" w:rsidR="0079007F" w:rsidRPr="0079007F" w:rsidRDefault="0079007F" w:rsidP="0079007F">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933" w:name="h1751"/>
      <w:bookmarkEnd w:id="933"/>
      <w:r w:rsidRPr="0079007F">
        <w:rPr>
          <w:rFonts w:ascii="PT Serif" w:eastAsia="Times New Roman" w:hAnsi="PT Serif" w:cs="Segoe UI"/>
          <w:b/>
          <w:bCs/>
          <w:color w:val="000000"/>
          <w:kern w:val="0"/>
          <w:sz w:val="37"/>
          <w:szCs w:val="37"/>
          <w:lang w:eastAsia="ru-RU"/>
          <w14:ligatures w14:val="none"/>
        </w:rPr>
        <w:t>XIV. Требования к содержанию плана снижения сбросов, порядок и сроки его согласования, основания для отказа в согласовании плана снижения сбросов </w:t>
      </w:r>
      <w:r w:rsidRPr="0079007F">
        <w:rPr>
          <w:rFonts w:ascii="PT Serif" w:eastAsia="Times New Roman" w:hAnsi="PT Serif" w:cs="Segoe UI"/>
          <w:b/>
          <w:bCs/>
          <w:color w:val="808080"/>
          <w:kern w:val="0"/>
          <w:sz w:val="33"/>
          <w:szCs w:val="33"/>
          <w:lang w:eastAsia="ru-RU"/>
          <w14:ligatures w14:val="none"/>
        </w:rPr>
        <w:t>(в ред. Постановления Правительства РФ </w:t>
      </w:r>
      <w:hyperlink r:id="rId497" w:anchor="l207" w:tgtFrame="_blank" w:history="1">
        <w:r w:rsidRPr="0079007F">
          <w:rPr>
            <w:rFonts w:ascii="PT Serif" w:eastAsia="Times New Roman" w:hAnsi="PT Serif" w:cs="Segoe UI"/>
            <w:b/>
            <w:bCs/>
            <w:color w:val="808080"/>
            <w:kern w:val="0"/>
            <w:sz w:val="33"/>
            <w:szCs w:val="33"/>
            <w:u w:val="single"/>
            <w:lang w:eastAsia="ru-RU"/>
            <w14:ligatures w14:val="none"/>
          </w:rPr>
          <w:t>от 22.05.2020 N 728</w:t>
        </w:r>
      </w:hyperlink>
      <w:r w:rsidRPr="0079007F">
        <w:rPr>
          <w:rFonts w:ascii="PT Serif" w:eastAsia="Times New Roman" w:hAnsi="PT Serif" w:cs="Segoe UI"/>
          <w:b/>
          <w:bCs/>
          <w:color w:val="808080"/>
          <w:kern w:val="0"/>
          <w:sz w:val="33"/>
          <w:szCs w:val="33"/>
          <w:lang w:eastAsia="ru-RU"/>
          <w14:ligatures w14:val="none"/>
        </w:rPr>
        <w:t>)</w:t>
      </w:r>
    </w:p>
    <w:p w14:paraId="5F993CE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182.</w:t>
      </w:r>
      <w:r w:rsidRPr="0079007F">
        <w:rPr>
          <w:rFonts w:ascii="PT Serif" w:eastAsia="Times New Roman" w:hAnsi="PT Serif" w:cs="Segoe UI"/>
          <w:color w:val="000000"/>
          <w:kern w:val="0"/>
          <w:sz w:val="24"/>
          <w:szCs w:val="24"/>
          <w:lang w:eastAsia="ru-RU"/>
          <w14:ligatures w14:val="none"/>
        </w:rPr>
        <w:t>Абоненты, допустившие по результатам, полученным в ходе осуществления контроля состава и свойств сточных вод, превышение нормативов состава сточных вод по одному и тому же загрязняющему веществу 2 раза и более в течение 12 месяцев со дня первого превышения, и абоненты, допустившие по результатам анализов контрольных проб однократное превышение нормативов состава сточных вод в 3 раза и более, обязаны в течение 90 календарных дней со дня уведомления организацией, осуществляющей водоотведение, о таком нарушении разработать план снижения сбросов, утвердить его после согласования с уполномоченным органом, а также с организацией, осуществляющей водоотведение, и реализовать план снижения сбросов в сроки, предусмотренные этим планом. Иные абоненты вправе разработать и утвердить план снижения сбросов (за исключением абонентов, указанных в пункте 203 настоящих Правил).</w:t>
      </w:r>
      <w:bookmarkStart w:id="934" w:name="l1918"/>
      <w:bookmarkStart w:id="935" w:name="l1752"/>
      <w:bookmarkStart w:id="936" w:name="l1919"/>
      <w:bookmarkStart w:id="937" w:name="l1753"/>
      <w:bookmarkStart w:id="938" w:name="l2083"/>
      <w:bookmarkEnd w:id="934"/>
      <w:bookmarkEnd w:id="935"/>
      <w:bookmarkEnd w:id="936"/>
      <w:bookmarkEnd w:id="937"/>
      <w:bookmarkEnd w:id="938"/>
    </w:p>
    <w:p w14:paraId="14C33A5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Для абонентов, сбрасывающих сточные воды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отнесенную к централизованным системам водоотведения поселений, муниципальных округов или городских округов, обязанность по разработке и реализации плана снижения сбросов в отношении технологически нормируемых веществ возникает при условии превышения 2 раза и более в течение 12 месяцев со дня первого превышения или однократного превышения в 3 раза и более соответствующих показателей, определяющих значения нормативов состава сточных вод в отношении технологически нормируемых веществ для централизованных систем водоотведения поселений, муниципальных округов или городских округов, предусмотренных приложением N 7 к настоящим Правилам.</w:t>
      </w:r>
      <w:bookmarkStart w:id="939" w:name="l1920"/>
      <w:bookmarkStart w:id="940" w:name="l1754"/>
      <w:bookmarkStart w:id="941" w:name="l2084"/>
      <w:bookmarkEnd w:id="939"/>
      <w:bookmarkEnd w:id="940"/>
      <w:bookmarkEnd w:id="941"/>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98" w:anchor="l26"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p>
    <w:p w14:paraId="20A2318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В случае если между организацией, осуществляющей водоотведение или очистку сточных вод, и абонентом в соответствии с пунктом 114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организации, осуществляющей 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муниципальных округов или городских округов - по показателям, относящимся к технологически нормируемым веществам), обязанность по разработке и реализации плана снижения </w:t>
      </w:r>
      <w:r w:rsidRPr="0079007F">
        <w:rPr>
          <w:rFonts w:ascii="PT Serif" w:eastAsia="Times New Roman" w:hAnsi="PT Serif" w:cs="Segoe UI"/>
          <w:color w:val="000000"/>
          <w:kern w:val="0"/>
          <w:sz w:val="24"/>
          <w:szCs w:val="24"/>
          <w:lang w:eastAsia="ru-RU"/>
          <w14:ligatures w14:val="none"/>
        </w:rPr>
        <w:lastRenderedPageBreak/>
        <w:t>сбросов у такого абонента в отношении показателей, относящихся к технологическим показателям работы очистных сооружений организации, осуществляющей водоотведение (для очистных сооружений централизованных систем водоотведения поселений, муниципальных округов или городских округов - в отношении технологически нормируемых веществ), возникает при условии превышения 2 раза и более в течение 12 месяцев со дня первого превышения или однократного превышения в 3 раза и более концентрации, предусмотренной таким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bookmarkStart w:id="942" w:name="l1921"/>
      <w:bookmarkStart w:id="943" w:name="l1755"/>
      <w:bookmarkStart w:id="944" w:name="l1922"/>
      <w:bookmarkStart w:id="945" w:name="l1756"/>
      <w:bookmarkStart w:id="946" w:name="l1923"/>
      <w:bookmarkStart w:id="947" w:name="l1757"/>
      <w:bookmarkStart w:id="948" w:name="l2085"/>
      <w:bookmarkStart w:id="949" w:name="l2086"/>
      <w:bookmarkStart w:id="950" w:name="l2104"/>
      <w:bookmarkEnd w:id="942"/>
      <w:bookmarkEnd w:id="943"/>
      <w:bookmarkEnd w:id="944"/>
      <w:bookmarkEnd w:id="945"/>
      <w:bookmarkEnd w:id="946"/>
      <w:bookmarkEnd w:id="947"/>
      <w:bookmarkEnd w:id="948"/>
      <w:bookmarkEnd w:id="949"/>
      <w:bookmarkEnd w:id="95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499" w:anchor="l26"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p>
    <w:p w14:paraId="0953405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183.</w:t>
      </w:r>
      <w:r w:rsidRPr="0079007F">
        <w:rPr>
          <w:rFonts w:ascii="PT Serif" w:eastAsia="Times New Roman" w:hAnsi="PT Serif" w:cs="Segoe UI"/>
          <w:color w:val="000000"/>
          <w:kern w:val="0"/>
          <w:sz w:val="24"/>
          <w:szCs w:val="24"/>
          <w:lang w:eastAsia="ru-RU"/>
          <w14:ligatures w14:val="none"/>
        </w:rPr>
        <w:t>Организация, осуществляющая водоотведение, обязана уведомить абонента о случаях превышения нормативов состава сточных вод, указанных в пункте 182 настоящих Правил, не позднее 30 календарных дней со дня обнаружения по результатам, полученным в ходе осуществления контроля состава и свойств сточных вод, повторного превышения нормативов состава сточных вод в течение 12 месяцев со дня первого превышения или однократного превышения нормативов состава сточных вод в 3 раза и более любым способом, позволяющим подтвердить факт и дату получения уведомления.</w:t>
      </w:r>
      <w:bookmarkStart w:id="951" w:name="l2087"/>
      <w:bookmarkStart w:id="952" w:name="l1924"/>
      <w:bookmarkStart w:id="953" w:name="l1758"/>
      <w:bookmarkEnd w:id="951"/>
      <w:bookmarkEnd w:id="952"/>
      <w:bookmarkEnd w:id="953"/>
    </w:p>
    <w:p w14:paraId="59D929B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184.</w:t>
      </w:r>
      <w:r w:rsidRPr="0079007F">
        <w:rPr>
          <w:rFonts w:ascii="PT Serif" w:eastAsia="Times New Roman" w:hAnsi="PT Serif" w:cs="Segoe UI"/>
          <w:color w:val="000000"/>
          <w:kern w:val="0"/>
          <w:sz w:val="24"/>
          <w:szCs w:val="24"/>
          <w:lang w:eastAsia="ru-RU"/>
          <w14:ligatures w14:val="none"/>
        </w:rPr>
        <w:t>План снижения сбросов абонента, допустившего превышение нормативов состава сточных вод, указанное в пункте 182 настоящих Правил, должен обеспечить предотвращение превышений указанным абонентом нормативов состава сточных вод по всем веществам, по которым были допущены превышения нормативов состава сточных вод, посредством реализации одного или нескольких из следующих мероприятий:</w:t>
      </w:r>
    </w:p>
    <w:p w14:paraId="7B21597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строительство или модернизация локальных очистных сооружений и (или) очистка сточных вод абонента с использованием локальных очистных сооружений, принадлежащих третьим лицам;</w:t>
      </w:r>
      <w:bookmarkStart w:id="954" w:name="l1759"/>
      <w:bookmarkEnd w:id="954"/>
    </w:p>
    <w:p w14:paraId="497144B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создание систем оборотного водоснабжения;</w:t>
      </w:r>
    </w:p>
    <w:p w14:paraId="1965829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в)</w:t>
      </w:r>
      <w:r w:rsidRPr="0079007F">
        <w:rPr>
          <w:rFonts w:ascii="PT Serif" w:eastAsia="Times New Roman" w:hAnsi="PT Serif" w:cs="Segoe UI"/>
          <w:color w:val="000000"/>
          <w:kern w:val="0"/>
          <w:sz w:val="24"/>
          <w:szCs w:val="24"/>
          <w:lang w:eastAsia="ru-RU"/>
          <w14:ligatures w14:val="none"/>
        </w:rPr>
        <w:t>внедрение технологий производства продукции (товаров), оказания услуг, проведения работ, обеспечивающих снижение концентрации загрязняющих веществ в сточных водах.</w:t>
      </w:r>
    </w:p>
    <w:p w14:paraId="664F7C1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185.</w:t>
      </w:r>
      <w:r w:rsidRPr="0079007F">
        <w:rPr>
          <w:rFonts w:ascii="PT Serif" w:eastAsia="Times New Roman" w:hAnsi="PT Serif" w:cs="Segoe UI"/>
          <w:color w:val="000000"/>
          <w:kern w:val="0"/>
          <w:sz w:val="24"/>
          <w:szCs w:val="24"/>
          <w:lang w:eastAsia="ru-RU"/>
          <w14:ligatures w14:val="none"/>
        </w:rPr>
        <w:t>План снижения сбросов разрабатывается абонентом сроком до 7 лет и включает в себя:</w:t>
      </w:r>
    </w:p>
    <w:p w14:paraId="1259A3F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наименования мероприятий, обеспечивающих предотвращение превышений абонентом нормативов состава сточных вод, в том числе распределение указанных мероприятий по этапам, срок выполнения каждого из которых не может превышать 2 лет;</w:t>
      </w:r>
      <w:bookmarkStart w:id="955" w:name="l1925"/>
      <w:bookmarkStart w:id="956" w:name="l1760"/>
      <w:bookmarkEnd w:id="955"/>
      <w:bookmarkEnd w:id="956"/>
    </w:p>
    <w:p w14:paraId="13F48B2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сведения о загрязняющих веществах, в отношении которых абонентом планируется обеспечение предотвращения превышений нормативов состава сточных вод, о планируемом составе сточных вод абонента по итогам реализации плана снижения сбросов (этапа плана);</w:t>
      </w:r>
    </w:p>
    <w:p w14:paraId="278C49F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сроки выполнения мероприятий плана снижения сбросов (этапа плана);</w:t>
      </w:r>
    </w:p>
    <w:p w14:paraId="4BFF466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объем расходов на реализацию мероприятий плана снижения сбросов (этапа плана);</w:t>
      </w:r>
    </w:p>
    <w:p w14:paraId="1B3DA36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д)</w:t>
      </w:r>
      <w:r w:rsidRPr="0079007F">
        <w:rPr>
          <w:rFonts w:ascii="PT Serif" w:eastAsia="Times New Roman" w:hAnsi="PT Serif" w:cs="Segoe UI"/>
          <w:color w:val="000000"/>
          <w:kern w:val="0"/>
          <w:sz w:val="24"/>
          <w:szCs w:val="24"/>
          <w:lang w:eastAsia="ru-RU"/>
          <w14:ligatures w14:val="none"/>
        </w:rPr>
        <w:t>сведения о лицах, ответственных за выполнение мероприятий плана снижения сбросов.</w:t>
      </w:r>
      <w:bookmarkStart w:id="957" w:name="l1926"/>
      <w:bookmarkEnd w:id="957"/>
    </w:p>
    <w:p w14:paraId="26B3990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186.</w:t>
      </w:r>
      <w:r w:rsidRPr="0079007F">
        <w:rPr>
          <w:rFonts w:ascii="PT Serif" w:eastAsia="Times New Roman" w:hAnsi="PT Serif" w:cs="Segoe UI"/>
          <w:color w:val="000000"/>
          <w:kern w:val="0"/>
          <w:sz w:val="24"/>
          <w:szCs w:val="24"/>
          <w:lang w:eastAsia="ru-RU"/>
          <w14:ligatures w14:val="none"/>
        </w:rPr>
        <w:t>Организация, осуществляющая водоотведение, рассматривает план снижения сбросов в течение 20 рабочих дней со дня его получения и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с возвращением абоненту подлинного экземпляра плана снижения сбросов. В случае если по истечении 20 рабочих дней со дня получения плана снижения сбросов организация, осуществляющая водоотведение, не направила абоненту уведомление о согласовании или об отказе в согласовании плана снижения сбросов, такой план считается согласованным организацией, осуществляющей водоотведение.</w:t>
      </w:r>
      <w:bookmarkStart w:id="958" w:name="l1761"/>
      <w:bookmarkStart w:id="959" w:name="l1927"/>
      <w:bookmarkStart w:id="960" w:name="l1762"/>
      <w:bookmarkEnd w:id="958"/>
      <w:bookmarkEnd w:id="959"/>
      <w:bookmarkEnd w:id="960"/>
    </w:p>
    <w:p w14:paraId="5301F11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lastRenderedPageBreak/>
        <w:t>В случае получения абонентом от организации, осуществляющей водоотведение, уведомления об отказе в согласовании плана снижения сбросов абонент в течение 20 рабочих дней обязан доработать план снижения сбросов с учетом замечаний, изложенных в уведомлении, и направить доработанный план снижения сбросов в организацию, осуществляющую водоотведение.</w:t>
      </w:r>
    </w:p>
    <w:p w14:paraId="0C89DF0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187.</w:t>
      </w:r>
      <w:r w:rsidRPr="0079007F">
        <w:rPr>
          <w:rFonts w:ascii="PT Serif" w:eastAsia="Times New Roman" w:hAnsi="PT Serif" w:cs="Segoe UI"/>
          <w:color w:val="000000"/>
          <w:kern w:val="0"/>
          <w:sz w:val="24"/>
          <w:szCs w:val="24"/>
          <w:lang w:eastAsia="ru-RU"/>
          <w14:ligatures w14:val="none"/>
        </w:rPr>
        <w:t>После согласования плана снижения сбросов организацией, осуществляющей водоотведение, абонент направляет план снижения сбросов (с материалами, подтверждающими его согласование организацией, осуществляющей водоотведение) на согласование в уполномоченный орган по месту расположения водного объекта, в который осуществляется сброс сточных вод организацией, осуществляющей водоотведение.</w:t>
      </w:r>
      <w:bookmarkStart w:id="961" w:name="l1928"/>
      <w:bookmarkStart w:id="962" w:name="l1763"/>
      <w:bookmarkEnd w:id="961"/>
      <w:bookmarkEnd w:id="962"/>
    </w:p>
    <w:p w14:paraId="203D34A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188.</w:t>
      </w:r>
      <w:r w:rsidRPr="0079007F">
        <w:rPr>
          <w:rFonts w:ascii="PT Serif" w:eastAsia="Times New Roman" w:hAnsi="PT Serif" w:cs="Segoe UI"/>
          <w:color w:val="000000"/>
          <w:kern w:val="0"/>
          <w:sz w:val="24"/>
          <w:szCs w:val="24"/>
          <w:lang w:eastAsia="ru-RU"/>
          <w14:ligatures w14:val="none"/>
        </w:rPr>
        <w:t>Уполномоченный орган рассматривает поступивший на согласование от абонента план снижения сбросов в течение 5 рабочих дней со дня его получения и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 с возвращением абоненту подлинного экземпляра плана снижения сбросов. В случае если по истечении 5 рабочих дней со дня получения плана снижения сбросов уполномоченный орган не направил абоненту уведомление о согласовании или об отказе в согласовании плана снижения сбросов, такой план считается согласованным уполномоченным органом.</w:t>
      </w:r>
      <w:bookmarkStart w:id="963" w:name="l1764"/>
      <w:bookmarkEnd w:id="963"/>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500" w:anchor="l14" w:tgtFrame="_blank" w:history="1">
        <w:r w:rsidRPr="0079007F">
          <w:rPr>
            <w:rFonts w:ascii="PT Serif" w:eastAsia="Times New Roman" w:hAnsi="PT Serif" w:cs="Segoe UI"/>
            <w:color w:val="808080"/>
            <w:kern w:val="0"/>
            <w:sz w:val="24"/>
            <w:szCs w:val="24"/>
            <w:u w:val="single"/>
            <w:lang w:eastAsia="ru-RU"/>
            <w14:ligatures w14:val="none"/>
          </w:rPr>
          <w:t>от 10.10.2023 N 1670</w:t>
        </w:r>
      </w:hyperlink>
      <w:r w:rsidRPr="0079007F">
        <w:rPr>
          <w:rFonts w:ascii="PT Serif" w:eastAsia="Times New Roman" w:hAnsi="PT Serif" w:cs="Segoe UI"/>
          <w:color w:val="808080"/>
          <w:kern w:val="0"/>
          <w:sz w:val="24"/>
          <w:szCs w:val="24"/>
          <w:lang w:eastAsia="ru-RU"/>
          <w14:ligatures w14:val="none"/>
        </w:rPr>
        <w:t>)</w:t>
      </w:r>
      <w:bookmarkStart w:id="964" w:name="l2050"/>
      <w:bookmarkEnd w:id="964"/>
    </w:p>
    <w:p w14:paraId="6719DE3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получения абонентом от уполномоченного органа уведомления об отказе в согласовании плана снижения сбросов абонент в течение 20 рабочих дней со дня получения такого уведомления обязан доработать план снижения сбросов с учетом замечаний, изложенных в уведомлении, согласовать доработанный план снижения сбросов с организацией, осуществляющей водоотведение, и направить доработанный план снижения сбросов в уполномоченный орган.</w:t>
      </w:r>
      <w:bookmarkStart w:id="965" w:name="l1765"/>
      <w:bookmarkEnd w:id="965"/>
    </w:p>
    <w:p w14:paraId="666E748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Порядок предоставления государственной услуги по согласованию территориальным органом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w:t>
      </w:r>
      <w:r w:rsidRPr="0079007F">
        <w:rPr>
          <w:rFonts w:ascii="PT Serif" w:eastAsia="Times New Roman" w:hAnsi="PT Serif" w:cs="Segoe UI"/>
          <w:color w:val="000000"/>
          <w:kern w:val="0"/>
          <w:sz w:val="24"/>
          <w:szCs w:val="24"/>
          <w:lang w:eastAsia="ru-RU"/>
          <w14:ligatures w14:val="none"/>
        </w:rPr>
        <w:lastRenderedPageBreak/>
        <w:t>(надзору), плана снижения сбросов утверждает федеральный орган исполнительной власти, осуществляющий государственный экологический контроль (надзор).</w:t>
      </w:r>
      <w:bookmarkStart w:id="966" w:name="l2051"/>
      <w:bookmarkEnd w:id="966"/>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501" w:anchor="l14" w:tgtFrame="_blank" w:history="1">
        <w:r w:rsidRPr="0079007F">
          <w:rPr>
            <w:rFonts w:ascii="PT Serif" w:eastAsia="Times New Roman" w:hAnsi="PT Serif" w:cs="Segoe UI"/>
            <w:color w:val="808080"/>
            <w:kern w:val="0"/>
            <w:sz w:val="24"/>
            <w:szCs w:val="24"/>
            <w:u w:val="single"/>
            <w:lang w:eastAsia="ru-RU"/>
            <w14:ligatures w14:val="none"/>
          </w:rPr>
          <w:t>от 10.10.2023 N 1670</w:t>
        </w:r>
      </w:hyperlink>
      <w:r w:rsidRPr="0079007F">
        <w:rPr>
          <w:rFonts w:ascii="PT Serif" w:eastAsia="Times New Roman" w:hAnsi="PT Serif" w:cs="Segoe UI"/>
          <w:color w:val="808080"/>
          <w:kern w:val="0"/>
          <w:sz w:val="24"/>
          <w:szCs w:val="24"/>
          <w:lang w:eastAsia="ru-RU"/>
          <w14:ligatures w14:val="none"/>
        </w:rPr>
        <w:t>)</w:t>
      </w:r>
      <w:bookmarkStart w:id="967" w:name="l2058"/>
      <w:bookmarkEnd w:id="967"/>
    </w:p>
    <w:p w14:paraId="3679B17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189.</w:t>
      </w:r>
      <w:r w:rsidRPr="0079007F">
        <w:rPr>
          <w:rFonts w:ascii="PT Serif" w:eastAsia="Times New Roman" w:hAnsi="PT Serif" w:cs="Segoe UI"/>
          <w:color w:val="000000"/>
          <w:kern w:val="0"/>
          <w:sz w:val="24"/>
          <w:szCs w:val="24"/>
          <w:lang w:eastAsia="ru-RU"/>
          <w14:ligatures w14:val="none"/>
        </w:rPr>
        <w:t>Основаниями для принятия решения об отказе в согласовании плана снижения сбросов являются:</w:t>
      </w:r>
      <w:bookmarkStart w:id="968" w:name="l1929"/>
      <w:bookmarkEnd w:id="968"/>
    </w:p>
    <w:p w14:paraId="759917A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несоответствие плана снижения сбросов форме, приведенной в приложении N 1.2 к настоящим Правилам;</w:t>
      </w:r>
    </w:p>
    <w:p w14:paraId="0D2E9A6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несоответствие срока реализации плана снижения сбросов (этапа плана) предельному сроку, предусмотренному пунктом 185 настоящих Правил;</w:t>
      </w:r>
      <w:bookmarkStart w:id="969" w:name="l1766"/>
      <w:bookmarkEnd w:id="969"/>
    </w:p>
    <w:p w14:paraId="4FE5FE6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несоответствие плана снижения сбросов требованиям к его содержанию, предусмотренным пунктом 185 настоящих Правил;</w:t>
      </w:r>
    </w:p>
    <w:p w14:paraId="455E0DA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отсутствие в плане снижения сбросов мероприятий, направленных на снижение сбросов загрязняющих веществ, в отношении которых у абонента возникла обязанность по разработке плана снижения сбросов в соответствии с пунктом 182 настоящих Правил, и обеспечивающих достижение планируемых показателей состава сточных вод абонента по итогам реализации плана снижения сбросов (этапа плана);</w:t>
      </w:r>
      <w:bookmarkStart w:id="970" w:name="l1930"/>
      <w:bookmarkEnd w:id="970"/>
    </w:p>
    <w:p w14:paraId="443EEE7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д)</w:t>
      </w:r>
      <w:r w:rsidRPr="0079007F">
        <w:rPr>
          <w:rFonts w:ascii="PT Serif" w:eastAsia="Times New Roman" w:hAnsi="PT Serif" w:cs="Segoe UI"/>
          <w:color w:val="000000"/>
          <w:kern w:val="0"/>
          <w:sz w:val="24"/>
          <w:szCs w:val="24"/>
          <w:lang w:eastAsia="ru-RU"/>
          <w14:ligatures w14:val="none"/>
        </w:rPr>
        <w:t>непредставление материалов, обосновывающих наличие технической возможности обеспечить достижение планируемых показателей состава сточных вод абонента по итогам реализации плана снижения сбросов (этапа плана);</w:t>
      </w:r>
      <w:bookmarkStart w:id="971" w:name="l1767"/>
      <w:bookmarkEnd w:id="971"/>
    </w:p>
    <w:p w14:paraId="3D4F8F3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е)</w:t>
      </w:r>
      <w:r w:rsidRPr="0079007F">
        <w:rPr>
          <w:rFonts w:ascii="PT Serif" w:eastAsia="Times New Roman" w:hAnsi="PT Serif" w:cs="Segoe UI"/>
          <w:color w:val="000000"/>
          <w:kern w:val="0"/>
          <w:sz w:val="24"/>
          <w:szCs w:val="24"/>
          <w:lang w:eastAsia="ru-RU"/>
          <w14:ligatures w14:val="none"/>
        </w:rPr>
        <w:t>необеспечение абонентом доступа представителям организации, осуществляющей водоотведение, к объектам абонента для проверки обоснованности мероприятий плана снижения сбросов.</w:t>
      </w:r>
    </w:p>
    <w:p w14:paraId="30371DF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190.</w:t>
      </w:r>
      <w:r w:rsidRPr="0079007F">
        <w:rPr>
          <w:rFonts w:ascii="PT Serif" w:eastAsia="Times New Roman" w:hAnsi="PT Serif" w:cs="Segoe UI"/>
          <w:color w:val="000000"/>
          <w:kern w:val="0"/>
          <w:sz w:val="24"/>
          <w:szCs w:val="24"/>
          <w:lang w:eastAsia="ru-RU"/>
          <w14:ligatures w14:val="none"/>
        </w:rPr>
        <w:t xml:space="preserve">После согласования плана снижения сбросов организацией, осуществляющей водоотведение, и уполномоченным органом план снижения сбросов утверждается руководителем абонента. Копия утвержденного руководителем абонента плана снижения сбросов </w:t>
      </w:r>
      <w:r w:rsidRPr="0079007F">
        <w:rPr>
          <w:rFonts w:ascii="PT Serif" w:eastAsia="Times New Roman" w:hAnsi="PT Serif" w:cs="Segoe UI"/>
          <w:color w:val="000000"/>
          <w:kern w:val="0"/>
          <w:sz w:val="24"/>
          <w:szCs w:val="24"/>
          <w:lang w:eastAsia="ru-RU"/>
          <w14:ligatures w14:val="none"/>
        </w:rPr>
        <w:lastRenderedPageBreak/>
        <w:t>не позднее 5 рабочих дней после его утверждения направляется в уполномоченный орган и организацию, осуществляющую водоотведение.</w:t>
      </w:r>
      <w:bookmarkStart w:id="972" w:name="l1931"/>
      <w:bookmarkStart w:id="973" w:name="l1768"/>
      <w:bookmarkEnd w:id="972"/>
      <w:bookmarkEnd w:id="973"/>
    </w:p>
    <w:p w14:paraId="4D85111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191.</w:t>
      </w:r>
      <w:r w:rsidRPr="0079007F">
        <w:rPr>
          <w:rFonts w:ascii="PT Serif" w:eastAsia="Times New Roman" w:hAnsi="PT Serif" w:cs="Segoe UI"/>
          <w:color w:val="000000"/>
          <w:kern w:val="0"/>
          <w:sz w:val="24"/>
          <w:szCs w:val="24"/>
          <w:lang w:eastAsia="ru-RU"/>
          <w14:ligatures w14:val="none"/>
        </w:rPr>
        <w:t>По окончании каждого этапа плана снижения сбросов организация, осуществляющая водоотведение, проводит проверку реализации его мероприятий и при необходимости запрашивает у абонента документы, подтверждающие реализацию мероприятий плана снижения сбросов.</w:t>
      </w:r>
    </w:p>
    <w:p w14:paraId="04ECF44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192.</w:t>
      </w:r>
      <w:r w:rsidRPr="0079007F">
        <w:rPr>
          <w:rFonts w:ascii="PT Serif" w:eastAsia="Times New Roman" w:hAnsi="PT Serif" w:cs="Segoe UI"/>
          <w:color w:val="000000"/>
          <w:kern w:val="0"/>
          <w:sz w:val="24"/>
          <w:szCs w:val="24"/>
          <w:lang w:eastAsia="ru-RU"/>
          <w14:ligatures w14:val="none"/>
        </w:rPr>
        <w:t>В случае если у абонента, указанного в пункте 182 настоящих Правил, по истечении 90 календарных дней со дня уведомления абонента организацией, осуществляющей водоотведение, о превышении нормативов состава сточных вод 2 раза и более в течение 12 месяцев со дня первого превышения или об однократном превышении нормативов состава сточных вод в 3 раза и более отсутствует разработанный и утвержденный в установленном порядке план снижения сбросов, а также в случае неисполнения таким абонентом плана снижения сбросов в установленный этим планом срок или в случае неоднократного (более одного раза в течение одного календарного года) недопуска абонентом представителей организации, осуществляющей водоотведение, к месту отбора проб сточных вод, сбрасываемых абонентом в централизованную систему водоотведения (канализации), для проведения в установленном порядке контроля их состава и свойств организация, осуществляющая водоотведение, в течение 15 календарных дней по истечении указанных сроков или с даты второго недопуска информирует об этом соответствующий уполномоченный орган.</w:t>
      </w:r>
      <w:bookmarkStart w:id="974" w:name="l1932"/>
      <w:bookmarkStart w:id="975" w:name="l1769"/>
      <w:bookmarkStart w:id="976" w:name="l1770"/>
      <w:bookmarkEnd w:id="974"/>
      <w:bookmarkEnd w:id="975"/>
      <w:bookmarkEnd w:id="976"/>
    </w:p>
    <w:p w14:paraId="1163EA4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193.</w:t>
      </w:r>
      <w:r w:rsidRPr="0079007F">
        <w:rPr>
          <w:rFonts w:ascii="PT Serif" w:eastAsia="Times New Roman" w:hAnsi="PT Serif" w:cs="Segoe UI"/>
          <w:color w:val="000000"/>
          <w:kern w:val="0"/>
          <w:sz w:val="24"/>
          <w:szCs w:val="24"/>
          <w:lang w:eastAsia="ru-RU"/>
          <w14:ligatures w14:val="none"/>
        </w:rPr>
        <w:t>Информирование уполномоченного органа о случаях, указанных в пункте 192 настоящих Правил, является основанием для проведения уполномоченным органом проверки абонента, привлечения его к ответственности в порядке, установленном законодательством Российской Федерации.</w:t>
      </w:r>
      <w:bookmarkStart w:id="977" w:name="l1933"/>
      <w:bookmarkStart w:id="978" w:name="l1771"/>
      <w:bookmarkEnd w:id="977"/>
      <w:bookmarkEnd w:id="978"/>
    </w:p>
    <w:p w14:paraId="411ED518" w14:textId="77777777" w:rsidR="0079007F" w:rsidRPr="0079007F" w:rsidRDefault="0079007F" w:rsidP="0079007F">
      <w:pPr>
        <w:shd w:val="clear" w:color="auto" w:fill="FFFFFF"/>
        <w:spacing w:before="634" w:after="365" w:line="336" w:lineRule="atLeast"/>
        <w:ind w:left="-347"/>
        <w:jc w:val="center"/>
        <w:textAlignment w:val="baseline"/>
        <w:outlineLvl w:val="2"/>
        <w:rPr>
          <w:rFonts w:ascii="PT Serif" w:eastAsia="Times New Roman" w:hAnsi="PT Serif" w:cs="Segoe UI"/>
          <w:b/>
          <w:bCs/>
          <w:color w:val="000000"/>
          <w:kern w:val="0"/>
          <w:sz w:val="37"/>
          <w:szCs w:val="37"/>
          <w:lang w:eastAsia="ru-RU"/>
          <w14:ligatures w14:val="none"/>
        </w:rPr>
      </w:pPr>
      <w:bookmarkStart w:id="979" w:name="h1772"/>
      <w:bookmarkEnd w:id="979"/>
      <w:r w:rsidRPr="0079007F">
        <w:rPr>
          <w:rFonts w:ascii="PT Serif" w:eastAsia="Times New Roman" w:hAnsi="PT Serif" w:cs="Segoe UI"/>
          <w:b/>
          <w:bCs/>
          <w:color w:val="000000"/>
          <w:kern w:val="0"/>
          <w:sz w:val="37"/>
          <w:szCs w:val="37"/>
          <w:lang w:eastAsia="ru-RU"/>
          <w14:ligatures w14:val="none"/>
        </w:rPr>
        <w:t xml:space="preserve">XV. Порядок исчисления платы за сброс загрязняющих веществ в составе сточных вод сверх установленных нормативов состава сточных вод, порядок </w:t>
      </w:r>
      <w:r w:rsidRPr="0079007F">
        <w:rPr>
          <w:rFonts w:ascii="PT Serif" w:eastAsia="Times New Roman" w:hAnsi="PT Serif" w:cs="Segoe UI"/>
          <w:b/>
          <w:bCs/>
          <w:color w:val="000000"/>
          <w:kern w:val="0"/>
          <w:sz w:val="37"/>
          <w:szCs w:val="37"/>
          <w:lang w:eastAsia="ru-RU"/>
          <w14:ligatures w14:val="none"/>
        </w:rPr>
        <w:lastRenderedPageBreak/>
        <w:t>взимания указанной платы, а также порядок уменьшения указанной платы на величину фактически произведенных абонентом затрат на реализацию мероприятий по обеспечению предотвращения превышения нормативов состава сточных вод, включенных в план снижения сбросов</w:t>
      </w:r>
      <w:bookmarkStart w:id="980" w:name="l1934"/>
      <w:bookmarkEnd w:id="980"/>
      <w:r w:rsidRPr="0079007F">
        <w:rPr>
          <w:rFonts w:ascii="PT Serif" w:eastAsia="Times New Roman" w:hAnsi="PT Serif" w:cs="Segoe UI"/>
          <w:b/>
          <w:bCs/>
          <w:color w:val="000000"/>
          <w:kern w:val="0"/>
          <w:sz w:val="37"/>
          <w:szCs w:val="37"/>
          <w:lang w:eastAsia="ru-RU"/>
          <w14:ligatures w14:val="none"/>
        </w:rPr>
        <w:t> </w:t>
      </w:r>
      <w:r w:rsidRPr="0079007F">
        <w:rPr>
          <w:rFonts w:ascii="PT Serif" w:eastAsia="Times New Roman" w:hAnsi="PT Serif" w:cs="Segoe UI"/>
          <w:b/>
          <w:bCs/>
          <w:color w:val="808080"/>
          <w:kern w:val="0"/>
          <w:sz w:val="33"/>
          <w:szCs w:val="33"/>
          <w:lang w:eastAsia="ru-RU"/>
          <w14:ligatures w14:val="none"/>
        </w:rPr>
        <w:t>(в ред. Постановления Правительства РФ </w:t>
      </w:r>
      <w:hyperlink r:id="rId502" w:anchor="l207" w:tgtFrame="_blank" w:history="1">
        <w:r w:rsidRPr="0079007F">
          <w:rPr>
            <w:rFonts w:ascii="PT Serif" w:eastAsia="Times New Roman" w:hAnsi="PT Serif" w:cs="Segoe UI"/>
            <w:b/>
            <w:bCs/>
            <w:color w:val="808080"/>
            <w:kern w:val="0"/>
            <w:sz w:val="33"/>
            <w:szCs w:val="33"/>
            <w:u w:val="single"/>
            <w:lang w:eastAsia="ru-RU"/>
            <w14:ligatures w14:val="none"/>
          </w:rPr>
          <w:t>от 22.05.2020 N 728</w:t>
        </w:r>
      </w:hyperlink>
      <w:r w:rsidRPr="0079007F">
        <w:rPr>
          <w:rFonts w:ascii="PT Serif" w:eastAsia="Times New Roman" w:hAnsi="PT Serif" w:cs="Segoe UI"/>
          <w:b/>
          <w:bCs/>
          <w:color w:val="808080"/>
          <w:kern w:val="0"/>
          <w:sz w:val="33"/>
          <w:szCs w:val="33"/>
          <w:lang w:eastAsia="ru-RU"/>
          <w14:ligatures w14:val="none"/>
        </w:rPr>
        <w:t>)</w:t>
      </w:r>
      <w:bookmarkStart w:id="981" w:name="l1773"/>
      <w:bookmarkEnd w:id="981"/>
    </w:p>
    <w:p w14:paraId="56E1E1D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194.</w:t>
      </w:r>
      <w:r w:rsidRPr="0079007F">
        <w:rPr>
          <w:rFonts w:ascii="PT Serif" w:eastAsia="Times New Roman" w:hAnsi="PT Serif" w:cs="Segoe UI"/>
          <w:color w:val="000000"/>
          <w:kern w:val="0"/>
          <w:sz w:val="24"/>
          <w:szCs w:val="24"/>
          <w:lang w:eastAsia="ru-RU"/>
          <w14:ligatures w14:val="none"/>
        </w:rPr>
        <w:t>В случае если сточные воды, принимаемые от абонента в централизованную систему водоотведения, содержат загрязняющие вещества, концентрация которых превышает установленные нормативы состава сточных вод, абонент обязан внести организации, осуществляющей водоотведение, плату за сброс загрязняющих веществ в составе сточных вод сверх установленных нормативов состава сточных вод.</w:t>
      </w:r>
    </w:p>
    <w:p w14:paraId="32A2EDE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195.</w:t>
      </w:r>
      <w:r w:rsidRPr="0079007F">
        <w:rPr>
          <w:rFonts w:ascii="PT Serif" w:eastAsia="Times New Roman" w:hAnsi="PT Serif" w:cs="Segoe UI"/>
          <w:color w:val="000000"/>
          <w:kern w:val="0"/>
          <w:sz w:val="24"/>
          <w:szCs w:val="24"/>
          <w:lang w:eastAsia="ru-RU"/>
          <w14:ligatures w14:val="none"/>
        </w:rPr>
        <w:t>Расчет платы за сброс загрязняющих веществ в составе сточных вод сверх установленных нормативов состава сточных вод производится организацией, осуществляющей водоотведение, ежемесячно на основании декларации, представляемой абонентом, а в случаях непредставления декларации, и случаях, предусмотренных пунктами 130 - 130.3 и 198 настоящих Правил, -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Оплата производится абонентом на основании счетов, выставляемых организацией, осуществляющей водоотведение, в течение 7 рабочих дней со дня выставления счета.</w:t>
      </w:r>
      <w:bookmarkStart w:id="982" w:name="l1774"/>
      <w:bookmarkStart w:id="983" w:name="l1935"/>
      <w:bookmarkStart w:id="984" w:name="l1775"/>
      <w:bookmarkEnd w:id="982"/>
      <w:bookmarkEnd w:id="983"/>
      <w:bookmarkEnd w:id="984"/>
    </w:p>
    <w:p w14:paraId="2F8E3C4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196.</w:t>
      </w:r>
      <w:r w:rsidRPr="0079007F">
        <w:rPr>
          <w:rFonts w:ascii="PT Serif" w:eastAsia="Times New Roman" w:hAnsi="PT Serif" w:cs="Segoe UI"/>
          <w:color w:val="000000"/>
          <w:kern w:val="0"/>
          <w:sz w:val="24"/>
          <w:szCs w:val="24"/>
          <w:lang w:eastAsia="ru-RU"/>
          <w14:ligatures w14:val="none"/>
        </w:rPr>
        <w:t>В целях расчета платы за сброс загрязняющих веществ в составе сточных вод сверх установленных нормативов состава сточных вод для объектов абонентов организаций, осуществляющих водоотведение, применяются ставки платы за негативное воздействие на окружающую среду (сбросы загрязняющих веществ в водные объекты) и соответствующие дополнительные коэффициенты к ставкам такой платы, установленные федеральными законами и актами Правительства Российской Федерации.</w:t>
      </w:r>
    </w:p>
    <w:p w14:paraId="7EAAEC1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197.</w:t>
      </w:r>
      <w:r w:rsidRPr="0079007F">
        <w:rPr>
          <w:rFonts w:ascii="PT Serif" w:eastAsia="Times New Roman" w:hAnsi="PT Serif" w:cs="Segoe UI"/>
          <w:color w:val="000000"/>
          <w:kern w:val="0"/>
          <w:sz w:val="24"/>
          <w:szCs w:val="24"/>
          <w:lang w:eastAsia="ru-RU"/>
          <w14:ligatures w14:val="none"/>
        </w:rPr>
        <w:t>Плата за сброс загрязняющих веществ в составе сточных вод сверх установленных нормативов состава сточных вод (</w:t>
      </w:r>
      <w:r w:rsidRPr="0079007F">
        <w:rPr>
          <w:rFonts w:ascii="PT Serif" w:eastAsia="Times New Roman" w:hAnsi="PT Serif" w:cs="Segoe UI"/>
          <w:noProof/>
          <w:color w:val="000000"/>
          <w:kern w:val="0"/>
          <w:sz w:val="24"/>
          <w:szCs w:val="24"/>
          <w:lang w:eastAsia="ru-RU"/>
          <w14:ligatures w14:val="none"/>
        </w:rPr>
        <w:drawing>
          <wp:inline distT="0" distB="0" distL="0" distR="0" wp14:anchorId="08E1261A" wp14:editId="407F6340">
            <wp:extent cx="628650" cy="200025"/>
            <wp:effectExtent l="0" t="0" r="0"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03">
                      <a:extLst>
                        <a:ext uri="{28A0092B-C50C-407E-A947-70E740481C1C}">
                          <a14:useLocalDpi xmlns:a14="http://schemas.microsoft.com/office/drawing/2010/main" val="0"/>
                        </a:ext>
                      </a:extLst>
                    </a:blip>
                    <a:srcRect/>
                    <a:stretch>
                      <a:fillRect/>
                    </a:stretch>
                  </pic:blipFill>
                  <pic:spPr bwMode="auto">
                    <a:xfrm>
                      <a:off x="0" y="0"/>
                      <a:ext cx="628650" cy="2000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(рублей) для объектов абонентов, в отношении которых применяются нормативы состава сточных вод, определяется организацией, осуществляющей водоотведение, по следующей формуле (без учета налога на добавленную стоимость, учитываемого дополнительно):</w:t>
      </w:r>
      <w:bookmarkStart w:id="985" w:name="l1776"/>
      <w:bookmarkEnd w:id="985"/>
    </w:p>
    <w:p w14:paraId="7E313EE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720F63BE" wp14:editId="53725387">
            <wp:extent cx="3209925" cy="333375"/>
            <wp:effectExtent l="0" t="0" r="9525"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04">
                      <a:extLst>
                        <a:ext uri="{28A0092B-C50C-407E-A947-70E740481C1C}">
                          <a14:useLocalDpi xmlns:a14="http://schemas.microsoft.com/office/drawing/2010/main" val="0"/>
                        </a:ext>
                      </a:extLst>
                    </a:blip>
                    <a:srcRect/>
                    <a:stretch>
                      <a:fillRect/>
                    </a:stretch>
                  </pic:blipFill>
                  <pic:spPr bwMode="auto">
                    <a:xfrm>
                      <a:off x="0" y="0"/>
                      <a:ext cx="3209925" cy="3333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w:t>
      </w:r>
    </w:p>
    <w:p w14:paraId="4247BFA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где:</w:t>
      </w:r>
    </w:p>
    <w:p w14:paraId="5590FE8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63FB4446" wp14:editId="3977104A">
            <wp:extent cx="295275" cy="180975"/>
            <wp:effectExtent l="0" t="0" r="9525"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05">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масса сбросов загрязняющих веществ (платежная база) по каждому загрязняющему веществу, для которого установлен норматив состава сточных вод, определяемая в соответствии с пунктом 198 настоящих Правил (тонн);</w:t>
      </w:r>
      <w:bookmarkStart w:id="986" w:name="l1936"/>
      <w:bookmarkEnd w:id="986"/>
    </w:p>
    <w:p w14:paraId="3681611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Н - ставки платы за негативное воздействие на окружающую среду (сбросы загрязняющих веществ в водные объекты), утверждаемые Правительством Российской Федерации в соответствии с Федеральным </w:t>
      </w:r>
      <w:hyperlink r:id="rId506" w:anchor="l0" w:tgtFrame="_blank" w:history="1">
        <w:r w:rsidRPr="0079007F">
          <w:rPr>
            <w:rFonts w:ascii="PT Serif" w:eastAsia="Times New Roman" w:hAnsi="PT Serif" w:cs="Segoe UI"/>
            <w:color w:val="3072C4"/>
            <w:kern w:val="0"/>
            <w:sz w:val="24"/>
            <w:szCs w:val="24"/>
            <w:u w:val="single"/>
            <w:lang w:eastAsia="ru-RU"/>
            <w14:ligatures w14:val="none"/>
          </w:rPr>
          <w:t>законом</w:t>
        </w:r>
      </w:hyperlink>
      <w:r w:rsidRPr="0079007F">
        <w:rPr>
          <w:rFonts w:ascii="PT Serif" w:eastAsia="Times New Roman" w:hAnsi="PT Serif" w:cs="Segoe UI"/>
          <w:color w:val="000000"/>
          <w:kern w:val="0"/>
          <w:sz w:val="24"/>
          <w:szCs w:val="24"/>
          <w:lang w:eastAsia="ru-RU"/>
          <w14:ligatures w14:val="none"/>
        </w:rPr>
        <w:t> "Об охране окружающей среды" (руб./т);</w:t>
      </w:r>
      <w:bookmarkStart w:id="987" w:name="l1777"/>
      <w:bookmarkEnd w:id="987"/>
    </w:p>
    <w:p w14:paraId="1C76F70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27B8BF13" wp14:editId="75870DB9">
            <wp:extent cx="171450" cy="1905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07">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коэффициент, применяемый в целях обеспечения компенсации платежей организации, осуществляющей водоотведение, за негативное воздействие на окружающую среду при сбросе загрязняющих веществ в составе сточных вод в водные объекты, равный:</w:t>
      </w:r>
    </w:p>
    <w:p w14:paraId="1AF0173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100 - за массу сбросов загрязняющих веществ в составе сточных вод сверх установленных нормативов состава сточных вод (за исключением случая, если подлежит применению коэффициент 25);</w:t>
      </w:r>
      <w:bookmarkStart w:id="988" w:name="l1937"/>
      <w:bookmarkEnd w:id="988"/>
    </w:p>
    <w:p w14:paraId="07B892D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25 - за массу сбросов загрязняющих веществ в составе сточных вод сверх установленных нормативов состава сточных вод на период реализации организациями, эксплуатирующими централизованные системы водоотведения, не отнесенные к централизованным системам водоотведения поселений, муниципальных округов или городских округов, программ повышения </w:t>
      </w:r>
      <w:r w:rsidRPr="0079007F">
        <w:rPr>
          <w:rFonts w:ascii="PT Serif" w:eastAsia="Times New Roman" w:hAnsi="PT Serif" w:cs="Segoe UI"/>
          <w:color w:val="000000"/>
          <w:kern w:val="0"/>
          <w:sz w:val="24"/>
          <w:szCs w:val="24"/>
          <w:lang w:eastAsia="ru-RU"/>
          <w14:ligatures w14:val="none"/>
        </w:rPr>
        <w:lastRenderedPageBreak/>
        <w:t>экологической эффективности или планов мероприятий по охране окружающей среды (в отношении загрязняющих веществ, для целей достижения технологических нормативов или нормативов допустимых сбросов которых разработаны указанные планы (программы);</w:t>
      </w:r>
      <w:bookmarkStart w:id="989" w:name="l1778"/>
      <w:bookmarkStart w:id="990" w:name="l2088"/>
      <w:bookmarkEnd w:id="989"/>
      <w:bookmarkEnd w:id="99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508" w:anchor="l26"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bookmarkStart w:id="991" w:name="l1938"/>
      <w:bookmarkEnd w:id="991"/>
    </w:p>
    <w:p w14:paraId="4EE642D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59265988" wp14:editId="2F45A2D4">
            <wp:extent cx="190500" cy="200025"/>
            <wp:effectExtent l="0" t="0" r="0"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09">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коэффициент, равный 0,5, применяемый при сбросе абонентами в централизованные системы водоотведения поселений, муниципальных округов или городских округов загрязняющих веществ, не относящихся к веществам, для которых устанавливаются технологические показатели наилучших доступных технологий в сфере очистки сточных вод с использованием централизованных систем водоотведения поселений, муниципальных округов или городских округов;</w:t>
      </w:r>
      <w:bookmarkStart w:id="992" w:name="l1779"/>
      <w:bookmarkEnd w:id="99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510" w:anchor="l26"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p>
    <w:p w14:paraId="729EC17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1D84727D" wp14:editId="7D28E638">
            <wp:extent cx="190500" cy="1905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коэффициенты, устанавливаемые Правительством Российской Федерации к ставкам платы за негативное воздействие на окружающую среду;</w:t>
      </w:r>
      <w:bookmarkStart w:id="993" w:name="l1939"/>
      <w:bookmarkEnd w:id="993"/>
    </w:p>
    <w:p w14:paraId="4F70D52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2514F71E" wp14:editId="30590EA5">
            <wp:extent cx="180975" cy="180975"/>
            <wp:effectExtent l="0" t="0" r="9525"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коэффициент, учитывающий расходы организации, осуществляющей водоотведение, на выполнение функций по исчислению платы за сброс загрязняющих веществ в составе сточных вод сверх установленных нормативов состава сточных вод, выставлению счетов и сбору с абонентов указанной платы, равный 1,1;</w:t>
      </w:r>
      <w:bookmarkStart w:id="994" w:name="l1780"/>
      <w:bookmarkEnd w:id="994"/>
    </w:p>
    <w:p w14:paraId="36AD709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63939420" wp14:editId="2FA674B4">
            <wp:extent cx="238125" cy="20002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13">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определяемый в соответствии с пунктом 199 настоящих Правил (рублей).</w:t>
      </w:r>
      <w:bookmarkStart w:id="995" w:name="l1940"/>
      <w:bookmarkStart w:id="996" w:name="l1781"/>
      <w:bookmarkEnd w:id="995"/>
      <w:bookmarkEnd w:id="996"/>
    </w:p>
    <w:p w14:paraId="36C41DC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198.</w:t>
      </w:r>
      <w:r w:rsidRPr="0079007F">
        <w:rPr>
          <w:rFonts w:ascii="PT Serif" w:eastAsia="Times New Roman" w:hAnsi="PT Serif" w:cs="Segoe UI"/>
          <w:color w:val="000000"/>
          <w:kern w:val="0"/>
          <w:sz w:val="24"/>
          <w:szCs w:val="24"/>
          <w:lang w:eastAsia="ru-RU"/>
          <w14:ligatures w14:val="none"/>
        </w:rPr>
        <w:t>Масса сбросов загрязняющих веществ (платежная база) по каждому загрязняющему веществу, для которого установлен норматив состава сточных вод (</w:t>
      </w:r>
      <w:r w:rsidRPr="0079007F">
        <w:rPr>
          <w:rFonts w:ascii="PT Serif" w:eastAsia="Times New Roman" w:hAnsi="PT Serif" w:cs="Segoe UI"/>
          <w:noProof/>
          <w:color w:val="000000"/>
          <w:kern w:val="0"/>
          <w:sz w:val="24"/>
          <w:szCs w:val="24"/>
          <w:lang w:eastAsia="ru-RU"/>
          <w14:ligatures w14:val="none"/>
        </w:rPr>
        <w:drawing>
          <wp:inline distT="0" distB="0" distL="0" distR="0" wp14:anchorId="1FD7F881" wp14:editId="3B6541E8">
            <wp:extent cx="295275" cy="18097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05">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(тонн), определяется по формуле:</w:t>
      </w:r>
    </w:p>
    <w:p w14:paraId="1CB7307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lastRenderedPageBreak/>
        <w:drawing>
          <wp:inline distT="0" distB="0" distL="0" distR="0" wp14:anchorId="369E4157" wp14:editId="703D7B32">
            <wp:extent cx="1666875" cy="381000"/>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14">
                      <a:extLst>
                        <a:ext uri="{28A0092B-C50C-407E-A947-70E740481C1C}">
                          <a14:useLocalDpi xmlns:a14="http://schemas.microsoft.com/office/drawing/2010/main" val="0"/>
                        </a:ext>
                      </a:extLst>
                    </a:blip>
                    <a:srcRect/>
                    <a:stretch>
                      <a:fillRect/>
                    </a:stretch>
                  </pic:blipFill>
                  <pic:spPr bwMode="auto">
                    <a:xfrm>
                      <a:off x="0" y="0"/>
                      <a:ext cx="1666875" cy="38100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w:t>
      </w:r>
    </w:p>
    <w:p w14:paraId="3ACBF30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где:</w:t>
      </w:r>
    </w:p>
    <w:p w14:paraId="3D37B95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01AC3025" wp14:editId="45BF9C09">
            <wp:extent cx="361950" cy="2095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фактическая концентрация i-го загрязняющего вещества или фактический показатель свойств сточных вод абонента, заявленные абонентом в декларации либо полученные в ходе осуществления контроля состава и свойств сточных вод, проводимого организацией, осуществляющей водоотведение (если в ходе осуществления контроля состава и свойств сточных вод, проводимого организацией, осуществляющей водоотведение, значение фактической концентрации i-го загрязняющего вещества или фактического показателя свойств сточных вод абонента по какому-либо показателю отличается от значения, заявленного абонентом в декларации) (мг/дм3). 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значение </w:t>
      </w:r>
      <w:r w:rsidRPr="0079007F">
        <w:rPr>
          <w:rFonts w:ascii="PT Serif" w:eastAsia="Times New Roman" w:hAnsi="PT Serif" w:cs="Segoe UI"/>
          <w:noProof/>
          <w:color w:val="000000"/>
          <w:kern w:val="0"/>
          <w:sz w:val="24"/>
          <w:szCs w:val="24"/>
          <w:lang w:eastAsia="ru-RU"/>
          <w14:ligatures w14:val="none"/>
        </w:rPr>
        <w:drawing>
          <wp:inline distT="0" distB="0" distL="0" distR="0" wp14:anchorId="62D1DFA2" wp14:editId="287D3CF1">
            <wp:extent cx="361950" cy="2095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определяется как усредненное значение концентрации загрязняющего вещества (показателя свойств сточных вод) по канализационным выпускам, для которых было указано в декларации либо установлено в ходе осуществления контроля состава и свойств сточных вод превышение установленных нормативов состава сточных вод. Значение </w:t>
      </w:r>
      <w:r w:rsidRPr="0079007F">
        <w:rPr>
          <w:rFonts w:ascii="PT Serif" w:eastAsia="Times New Roman" w:hAnsi="PT Serif" w:cs="Segoe UI"/>
          <w:noProof/>
          <w:color w:val="000000"/>
          <w:kern w:val="0"/>
          <w:sz w:val="24"/>
          <w:szCs w:val="24"/>
          <w:lang w:eastAsia="ru-RU"/>
          <w14:ligatures w14:val="none"/>
        </w:rPr>
        <w:drawing>
          <wp:inline distT="0" distB="0" distL="0" distR="0" wp14:anchorId="6797C363" wp14:editId="442FA500">
            <wp:extent cx="361950" cy="20955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полученное в ходе осуществления контроля состава и свойств сточных вод, проводимого организацией, осуществляющей водоотведение, подлежит применению с начала календарного месяца, в котором в ходе осуществления контроля состава и свойств сточных вод зафиксирован сброс загрязняющих веществ в составе сточных вод сверх установленных нормативов состава сточных вод, до следующего отбора проб сточных вод организацией, осуществляющей водоотведение (если он был осуществлен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w:t>
      </w:r>
      <w:bookmarkStart w:id="997" w:name="l1782"/>
      <w:bookmarkStart w:id="998" w:name="l1941"/>
      <w:bookmarkStart w:id="999" w:name="l1783"/>
      <w:bookmarkStart w:id="1000" w:name="l1784"/>
      <w:bookmarkStart w:id="1001" w:name="l1942"/>
      <w:bookmarkStart w:id="1002" w:name="l1785"/>
      <w:bookmarkEnd w:id="997"/>
      <w:bookmarkEnd w:id="998"/>
      <w:bookmarkEnd w:id="999"/>
      <w:bookmarkEnd w:id="1000"/>
      <w:bookmarkEnd w:id="1001"/>
      <w:bookmarkEnd w:id="1002"/>
    </w:p>
    <w:p w14:paraId="1DCE68B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lastRenderedPageBreak/>
        <w:drawing>
          <wp:inline distT="0" distB="0" distL="0" distR="0" wp14:anchorId="72D9CA63" wp14:editId="28362C8E">
            <wp:extent cx="190500" cy="219075"/>
            <wp:effectExtent l="0" t="0" r="0"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норматив состава сточных вод, установленный органом, уполномоченным на установление нормативов состава сточных вод, в соответствии с настоящими Правилами (мг/дм3);</w:t>
      </w:r>
    </w:p>
    <w:p w14:paraId="1293349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41580F57" wp14:editId="6A514895">
            <wp:extent cx="314325" cy="200025"/>
            <wp:effectExtent l="0" t="0" r="9525"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16">
                      <a:extLst>
                        <a:ext uri="{28A0092B-C50C-407E-A947-70E740481C1C}">
                          <a14:useLocalDpi xmlns:a14="http://schemas.microsoft.com/office/drawing/2010/main" val="0"/>
                        </a:ext>
                      </a:extLst>
                    </a:blip>
                    <a:srcRect/>
                    <a:stretch>
                      <a:fillRect/>
                    </a:stretch>
                  </pic:blipFill>
                  <pic:spPr bwMode="auto">
                    <a:xfrm>
                      <a:off x="0" y="0"/>
                      <a:ext cx="314325" cy="2000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объем сточных вод, отведенных (сброшенных) с объекта абонента через канализационный выпуск, определенный по показаниям прибора учета сточных вод (для поверхностных сточных вод - расчетным способом) либо в соответствии с балансом водопотребления и водоотведения в случаях, предусмотренных </w:t>
      </w:r>
      <w:hyperlink r:id="rId517" w:anchor="l2" w:tgtFrame="_blank" w:history="1">
        <w:r w:rsidRPr="0079007F">
          <w:rPr>
            <w:rFonts w:ascii="PT Serif" w:eastAsia="Times New Roman" w:hAnsi="PT Serif" w:cs="Segoe UI"/>
            <w:color w:val="228007"/>
            <w:kern w:val="0"/>
            <w:sz w:val="24"/>
            <w:szCs w:val="24"/>
            <w:u w:val="single"/>
            <w:lang w:eastAsia="ru-RU"/>
            <w14:ligatures w14:val="none"/>
          </w:rPr>
          <w:t>Правилами</w:t>
        </w:r>
      </w:hyperlink>
      <w:r w:rsidRPr="0079007F">
        <w:rPr>
          <w:rFonts w:ascii="PT Serif" w:eastAsia="Times New Roman" w:hAnsi="PT Serif" w:cs="Segoe UI"/>
          <w:color w:val="000000"/>
          <w:kern w:val="0"/>
          <w:sz w:val="24"/>
          <w:szCs w:val="24"/>
          <w:lang w:eastAsia="ru-RU"/>
          <w14:ligatures w14:val="none"/>
        </w:rPr>
        <w:t> организации коммерческого учета воды, сточных вод, а в иных случаях - общий объем сточных вод с начала календарного месяца, в котором согласно указанию абонентом в декларации либо результатам контроля состава и свойств сточных вод абонента установлено превышение нормативов состава сточных вод, до следующего отбора проб организацией, осуществляющей водоотведение (если он был произведен в этом же календарном месяце) или до начала календарного месяца, в котором организацией, осуществляющей водоотведение, произведен следующий отбор проб, но не более чем за 3 календарных месяца (при расчетах платы на основании результатов, полученных в ходе осуществления контроля состава и свойств сточных вод, проводимого организацией, осуществляющей водоотведение) (куб. метров). При расчете платы за сброс загрязняющих веществ в составе сточных вод сверх установленных нормативов состава сточных вод на основании декларации указанные объемы сточных вод учитываются ежемесячно в течение срока действия декларации.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w:t>
      </w:r>
      <w:r w:rsidRPr="0079007F">
        <w:rPr>
          <w:rFonts w:ascii="PT Serif" w:eastAsia="Times New Roman" w:hAnsi="PT Serif" w:cs="Segoe UI"/>
          <w:noProof/>
          <w:color w:val="000000"/>
          <w:kern w:val="0"/>
          <w:sz w:val="24"/>
          <w:szCs w:val="24"/>
          <w:lang w:eastAsia="ru-RU"/>
          <w14:ligatures w14:val="none"/>
        </w:rPr>
        <w:drawing>
          <wp:inline distT="0" distB="0" distL="0" distR="0" wp14:anchorId="4B5A5D03" wp14:editId="64AF109B">
            <wp:extent cx="314325" cy="200025"/>
            <wp:effectExtent l="0" t="0" r="9525"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16">
                      <a:extLst>
                        <a:ext uri="{28A0092B-C50C-407E-A947-70E740481C1C}">
                          <a14:useLocalDpi xmlns:a14="http://schemas.microsoft.com/office/drawing/2010/main" val="0"/>
                        </a:ext>
                      </a:extLst>
                    </a:blip>
                    <a:srcRect/>
                    <a:stretch>
                      <a:fillRect/>
                    </a:stretch>
                  </pic:blipFill>
                  <pic:spPr bwMode="auto">
                    <a:xfrm>
                      <a:off x="0" y="0"/>
                      <a:ext cx="314325" cy="2000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такой организации уменьшается на объем сточных вод, отведенных в ее канализационные сети абонентами, для объектов которых нормативы состава сточных вод не устанавливаются.</w:t>
      </w:r>
      <w:bookmarkStart w:id="1003" w:name="l1943"/>
      <w:bookmarkStart w:id="1004" w:name="l1786"/>
      <w:bookmarkStart w:id="1005" w:name="l1787"/>
      <w:bookmarkStart w:id="1006" w:name="l1788"/>
      <w:bookmarkEnd w:id="1003"/>
      <w:bookmarkEnd w:id="1004"/>
      <w:bookmarkEnd w:id="1005"/>
      <w:bookmarkEnd w:id="1006"/>
    </w:p>
    <w:p w14:paraId="3454E94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значение </w:t>
      </w:r>
      <w:r w:rsidRPr="0079007F">
        <w:rPr>
          <w:rFonts w:ascii="PT Serif" w:eastAsia="Times New Roman" w:hAnsi="PT Serif" w:cs="Segoe UI"/>
          <w:noProof/>
          <w:color w:val="000000"/>
          <w:kern w:val="0"/>
          <w:sz w:val="24"/>
          <w:szCs w:val="24"/>
          <w:lang w:eastAsia="ru-RU"/>
          <w14:ligatures w14:val="none"/>
        </w:rPr>
        <w:drawing>
          <wp:inline distT="0" distB="0" distL="0" distR="0" wp14:anchorId="2B1D0651" wp14:editId="13881C82">
            <wp:extent cx="361950" cy="20955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меньше установленного значения </w:t>
      </w:r>
      <w:r w:rsidRPr="0079007F">
        <w:rPr>
          <w:rFonts w:ascii="PT Serif" w:eastAsia="Times New Roman" w:hAnsi="PT Serif" w:cs="Segoe UI"/>
          <w:noProof/>
          <w:color w:val="000000"/>
          <w:kern w:val="0"/>
          <w:sz w:val="24"/>
          <w:szCs w:val="24"/>
          <w:lang w:eastAsia="ru-RU"/>
          <w14:ligatures w14:val="none"/>
        </w:rPr>
        <w:drawing>
          <wp:inline distT="0" distB="0" distL="0" distR="0" wp14:anchorId="67BA5ADA" wp14:editId="733C3CCD">
            <wp:extent cx="190500" cy="219075"/>
            <wp:effectExtent l="0" t="0" r="0"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то значение </w:t>
      </w:r>
      <w:r w:rsidRPr="0079007F">
        <w:rPr>
          <w:rFonts w:ascii="PT Serif" w:eastAsia="Times New Roman" w:hAnsi="PT Serif" w:cs="Segoe UI"/>
          <w:noProof/>
          <w:color w:val="000000"/>
          <w:kern w:val="0"/>
          <w:sz w:val="24"/>
          <w:szCs w:val="24"/>
          <w:lang w:eastAsia="ru-RU"/>
          <w14:ligatures w14:val="none"/>
        </w:rPr>
        <w:drawing>
          <wp:inline distT="0" distB="0" distL="0" distR="0" wp14:anchorId="68F57BFB" wp14:editId="2CA24199">
            <wp:extent cx="295275" cy="180975"/>
            <wp:effectExtent l="0" t="0" r="9525"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5">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по данному загрязняющему веществу принимается равным нулю.</w:t>
      </w:r>
    </w:p>
    <w:p w14:paraId="38864EF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В случае если между организацией, осуществляющей водоотведение или очистку сточных вод, и абонентом в соответствии с пунктом 114 настоящих Правил заключен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организации, осуществляющей </w:t>
      </w:r>
      <w:r w:rsidRPr="0079007F">
        <w:rPr>
          <w:rFonts w:ascii="PT Serif" w:eastAsia="Times New Roman" w:hAnsi="PT Serif" w:cs="Segoe UI"/>
          <w:color w:val="000000"/>
          <w:kern w:val="0"/>
          <w:sz w:val="24"/>
          <w:szCs w:val="24"/>
          <w:lang w:eastAsia="ru-RU"/>
          <w14:ligatures w14:val="none"/>
        </w:rPr>
        <w:lastRenderedPageBreak/>
        <w:t>водоотведение, определенным в соответствии с проектной и (или) технической документацией таких очистных сооружений (для очистных сооружений централизованных систем водоотведения поселений, муниципальных округов или городских округов - по показателям, относящимся к технологически нормируемым веществам), то для целей настоящего пункта значение </w:t>
      </w:r>
      <w:r w:rsidRPr="0079007F">
        <w:rPr>
          <w:rFonts w:ascii="PT Serif" w:eastAsia="Times New Roman" w:hAnsi="PT Serif" w:cs="Segoe UI"/>
          <w:noProof/>
          <w:color w:val="000000"/>
          <w:kern w:val="0"/>
          <w:sz w:val="24"/>
          <w:szCs w:val="24"/>
          <w:lang w:eastAsia="ru-RU"/>
          <w14:ligatures w14:val="none"/>
        </w:rPr>
        <w:drawing>
          <wp:inline distT="0" distB="0" distL="0" distR="0" wp14:anchorId="67BB5642" wp14:editId="18E90D5A">
            <wp:extent cx="190500" cy="219075"/>
            <wp:effectExtent l="0" t="0" r="0"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по показателям, относящимся к технологическим показателям работы очистных сооружений организации, осуществляющей водоотведение (для очистных сооружений централизованных систем водоотведения поселений, муниципальных округов или городских округов - по технологически нормируемым веществам), принимается равным значениям, предусмотренным договором водоотведения (единым договором холодного водоснабжения и водоотведения) по соответствующим технологическим показателям работы очистных сооружений организации, осуществляющей водоотведение (технологически нормируемым веществам).</w:t>
      </w:r>
      <w:bookmarkStart w:id="1007" w:name="l2089"/>
      <w:bookmarkStart w:id="1008" w:name="l2105"/>
      <w:bookmarkStart w:id="1009" w:name="l2090"/>
      <w:bookmarkStart w:id="1010" w:name="l2091"/>
      <w:bookmarkEnd w:id="1007"/>
      <w:bookmarkEnd w:id="1008"/>
      <w:bookmarkEnd w:id="1009"/>
      <w:bookmarkEnd w:id="101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518" w:anchor="l26"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bookmarkStart w:id="1011" w:name="l1944"/>
      <w:bookmarkStart w:id="1012" w:name="l1789"/>
      <w:bookmarkStart w:id="1013" w:name="l1790"/>
      <w:bookmarkStart w:id="1014" w:name="l1945"/>
      <w:bookmarkStart w:id="1015" w:name="l1791"/>
      <w:bookmarkEnd w:id="1011"/>
      <w:bookmarkEnd w:id="1012"/>
      <w:bookmarkEnd w:id="1013"/>
      <w:bookmarkEnd w:id="1014"/>
      <w:bookmarkEnd w:id="1015"/>
    </w:p>
    <w:p w14:paraId="139125F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199.</w:t>
      </w:r>
      <w:r w:rsidRPr="0079007F">
        <w:rPr>
          <w:rFonts w:ascii="PT Serif" w:eastAsia="Times New Roman" w:hAnsi="PT Serif" w:cs="Segoe UI"/>
          <w:color w:val="000000"/>
          <w:kern w:val="0"/>
          <w:sz w:val="24"/>
          <w:szCs w:val="24"/>
          <w:lang w:eastAsia="ru-RU"/>
          <w14:ligatures w14:val="none"/>
        </w:rPr>
        <w:t>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w:t>
      </w:r>
      <w:r w:rsidRPr="0079007F">
        <w:rPr>
          <w:rFonts w:ascii="PT Serif" w:eastAsia="Times New Roman" w:hAnsi="PT Serif" w:cs="Segoe UI"/>
          <w:noProof/>
          <w:color w:val="000000"/>
          <w:kern w:val="0"/>
          <w:sz w:val="24"/>
          <w:szCs w:val="24"/>
          <w:lang w:eastAsia="ru-RU"/>
          <w14:ligatures w14:val="none"/>
        </w:rPr>
        <w:drawing>
          <wp:inline distT="0" distB="0" distL="0" distR="0" wp14:anchorId="3FB1F456" wp14:editId="28F75B63">
            <wp:extent cx="257175" cy="180975"/>
            <wp:effectExtent l="0" t="0" r="9525" b="952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19">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(рублей), определяется по формуле:</w:t>
      </w:r>
      <w:bookmarkStart w:id="1016" w:name="l1946"/>
      <w:bookmarkEnd w:id="1016"/>
    </w:p>
    <w:p w14:paraId="426A375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3479BE21" wp14:editId="3D7FD7AC">
            <wp:extent cx="1104900" cy="180975"/>
            <wp:effectExtent l="0" t="0" r="0" b="952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20">
                      <a:extLst>
                        <a:ext uri="{28A0092B-C50C-407E-A947-70E740481C1C}">
                          <a14:useLocalDpi xmlns:a14="http://schemas.microsoft.com/office/drawing/2010/main" val="0"/>
                        </a:ext>
                      </a:extLst>
                    </a:blip>
                    <a:srcRect/>
                    <a:stretch>
                      <a:fillRect/>
                    </a:stretch>
                  </pic:blipFill>
                  <pic:spPr bwMode="auto">
                    <a:xfrm>
                      <a:off x="0" y="0"/>
                      <a:ext cx="1104900" cy="1809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w:t>
      </w:r>
    </w:p>
    <w:p w14:paraId="7FD9F0C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где:</w:t>
      </w:r>
    </w:p>
    <w:p w14:paraId="66F7CD6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6C81B999" wp14:editId="47BA13CC">
            <wp:extent cx="295275" cy="180975"/>
            <wp:effectExtent l="0" t="0" r="9525"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21">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xml:space="preserve"> -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допустивших сброс загрязняющих веществ сверх установленных нормативов состава сточных вод,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(при сбросе загрязняющих веществ, для которых в отношении абонентов данной централизованной системы водоотведения или технологической зоны водоотведения (если </w:t>
      </w:r>
      <w:r w:rsidRPr="0079007F">
        <w:rPr>
          <w:rFonts w:ascii="PT Serif" w:eastAsia="Times New Roman" w:hAnsi="PT Serif" w:cs="Segoe UI"/>
          <w:color w:val="000000"/>
          <w:kern w:val="0"/>
          <w:sz w:val="24"/>
          <w:szCs w:val="24"/>
          <w:lang w:eastAsia="ru-RU"/>
          <w14:ligatures w14:val="none"/>
        </w:rPr>
        <w:lastRenderedPageBreak/>
        <w:t>централизованная система водоотведения состоит из 2 и более технологических зон водоотведения) установлены нормативы состава сточных вод), который определяется по формуле, указанной в пункте 200 настоящих Правил (рублей);</w:t>
      </w:r>
      <w:bookmarkStart w:id="1017" w:name="l1792"/>
      <w:bookmarkStart w:id="1018" w:name="l1947"/>
      <w:bookmarkStart w:id="1019" w:name="l1793"/>
      <w:bookmarkEnd w:id="1017"/>
      <w:bookmarkEnd w:id="1018"/>
      <w:bookmarkEnd w:id="1019"/>
    </w:p>
    <w:p w14:paraId="4B8FB5A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489664A2" wp14:editId="4C9F676E">
            <wp:extent cx="304800" cy="180975"/>
            <wp:effectExtent l="0" t="0" r="0"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22">
                      <a:extLst>
                        <a:ext uri="{28A0092B-C50C-407E-A947-70E740481C1C}">
                          <a14:useLocalDpi xmlns:a14="http://schemas.microsoft.com/office/drawing/2010/main" val="0"/>
                        </a:ext>
                      </a:extLst>
                    </a:blip>
                    <a:srcRect/>
                    <a:stretch>
                      <a:fillRect/>
                    </a:stretch>
                  </pic:blipFill>
                  <pic:spPr bwMode="auto">
                    <a:xfrm>
                      <a:off x="0" y="0"/>
                      <a:ext cx="304800" cy="1809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размер компенсации абонентом расходов организации, осуществляющей водоотведение, на возмещение вреда, причиненного водному объекту, в случае невыявления абонентов или иных лиц, допустивших сброс загрязняющих веществ в централизованную систему водоотведения (канализации), приведший к причинению вреда водному объекту (при сбросе загрязняющих веществ, для которых в отношении абонентов данной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не установлены нормативы состава сточных вод), который определяется по формуле, указанной в пункте 201 настоящих Правил (рублей).</w:t>
      </w:r>
      <w:bookmarkStart w:id="1020" w:name="l1948"/>
      <w:bookmarkStart w:id="1021" w:name="l1794"/>
      <w:bookmarkEnd w:id="1020"/>
      <w:bookmarkEnd w:id="1021"/>
    </w:p>
    <w:p w14:paraId="6339456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200.</w:t>
      </w:r>
      <w:r w:rsidRPr="0079007F">
        <w:rPr>
          <w:rFonts w:ascii="PT Serif" w:eastAsia="Times New Roman" w:hAnsi="PT Serif" w:cs="Segoe UI"/>
          <w:color w:val="000000"/>
          <w:kern w:val="0"/>
          <w:sz w:val="24"/>
          <w:szCs w:val="24"/>
          <w:lang w:eastAsia="ru-RU"/>
          <w14:ligatures w14:val="none"/>
        </w:rPr>
        <w:t>Значение </w:t>
      </w:r>
      <w:r w:rsidRPr="0079007F">
        <w:rPr>
          <w:rFonts w:ascii="PT Serif" w:eastAsia="Times New Roman" w:hAnsi="PT Serif" w:cs="Segoe UI"/>
          <w:noProof/>
          <w:color w:val="000000"/>
          <w:kern w:val="0"/>
          <w:sz w:val="24"/>
          <w:szCs w:val="24"/>
          <w:lang w:eastAsia="ru-RU"/>
          <w14:ligatures w14:val="none"/>
        </w:rPr>
        <w:drawing>
          <wp:inline distT="0" distB="0" distL="0" distR="0" wp14:anchorId="1A4FB2DE" wp14:editId="7E8DA232">
            <wp:extent cx="304800" cy="1905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23">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определяется по формуле:</w:t>
      </w:r>
    </w:p>
    <w:p w14:paraId="27274F1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1A94572C" wp14:editId="47E0E1F7">
            <wp:extent cx="1514475" cy="190500"/>
            <wp:effectExtent l="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24">
                      <a:extLst>
                        <a:ext uri="{28A0092B-C50C-407E-A947-70E740481C1C}">
                          <a14:useLocalDpi xmlns:a14="http://schemas.microsoft.com/office/drawing/2010/main" val="0"/>
                        </a:ext>
                      </a:extLst>
                    </a:blip>
                    <a:srcRect/>
                    <a:stretch>
                      <a:fillRect/>
                    </a:stretch>
                  </pic:blipFill>
                  <pic:spPr bwMode="auto">
                    <a:xfrm>
                      <a:off x="0" y="0"/>
                      <a:ext cx="1514475" cy="19050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w:t>
      </w:r>
    </w:p>
    <w:p w14:paraId="2A10F4D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где:</w:t>
      </w:r>
    </w:p>
    <w:p w14:paraId="678D1E9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1949964D" wp14:editId="3717CC15">
            <wp:extent cx="361950" cy="1905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25">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расходы, фактически понесенные организацией, осуществляющей водоотведение, на возмещение вреда, причиненного водному объекту, при сбросе загрязняющих веществ от объектов соответствующей централизованной системы водоотведения или технологической зоны водоотведения (если централизованная система водоотведения состоит из 2 и более технологических зон водоотведения) (рублей);</w:t>
      </w:r>
      <w:bookmarkStart w:id="1022" w:name="l1949"/>
      <w:bookmarkStart w:id="1023" w:name="l1795"/>
      <w:bookmarkEnd w:id="1022"/>
      <w:bookmarkEnd w:id="1023"/>
    </w:p>
    <w:p w14:paraId="2BDB5BD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26FD1FBE" wp14:editId="57B774E5">
            <wp:extent cx="304800" cy="1905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26">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xml:space="preserve"> - масса загрязняющего вещества, сброшенного объектом абонента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сброс загрязняющих веществ объектами которой явился основанием для предъявления организации, осуществляющей водоотведение, требования о возмещении вреда, причиненного водному объекту, рассчитанная как </w:t>
      </w:r>
      <w:r w:rsidRPr="0079007F">
        <w:rPr>
          <w:rFonts w:ascii="PT Serif" w:eastAsia="Times New Roman" w:hAnsi="PT Serif" w:cs="Segoe UI"/>
          <w:color w:val="000000"/>
          <w:kern w:val="0"/>
          <w:sz w:val="24"/>
          <w:szCs w:val="24"/>
          <w:lang w:eastAsia="ru-RU"/>
          <w14:ligatures w14:val="none"/>
        </w:rPr>
        <w:lastRenderedPageBreak/>
        <w:t>произведение указанных в пункте 198 настоящих Правил значений </w:t>
      </w:r>
      <w:r w:rsidRPr="0079007F">
        <w:rPr>
          <w:rFonts w:ascii="PT Serif" w:eastAsia="Times New Roman" w:hAnsi="PT Serif" w:cs="Segoe UI"/>
          <w:noProof/>
          <w:color w:val="000000"/>
          <w:kern w:val="0"/>
          <w:sz w:val="24"/>
          <w:szCs w:val="24"/>
          <w:lang w:eastAsia="ru-RU"/>
          <w14:ligatures w14:val="none"/>
        </w:rPr>
        <w:drawing>
          <wp:inline distT="0" distB="0" distL="0" distR="0" wp14:anchorId="340C49DD" wp14:editId="567A6080">
            <wp:extent cx="361950" cy="20955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(при значении </w:t>
      </w:r>
      <w:r w:rsidRPr="0079007F">
        <w:rPr>
          <w:rFonts w:ascii="PT Serif" w:eastAsia="Times New Roman" w:hAnsi="PT Serif" w:cs="Segoe UI"/>
          <w:noProof/>
          <w:color w:val="000000"/>
          <w:kern w:val="0"/>
          <w:sz w:val="24"/>
          <w:szCs w:val="24"/>
          <w:lang w:eastAsia="ru-RU"/>
          <w14:ligatures w14:val="none"/>
        </w:rPr>
        <w:drawing>
          <wp:inline distT="0" distB="0" distL="0" distR="0" wp14:anchorId="2FD4F7B3" wp14:editId="182F68C5">
            <wp:extent cx="361950" cy="20955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больше установленного значения </w:t>
      </w:r>
      <w:r w:rsidRPr="0079007F">
        <w:rPr>
          <w:rFonts w:ascii="PT Serif" w:eastAsia="Times New Roman" w:hAnsi="PT Serif" w:cs="Segoe UI"/>
          <w:noProof/>
          <w:color w:val="000000"/>
          <w:kern w:val="0"/>
          <w:sz w:val="24"/>
          <w:szCs w:val="24"/>
          <w:lang w:eastAsia="ru-RU"/>
          <w14:ligatures w14:val="none"/>
        </w:rPr>
        <w:drawing>
          <wp:inline distT="0" distB="0" distL="0" distR="0" wp14:anchorId="6DD2FFC4" wp14:editId="52AAF6DE">
            <wp:extent cx="190500" cy="219075"/>
            <wp:effectExtent l="0" t="0" r="0" b="952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и </w:t>
      </w:r>
      <w:r w:rsidRPr="0079007F">
        <w:rPr>
          <w:rFonts w:ascii="PT Serif" w:eastAsia="Times New Roman" w:hAnsi="PT Serif" w:cs="Segoe UI"/>
          <w:noProof/>
          <w:color w:val="000000"/>
          <w:kern w:val="0"/>
          <w:sz w:val="24"/>
          <w:szCs w:val="24"/>
          <w:lang w:eastAsia="ru-RU"/>
          <w14:ligatures w14:val="none"/>
        </w:rPr>
        <w:drawing>
          <wp:inline distT="0" distB="0" distL="0" distR="0" wp14:anchorId="03CD7573" wp14:editId="7C1F653C">
            <wp:extent cx="314325" cy="200025"/>
            <wp:effectExtent l="0" t="0" r="9525" b="952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16">
                      <a:extLst>
                        <a:ext uri="{28A0092B-C50C-407E-A947-70E740481C1C}">
                          <a14:useLocalDpi xmlns:a14="http://schemas.microsoft.com/office/drawing/2010/main" val="0"/>
                        </a:ext>
                      </a:extLst>
                    </a:blip>
                    <a:srcRect/>
                    <a:stretch>
                      <a:fillRect/>
                    </a:stretch>
                  </pic:blipFill>
                  <pic:spPr bwMode="auto">
                    <a:xfrm>
                      <a:off x="0" y="0"/>
                      <a:ext cx="314325" cy="2000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в календарном году, в котором был зафиксирован факт причинения вреда водному объекту, за календарные месяцы, в которые согласно указанию абонентом в декларации либо результатам контроля состава и свойств сточных вод абонента зафиксировано превышение установленных нормативов состава сточных вод по соответствующему загрязняющему веществу (тонн);</w:t>
      </w:r>
      <w:bookmarkStart w:id="1024" w:name="l1950"/>
      <w:bookmarkStart w:id="1025" w:name="l1796"/>
      <w:bookmarkStart w:id="1026" w:name="l1951"/>
      <w:bookmarkEnd w:id="1024"/>
      <w:bookmarkEnd w:id="1025"/>
      <w:bookmarkEnd w:id="1026"/>
    </w:p>
    <w:p w14:paraId="195E86B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5B7BB24B" wp14:editId="3373DF0F">
            <wp:extent cx="304800" cy="1905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27">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сумма значений </w:t>
      </w:r>
      <w:r w:rsidRPr="0079007F">
        <w:rPr>
          <w:rFonts w:ascii="PT Serif" w:eastAsia="Times New Roman" w:hAnsi="PT Serif" w:cs="Segoe UI"/>
          <w:noProof/>
          <w:color w:val="000000"/>
          <w:kern w:val="0"/>
          <w:sz w:val="24"/>
          <w:szCs w:val="24"/>
          <w:lang w:eastAsia="ru-RU"/>
          <w14:ligatures w14:val="none"/>
        </w:rPr>
        <w:drawing>
          <wp:inline distT="0" distB="0" distL="0" distR="0" wp14:anchorId="7F4106EE" wp14:editId="7CB3D969">
            <wp:extent cx="304800" cy="1905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26">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всех абонентов в календарном году, в котором был зафиксирован факт причинения вреда водному объекту, по соответствующему загрязняющему веществу (тонн).</w:t>
      </w:r>
      <w:bookmarkStart w:id="1027" w:name="l1797"/>
      <w:bookmarkEnd w:id="1027"/>
    </w:p>
    <w:p w14:paraId="5A63FFB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201.</w:t>
      </w:r>
      <w:r w:rsidRPr="0079007F">
        <w:rPr>
          <w:rFonts w:ascii="PT Serif" w:eastAsia="Times New Roman" w:hAnsi="PT Serif" w:cs="Segoe UI"/>
          <w:color w:val="000000"/>
          <w:kern w:val="0"/>
          <w:sz w:val="24"/>
          <w:szCs w:val="24"/>
          <w:lang w:eastAsia="ru-RU"/>
          <w14:ligatures w14:val="none"/>
        </w:rPr>
        <w:t>Значение </w:t>
      </w:r>
      <w:r w:rsidRPr="0079007F">
        <w:rPr>
          <w:rFonts w:ascii="PT Serif" w:eastAsia="Times New Roman" w:hAnsi="PT Serif" w:cs="Segoe UI"/>
          <w:noProof/>
          <w:color w:val="000000"/>
          <w:kern w:val="0"/>
          <w:sz w:val="24"/>
          <w:szCs w:val="24"/>
          <w:lang w:eastAsia="ru-RU"/>
          <w14:ligatures w14:val="none"/>
        </w:rPr>
        <w:drawing>
          <wp:inline distT="0" distB="0" distL="0" distR="0" wp14:anchorId="1AA88237" wp14:editId="4D982F34">
            <wp:extent cx="304800" cy="1905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28">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определяется по формуле:</w:t>
      </w:r>
    </w:p>
    <w:p w14:paraId="4956D1E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6257B2B5" wp14:editId="596FBB45">
            <wp:extent cx="1409700" cy="200025"/>
            <wp:effectExtent l="0" t="0" r="0" b="952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bwMode="auto">
                    <a:xfrm>
                      <a:off x="0" y="0"/>
                      <a:ext cx="1409700" cy="2000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w:t>
      </w:r>
    </w:p>
    <w:p w14:paraId="22BF2F0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где:</w:t>
      </w:r>
    </w:p>
    <w:p w14:paraId="1B7C34E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2E702706" wp14:editId="1F95ECAB">
            <wp:extent cx="247650" cy="180975"/>
            <wp:effectExtent l="0" t="0" r="0" b="952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объем сточных вод, отведенных (сброшенных) с объекта абонента в централизованную систему водоотведения или технологическую зону водоотведения (если централизованная система водоотведения состоит из 2 и более технологических зон водоотведения), сброс загрязняющих веществ объектами которой явился основанием для предъявления организации, осуществляющей водоотведение, требования о возмещении вреда, причиненного водному объекту, в календарном году, в котором был зафиксирован факт причинения вреда водному объекту, за календарные месяцы, в которые согласно указанию абонентом в декларации либо результатам контроля состава и свойств сточных вод абонента зафиксировано превышение установленных нормативов состава сточных вод (куб. метров);</w:t>
      </w:r>
      <w:bookmarkStart w:id="1028" w:name="l1952"/>
      <w:bookmarkStart w:id="1029" w:name="l1798"/>
      <w:bookmarkEnd w:id="1028"/>
      <w:bookmarkEnd w:id="1029"/>
    </w:p>
    <w:p w14:paraId="07054F9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drawing>
          <wp:inline distT="0" distB="0" distL="0" distR="0" wp14:anchorId="55A52DA4" wp14:editId="3CD4DE65">
            <wp:extent cx="247650" cy="200025"/>
            <wp:effectExtent l="0" t="0" r="0" b="9525"/>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 сумма значений </w:t>
      </w:r>
      <w:r w:rsidRPr="0079007F">
        <w:rPr>
          <w:rFonts w:ascii="PT Serif" w:eastAsia="Times New Roman" w:hAnsi="PT Serif" w:cs="Segoe UI"/>
          <w:noProof/>
          <w:color w:val="000000"/>
          <w:kern w:val="0"/>
          <w:sz w:val="24"/>
          <w:szCs w:val="24"/>
          <w:lang w:eastAsia="ru-RU"/>
          <w14:ligatures w14:val="none"/>
        </w:rPr>
        <w:drawing>
          <wp:inline distT="0" distB="0" distL="0" distR="0" wp14:anchorId="4D649F28" wp14:editId="283AB2E6">
            <wp:extent cx="247650" cy="180975"/>
            <wp:effectExtent l="0" t="0" r="0" b="952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всех абонентов в календарном году, в котором зафиксирован факт причинения вреда водному объекту (куб. метров).</w:t>
      </w:r>
      <w:bookmarkStart w:id="1030" w:name="l1953"/>
      <w:bookmarkEnd w:id="1030"/>
    </w:p>
    <w:p w14:paraId="71CB220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202.</w:t>
      </w:r>
      <w:r w:rsidRPr="0079007F">
        <w:rPr>
          <w:rFonts w:ascii="PT Serif" w:eastAsia="Times New Roman" w:hAnsi="PT Serif" w:cs="Segoe UI"/>
          <w:color w:val="000000"/>
          <w:kern w:val="0"/>
          <w:sz w:val="24"/>
          <w:szCs w:val="24"/>
          <w:lang w:eastAsia="ru-RU"/>
          <w14:ligatures w14:val="none"/>
        </w:rPr>
        <w:t>Компенсация абонентом расходов, фактически понесенных организацией, осуществляющей водоотведение, на возмещение вреда, причиненного водному объекту, указанных в пунктах 199 - 201 настоящих Правил, начисляется организацией, осуществляющей водоотведение, однократно по истечении календарного месяца, в течение которого были фактически понесены указанные расходы, и оплачивается абонентом на основании отдельного счета, выставляемого организацией, осуществляющей водоотведение.</w:t>
      </w:r>
      <w:bookmarkStart w:id="1031" w:name="l1799"/>
      <w:bookmarkEnd w:id="1031"/>
    </w:p>
    <w:p w14:paraId="18E46B8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Размер компенсации абонентом расходов организации, осуществляющей водоотведение, на возмещение вреда, причиненного водному объекту, понесенных такой организацией в форме компенсации расходов на возмещение вреда, причиненного водному объекту, иной организации, осуществляющей водоотведение, определяется в порядке, предусмотренном пунктами 199 - 201 настоящих Правил. При этом значения </w:t>
      </w:r>
      <w:r w:rsidRPr="0079007F">
        <w:rPr>
          <w:rFonts w:ascii="PT Serif" w:eastAsia="Times New Roman" w:hAnsi="PT Serif" w:cs="Segoe UI"/>
          <w:noProof/>
          <w:color w:val="000000"/>
          <w:kern w:val="0"/>
          <w:sz w:val="24"/>
          <w:szCs w:val="24"/>
          <w:lang w:eastAsia="ru-RU"/>
          <w14:ligatures w14:val="none"/>
        </w:rPr>
        <w:drawing>
          <wp:inline distT="0" distB="0" distL="0" distR="0" wp14:anchorId="6EEDF493" wp14:editId="39CC8F22">
            <wp:extent cx="361950" cy="1905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25">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noProof/>
          <w:color w:val="000000"/>
          <w:kern w:val="0"/>
          <w:sz w:val="24"/>
          <w:szCs w:val="24"/>
          <w:lang w:eastAsia="ru-RU"/>
          <w14:ligatures w14:val="none"/>
        </w:rPr>
        <w:drawing>
          <wp:inline distT="0" distB="0" distL="0" distR="0" wp14:anchorId="779BDC32" wp14:editId="315B69FE">
            <wp:extent cx="304800" cy="1905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27">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и </w:t>
      </w:r>
      <w:r w:rsidRPr="0079007F">
        <w:rPr>
          <w:rFonts w:ascii="PT Serif" w:eastAsia="Times New Roman" w:hAnsi="PT Serif" w:cs="Segoe UI"/>
          <w:noProof/>
          <w:color w:val="000000"/>
          <w:kern w:val="0"/>
          <w:sz w:val="24"/>
          <w:szCs w:val="24"/>
          <w:lang w:eastAsia="ru-RU"/>
          <w14:ligatures w14:val="none"/>
        </w:rPr>
        <w:drawing>
          <wp:inline distT="0" distB="0" distL="0" distR="0" wp14:anchorId="1AFE0A9F" wp14:editId="1EEA24F8">
            <wp:extent cx="247650" cy="200025"/>
            <wp:effectExtent l="0" t="0" r="0" b="9525"/>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принимаются равными соответственно значениям </w:t>
      </w:r>
      <w:r w:rsidRPr="0079007F">
        <w:rPr>
          <w:rFonts w:ascii="PT Serif" w:eastAsia="Times New Roman" w:hAnsi="PT Serif" w:cs="Segoe UI"/>
          <w:noProof/>
          <w:color w:val="000000"/>
          <w:kern w:val="0"/>
          <w:sz w:val="24"/>
          <w:szCs w:val="24"/>
          <w:lang w:eastAsia="ru-RU"/>
          <w14:ligatures w14:val="none"/>
        </w:rPr>
        <w:drawing>
          <wp:inline distT="0" distB="0" distL="0" distR="0" wp14:anchorId="17990235" wp14:editId="63F66300">
            <wp:extent cx="257175" cy="180975"/>
            <wp:effectExtent l="0" t="0" r="9525" b="9525"/>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19">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noProof/>
          <w:color w:val="000000"/>
          <w:kern w:val="0"/>
          <w:sz w:val="24"/>
          <w:szCs w:val="24"/>
          <w:lang w:eastAsia="ru-RU"/>
          <w14:ligatures w14:val="none"/>
        </w:rPr>
        <w:drawing>
          <wp:inline distT="0" distB="0" distL="0" distR="0" wp14:anchorId="7E40D63B" wp14:editId="18679078">
            <wp:extent cx="304800" cy="1905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26">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и </w:t>
      </w:r>
      <w:r w:rsidRPr="0079007F">
        <w:rPr>
          <w:rFonts w:ascii="PT Serif" w:eastAsia="Times New Roman" w:hAnsi="PT Serif" w:cs="Segoe UI"/>
          <w:noProof/>
          <w:color w:val="000000"/>
          <w:kern w:val="0"/>
          <w:sz w:val="24"/>
          <w:szCs w:val="24"/>
          <w:lang w:eastAsia="ru-RU"/>
          <w14:ligatures w14:val="none"/>
        </w:rPr>
        <w:drawing>
          <wp:inline distT="0" distB="0" distL="0" distR="0" wp14:anchorId="581E08F5" wp14:editId="134A9625">
            <wp:extent cx="247650" cy="180975"/>
            <wp:effectExtent l="0" t="0" r="0" b="952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на основании которых в отношении организации, осуществляющей водоотведение, произведен расчет компенсации расходов на возмещение вреда, причиненного водному объекту, иной организации, осуществляющей водоотведение.</w:t>
      </w:r>
      <w:bookmarkStart w:id="1032" w:name="l1954"/>
      <w:bookmarkStart w:id="1033" w:name="l1800"/>
      <w:bookmarkEnd w:id="1032"/>
      <w:bookmarkEnd w:id="1033"/>
    </w:p>
    <w:p w14:paraId="0DFD50D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значения </w:t>
      </w:r>
      <w:r w:rsidRPr="0079007F">
        <w:rPr>
          <w:rFonts w:ascii="PT Serif" w:eastAsia="Times New Roman" w:hAnsi="PT Serif" w:cs="Segoe UI"/>
          <w:noProof/>
          <w:color w:val="000000"/>
          <w:kern w:val="0"/>
          <w:sz w:val="24"/>
          <w:szCs w:val="24"/>
          <w:lang w:eastAsia="ru-RU"/>
          <w14:ligatures w14:val="none"/>
        </w:rPr>
        <w:drawing>
          <wp:inline distT="0" distB="0" distL="0" distR="0" wp14:anchorId="2F6EB593" wp14:editId="4538A1B8">
            <wp:extent cx="314325" cy="200025"/>
            <wp:effectExtent l="0" t="0" r="9525" b="9525"/>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16">
                      <a:extLst>
                        <a:ext uri="{28A0092B-C50C-407E-A947-70E740481C1C}">
                          <a14:useLocalDpi xmlns:a14="http://schemas.microsoft.com/office/drawing/2010/main" val="0"/>
                        </a:ext>
                      </a:extLst>
                    </a:blip>
                    <a:srcRect/>
                    <a:stretch>
                      <a:fillRect/>
                    </a:stretch>
                  </pic:blipFill>
                  <pic:spPr bwMode="auto">
                    <a:xfrm>
                      <a:off x="0" y="0"/>
                      <a:ext cx="314325" cy="2000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или </w:t>
      </w:r>
      <w:r w:rsidRPr="0079007F">
        <w:rPr>
          <w:rFonts w:ascii="PT Serif" w:eastAsia="Times New Roman" w:hAnsi="PT Serif" w:cs="Segoe UI"/>
          <w:noProof/>
          <w:color w:val="000000"/>
          <w:kern w:val="0"/>
          <w:sz w:val="24"/>
          <w:szCs w:val="24"/>
          <w:lang w:eastAsia="ru-RU"/>
          <w14:ligatures w14:val="none"/>
        </w:rPr>
        <w:drawing>
          <wp:inline distT="0" distB="0" distL="0" distR="0" wp14:anchorId="28A0D71A" wp14:editId="3D68D052">
            <wp:extent cx="247650" cy="180975"/>
            <wp:effectExtent l="0" t="0" r="0" b="9525"/>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30">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такой организации уменьшаются на объем сточных вод, отведенных в ее канализационные сети от объектов абонентов, для которых нормативы состава сточных вод не устанавливаются.</w:t>
      </w:r>
      <w:bookmarkStart w:id="1034" w:name="l1955"/>
      <w:bookmarkStart w:id="1035" w:name="l1801"/>
      <w:bookmarkEnd w:id="1034"/>
      <w:bookmarkEnd w:id="1035"/>
    </w:p>
    <w:p w14:paraId="4A13103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203.</w:t>
      </w:r>
      <w:r w:rsidRPr="0079007F">
        <w:rPr>
          <w:rFonts w:ascii="PT Serif" w:eastAsia="Times New Roman" w:hAnsi="PT Serif" w:cs="Segoe UI"/>
          <w:color w:val="000000"/>
          <w:kern w:val="0"/>
          <w:sz w:val="24"/>
          <w:szCs w:val="24"/>
          <w:lang w:eastAsia="ru-RU"/>
          <w14:ligatures w14:val="none"/>
        </w:rPr>
        <w:t>Для объектов абонентов (при наличии любого из условий):</w:t>
      </w:r>
    </w:p>
    <w:p w14:paraId="5860D13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среднесуточный объем сбрасываемых сточных вод с которых менее указанного в абзаце первом пункта 124 настоящих Правил, используемых (в том числе фактически, без государственной регистрации юридических лиц и индивидуальных предпринимателей и (или) без указания соответствующего вида экономической деятельности в учредительных документах юридического лица или Едином государственном реестре юридических лиц) в целях осуществления деятельности гостиниц, предприятий общественного питания, полиграфической деятельности, деятельности по складированию и хранению, деятельности бань и душевых по предоставлению общегигиенических услуг, деятельности саун, деятельности сухопутного транспорта, розничной торговли </w:t>
      </w:r>
      <w:r w:rsidRPr="0079007F">
        <w:rPr>
          <w:rFonts w:ascii="PT Serif" w:eastAsia="Times New Roman" w:hAnsi="PT Serif" w:cs="Segoe UI"/>
          <w:color w:val="000000"/>
          <w:kern w:val="0"/>
          <w:sz w:val="24"/>
          <w:szCs w:val="24"/>
          <w:lang w:eastAsia="ru-RU"/>
          <w14:ligatures w14:val="none"/>
        </w:rPr>
        <w:lastRenderedPageBreak/>
        <w:t>моторным топливом в специализированных магазинах, предоставления услуг парикмахерскими и салонами красоты, производства пара и горячей воды (тепловой энергии), производства пищевых продуктов, производства стекла и изделий из стекла, производства строительных керамических материалов, производства керамических изделий, производства огнеупорных керамических товаров, производства стекловолокна, производства изделий из бетона, цемента и гипса, производства химических веществ и химических продуктов, производства кожи и изделий из кожи, производства одежды из кожи, обработки кож и шкур на бойнях, производства меховых изделий, производства электрических аккумуляторов и аккумуляторных батарей, гальванопокрытия, металлизации и тепловой обработки металла, производства лекарственных средств и материалов, применяемых в медицинских целях, производства резиновых и пластмассовых изделий, мойки транспортных средств, стирки или химической чистки текстильных и меховых изделий, сбора, обработки или утилизации отходов, обработки вторичного сырья, предоставления услуг в области ликвидации последствий загрязнений и прочих услуг, связанных с удалением отходов;</w:t>
      </w:r>
      <w:bookmarkStart w:id="1036" w:name="l1802"/>
      <w:bookmarkStart w:id="1037" w:name="l1956"/>
      <w:bookmarkStart w:id="1038" w:name="l1803"/>
      <w:bookmarkStart w:id="1039" w:name="l1957"/>
      <w:bookmarkStart w:id="1040" w:name="l1804"/>
      <w:bookmarkEnd w:id="1036"/>
      <w:bookmarkEnd w:id="1037"/>
      <w:bookmarkEnd w:id="1038"/>
      <w:bookmarkEnd w:id="1039"/>
      <w:bookmarkEnd w:id="1040"/>
    </w:p>
    <w:p w14:paraId="1547D5C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с которых осуществляется сброс сточных вод с использованием сооружений и устройств, не подключенных (технологически не присоединенных) к централизованной системе водоотведения, а также при неорганизованном сбросе поверхностных сточных вод в централизованные ливневые или общесплавные системы водоотведения;</w:t>
      </w:r>
      <w:bookmarkStart w:id="1041" w:name="l1958"/>
      <w:bookmarkStart w:id="1042" w:name="l1805"/>
      <w:bookmarkEnd w:id="1041"/>
      <w:bookmarkEnd w:id="1042"/>
    </w:p>
    <w:p w14:paraId="7FE1B54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расположенных во встроенном (пристроенном) нежилом помещении в многоквартирном доме при отсутствии отдельного канализационного выпуска в централизованную систему водоотведения, оборудованного канализационным колодцем;</w:t>
      </w:r>
    </w:p>
    <w:p w14:paraId="10F400D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для отбора сбрасываемых с которых сточных вод отсутствует контрольный канализационный колодец, а также иной канализационный колодец, в котором отбор проб сточных вод абонента может быть осуществлен отдельно от сточных вод иных абонентов;</w:t>
      </w:r>
      <w:bookmarkStart w:id="1043" w:name="l1959"/>
      <w:bookmarkStart w:id="1044" w:name="l1806"/>
      <w:bookmarkEnd w:id="1043"/>
      <w:bookmarkEnd w:id="1044"/>
    </w:p>
    <w:p w14:paraId="7BD0295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расчет платы за сброс загрязняющих веществ в составе сточных вод сверх установленных нормативов состава сточных вод (</w:t>
      </w:r>
      <w:r w:rsidRPr="0079007F">
        <w:rPr>
          <w:rFonts w:ascii="PT Serif" w:eastAsia="Times New Roman" w:hAnsi="PT Serif" w:cs="Segoe UI"/>
          <w:noProof/>
          <w:color w:val="000000"/>
          <w:kern w:val="0"/>
          <w:sz w:val="24"/>
          <w:szCs w:val="24"/>
          <w:lang w:eastAsia="ru-RU"/>
          <w14:ligatures w14:val="none"/>
        </w:rPr>
        <w:drawing>
          <wp:inline distT="0" distB="0" distL="0" distR="0" wp14:anchorId="790CA563" wp14:editId="7531D1BB">
            <wp:extent cx="638175" cy="190500"/>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32">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 (рублей) определяется по формуле:</w:t>
      </w:r>
    </w:p>
    <w:p w14:paraId="7BCFD40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noProof/>
          <w:color w:val="000000"/>
          <w:kern w:val="0"/>
          <w:sz w:val="24"/>
          <w:szCs w:val="24"/>
          <w:lang w:eastAsia="ru-RU"/>
          <w14:ligatures w14:val="none"/>
        </w:rPr>
        <w:lastRenderedPageBreak/>
        <w:drawing>
          <wp:inline distT="0" distB="0" distL="0" distR="0" wp14:anchorId="1347DC10" wp14:editId="46D1FF4B">
            <wp:extent cx="1552575" cy="200025"/>
            <wp:effectExtent l="0" t="0" r="9525" b="952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33">
                      <a:extLst>
                        <a:ext uri="{28A0092B-C50C-407E-A947-70E740481C1C}">
                          <a14:useLocalDpi xmlns:a14="http://schemas.microsoft.com/office/drawing/2010/main" val="0"/>
                        </a:ext>
                      </a:extLst>
                    </a:blip>
                    <a:srcRect/>
                    <a:stretch>
                      <a:fillRect/>
                    </a:stretch>
                  </pic:blipFill>
                  <pic:spPr bwMode="auto">
                    <a:xfrm>
                      <a:off x="0" y="0"/>
                      <a:ext cx="1552575" cy="200025"/>
                    </a:xfrm>
                    <a:prstGeom prst="rect">
                      <a:avLst/>
                    </a:prstGeom>
                    <a:noFill/>
                    <a:ln>
                      <a:noFill/>
                    </a:ln>
                  </pic:spPr>
                </pic:pic>
              </a:graphicData>
            </a:graphic>
          </wp:inline>
        </w:drawing>
      </w:r>
      <w:r w:rsidRPr="0079007F">
        <w:rPr>
          <w:rFonts w:ascii="PT Serif" w:eastAsia="Times New Roman" w:hAnsi="PT Serif" w:cs="Segoe UI"/>
          <w:color w:val="000000"/>
          <w:kern w:val="0"/>
          <w:sz w:val="24"/>
          <w:szCs w:val="24"/>
          <w:lang w:eastAsia="ru-RU"/>
          <w14:ligatures w14:val="none"/>
        </w:rPr>
        <w:t>.</w:t>
      </w:r>
    </w:p>
    <w:p w14:paraId="6F05616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организацией, осуществляющей водоотведение, в соответствии с </w:t>
      </w:r>
      <w:hyperlink r:id="rId534" w:anchor="l5" w:tgtFrame="_blank" w:history="1">
        <w:r w:rsidRPr="0079007F">
          <w:rPr>
            <w:rFonts w:ascii="PT Serif" w:eastAsia="Times New Roman" w:hAnsi="PT Serif" w:cs="Segoe UI"/>
            <w:color w:val="3072C4"/>
            <w:kern w:val="0"/>
            <w:sz w:val="24"/>
            <w:szCs w:val="24"/>
            <w:u w:val="single"/>
            <w:lang w:eastAsia="ru-RU"/>
            <w14:ligatures w14:val="none"/>
          </w:rPr>
          <w:t>Правилами</w:t>
        </w:r>
      </w:hyperlink>
      <w:r w:rsidRPr="0079007F">
        <w:rPr>
          <w:rFonts w:ascii="PT Serif" w:eastAsia="Times New Roman" w:hAnsi="PT Serif" w:cs="Segoe UI"/>
          <w:color w:val="000000"/>
          <w:kern w:val="0"/>
          <w:sz w:val="24"/>
          <w:szCs w:val="24"/>
          <w:lang w:eastAsia="ru-RU"/>
          <w14:ligatures w14:val="none"/>
        </w:rPr>
        <w:t> осуществления контроля состава и свойств сточных вод произведен отбор проб сточных вод абонентов, указанных в абзацах втором и третьем настоящего пункта, а также в случае принятия организацией, осуществляющей водоотведение, для осуществления контроля состава и свойств сточных вод декларации в отношении данных объектов абонентов расчет платы за сброс загрязняющих веществ в составе сточных вод сверх установленных нормативов состава сточных вод определяется в соответствии с пунктом 197 настоящих Правил.</w:t>
      </w:r>
      <w:bookmarkStart w:id="1045" w:name="l1807"/>
      <w:bookmarkEnd w:id="1045"/>
    </w:p>
    <w:p w14:paraId="3C76EFC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204.</w:t>
      </w:r>
      <w:r w:rsidRPr="0079007F">
        <w:rPr>
          <w:rFonts w:ascii="PT Serif" w:eastAsia="Times New Roman" w:hAnsi="PT Serif" w:cs="Segoe UI"/>
          <w:color w:val="000000"/>
          <w:kern w:val="0"/>
          <w:sz w:val="24"/>
          <w:szCs w:val="24"/>
          <w:lang w:eastAsia="ru-RU"/>
          <w14:ligatures w14:val="none"/>
        </w:rPr>
        <w:t>В случае отсутствия технической возможности осуществить отбор проб сточных вод абонента, являющегося транзитной организацией, в отдельном канализационном колодце без учета сточных вод абонентов, транспортировка которых осуществляется с использованием канализационных сетей, эксплуатируемых абонентом, являющимся транзитной организацией, при исчислении и взимании с такого абонента платы в пользу организации, осуществляющей водоотведение, за сброс загрязняющих веществ в составе сточных вод сверх установленных нормативов состава сточных вод, размер такой платы (рассчитанный на основании результатов анализа проб сточных вод, отобранных в определенном канализационном колодце) уменьшается на сумму платы всех абонентов, транспортировка сточных вод которых осуществляется с использованием канализационных сетей, эксплуатируемых абонентом, являющимся транзитной организацией, за сброс загрязняющих веществ в составе сточных вод сверх установленных нормативов состава сточных вод (при этом не может принимать отрицательные значения).</w:t>
      </w:r>
      <w:bookmarkStart w:id="1046" w:name="l1960"/>
      <w:bookmarkStart w:id="1047" w:name="l1808"/>
      <w:bookmarkStart w:id="1048" w:name="l1961"/>
      <w:bookmarkStart w:id="1049" w:name="l1809"/>
      <w:bookmarkEnd w:id="1046"/>
      <w:bookmarkEnd w:id="1047"/>
      <w:bookmarkEnd w:id="1048"/>
      <w:bookmarkEnd w:id="1049"/>
    </w:p>
    <w:p w14:paraId="39D8ADA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205.</w:t>
      </w:r>
      <w:r w:rsidRPr="0079007F">
        <w:rPr>
          <w:rFonts w:ascii="PT Serif" w:eastAsia="Times New Roman" w:hAnsi="PT Serif" w:cs="Segoe UI"/>
          <w:color w:val="000000"/>
          <w:kern w:val="0"/>
          <w:sz w:val="24"/>
          <w:szCs w:val="24"/>
          <w:lang w:eastAsia="ru-RU"/>
          <w14:ligatures w14:val="none"/>
        </w:rPr>
        <w:t>Средства, полученные организацией, осуществляющей водоотведение, в виде платы за сброс загрязняющих веществ сверх установленных нормативов состава сточных вод, используются на цели внесения платы за негативное воздействие на окружающую среду, возмещения вреда, причиненного водным объектам, и финансирования инвестиционной программы организации, осуществляющей водоотведение, в части осуществления мероприятий по снижению негативного воздействия на окружающую среду.</w:t>
      </w:r>
      <w:bookmarkStart w:id="1050" w:name="l1962"/>
      <w:bookmarkStart w:id="1051" w:name="l1810"/>
      <w:bookmarkEnd w:id="1050"/>
      <w:bookmarkEnd w:id="1051"/>
    </w:p>
    <w:p w14:paraId="4889F69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206.</w:t>
      </w:r>
      <w:r w:rsidRPr="0079007F">
        <w:rPr>
          <w:rFonts w:ascii="PT Serif" w:eastAsia="Times New Roman" w:hAnsi="PT Serif" w:cs="Segoe UI"/>
          <w:color w:val="000000"/>
          <w:kern w:val="0"/>
          <w:sz w:val="24"/>
          <w:szCs w:val="24"/>
          <w:lang w:eastAsia="ru-RU"/>
          <w14:ligatures w14:val="none"/>
        </w:rPr>
        <w:t>Средства, полученные организацией, осуществляющей водоотведение, не имеющей выпуска сточных вод в водный объект, от абонентов в виде платы за сброс загрязняющих веществ сверх установленных нормативов состава сточных вод, используются такой организацией на цели внесения платы за сброс загрязняющих веществ сверх установленных нормативов состава сточных вод в пользу иной организации, осуществляющей водоотведение, в канализационные сети которой сбрасываются сточные воды, и финансирования инвестиционной программы организации, осуществляющей водоотведение, в части осуществления мероприятий по строительству новых, реконструкции и (или) модернизации существующих объектов централизованных систем водоотведения.</w:t>
      </w:r>
      <w:bookmarkStart w:id="1052" w:name="l1963"/>
      <w:bookmarkStart w:id="1053" w:name="l1811"/>
      <w:bookmarkEnd w:id="1052"/>
      <w:bookmarkEnd w:id="1053"/>
    </w:p>
    <w:p w14:paraId="6FC6F24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207.</w:t>
      </w:r>
      <w:r w:rsidRPr="0079007F">
        <w:rPr>
          <w:rFonts w:ascii="PT Serif" w:eastAsia="Times New Roman" w:hAnsi="PT Serif" w:cs="Segoe UI"/>
          <w:color w:val="000000"/>
          <w:kern w:val="0"/>
          <w:sz w:val="24"/>
          <w:szCs w:val="24"/>
          <w:lang w:eastAsia="ru-RU"/>
          <w14:ligatures w14:val="none"/>
        </w:rPr>
        <w:t>На период реализации плана снижения сбросов абонент и организация, эксплуатирующая централизованные системы водоотведения поселений, муниципальных округов или городских округов, заключают соглашение, предусматривающее вычет из суммы платы абонента за сброс загрязняющих веществ сверх установленных нормативов состава сточных вод суммы документально подтвержденных затрат на реализацию мероприятий, включенных в утвержденный в установленном порядке план снижения сбросов, в размере фактически произведенных абонентом затрат по состоянию на последнее число месяца, за который осуществляется выставление счета за сброс загрязняющих веществ сверх установленных нормативов состава сточных вод (по загрязняющим веществам, в отношении которых согласно плану снижения сбросов абонентом предусматривается обеспечение предотвращения превышений нормативов состава сточных вод), но не более объема расходов на реализацию мероприятий плана снижения сбросов, предусмотренного таким планом, и не более размера начисленной платы за сброс загрязняющих веществ сверх установленных нормативов состава сточных вод.</w:t>
      </w:r>
      <w:bookmarkStart w:id="1054" w:name="l1964"/>
      <w:bookmarkStart w:id="1055" w:name="l1812"/>
      <w:bookmarkStart w:id="1056" w:name="l1813"/>
      <w:bookmarkStart w:id="1057" w:name="l2092"/>
      <w:bookmarkStart w:id="1058" w:name="l2093"/>
      <w:bookmarkEnd w:id="1054"/>
      <w:bookmarkEnd w:id="1055"/>
      <w:bookmarkEnd w:id="1056"/>
      <w:bookmarkEnd w:id="1057"/>
      <w:bookmarkEnd w:id="1058"/>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535" w:anchor="l26"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p>
    <w:p w14:paraId="3E49505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Вычет суммы документально подтвержденных затрат на реализацию мероприятий плана снижения сбросов по итогам реализации отдельных этапов плана может осуществляться после окончания только тех этапов плана, по итогам реализации которых планом предусмотрено снижение содержания загрязняющих веществ в составе сточных вод, а также подтверждено такое снижение содержания по результатам анализов не менее 3 проб, отобранных организацией, осуществляющей водоотведение, с интервалом не менее 30 календарных дней.</w:t>
      </w:r>
      <w:bookmarkStart w:id="1059" w:name="l1965"/>
      <w:bookmarkStart w:id="1060" w:name="l1814"/>
      <w:bookmarkEnd w:id="1059"/>
      <w:bookmarkEnd w:id="1060"/>
    </w:p>
    <w:p w14:paraId="1D9B8BB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lastRenderedPageBreak/>
        <w:t>Вычет суммы документально подтвержденных затрат на реализацию мероприятий плана снижения сбросов производится по истечении срока реализации такого плана и подтверждения соблюдения абонентами нормативов состава сточных вод по результатам анализов не менее 3 проб, отобранных организацией, осуществляющей водоотведение, с интервалом не менее 30 календарных дней.</w:t>
      </w:r>
      <w:bookmarkStart w:id="1061" w:name="l1966"/>
      <w:bookmarkEnd w:id="1061"/>
    </w:p>
    <w:p w14:paraId="734CE11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по истечении срока реализации плана снижения сбросов соблюдение абонентами нормативов состава сточных вод по результатам анализов не менее 3 проб сточных вод, отобранных организацией, осуществляющей водоотведение, с интервалом не менее 30 календарных дней, не было подтверждено, организация, эксплуатирующая централизованные системы водоотведения поселений, муниципальных округов или городских округов, производит пересчет суммы платы абонента за сброс загрязняющих веществ сверх установленных нормативов состава сточных вод с включением в нее суммы документально подтвержденных затрат на реализацию такого плана, которая ранее была вычтена из суммы платы абонента за сброс загрязняющих веществ сверх установленных нормативов состава сточных вод.</w:t>
      </w:r>
      <w:bookmarkStart w:id="1062" w:name="l1815"/>
      <w:bookmarkStart w:id="1063" w:name="l1967"/>
      <w:bookmarkStart w:id="1064" w:name="l1816"/>
      <w:bookmarkStart w:id="1065" w:name="l2094"/>
      <w:bookmarkEnd w:id="1062"/>
      <w:bookmarkEnd w:id="1063"/>
      <w:bookmarkEnd w:id="1064"/>
      <w:bookmarkEnd w:id="1065"/>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536" w:anchor="l26"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p>
    <w:p w14:paraId="676362B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208.</w:t>
      </w:r>
      <w:r w:rsidRPr="0079007F">
        <w:rPr>
          <w:rFonts w:ascii="PT Serif" w:eastAsia="Times New Roman" w:hAnsi="PT Serif" w:cs="Segoe UI"/>
          <w:color w:val="000000"/>
          <w:kern w:val="0"/>
          <w:sz w:val="24"/>
          <w:szCs w:val="24"/>
          <w:lang w:eastAsia="ru-RU"/>
          <w14:ligatures w14:val="none"/>
        </w:rPr>
        <w:t>Расчет суммы документально подтвержденных затрат на реализацию мероприятий плана снижения сбросов, фактически произведенных абонентом на дату внесения платы, производится абонентом и представляется в организацию, осуществляющую водоотведение, с приложением следующих подтверждающих документов:</w:t>
      </w:r>
      <w:bookmarkStart w:id="1066" w:name="l2106"/>
      <w:bookmarkStart w:id="1067" w:name="l2095"/>
      <w:bookmarkEnd w:id="1066"/>
      <w:bookmarkEnd w:id="1067"/>
    </w:p>
    <w:p w14:paraId="6ACE744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а)</w:t>
      </w:r>
      <w:r w:rsidRPr="0079007F">
        <w:rPr>
          <w:rFonts w:ascii="PT Serif" w:eastAsia="Times New Roman" w:hAnsi="PT Serif" w:cs="Segoe UI"/>
          <w:color w:val="000000"/>
          <w:kern w:val="0"/>
          <w:sz w:val="24"/>
          <w:szCs w:val="24"/>
          <w:lang w:eastAsia="ru-RU"/>
          <w14:ligatures w14:val="none"/>
        </w:rPr>
        <w:t>план снижения сбросов и отчет о ходе его исполнения;</w:t>
      </w:r>
    </w:p>
    <w:p w14:paraId="0D4F75F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б)</w:t>
      </w:r>
      <w:r w:rsidRPr="0079007F">
        <w:rPr>
          <w:rFonts w:ascii="PT Serif" w:eastAsia="Times New Roman" w:hAnsi="PT Serif" w:cs="Segoe UI"/>
          <w:color w:val="000000"/>
          <w:kern w:val="0"/>
          <w:sz w:val="24"/>
          <w:szCs w:val="24"/>
          <w:lang w:eastAsia="ru-RU"/>
          <w14:ligatures w14:val="none"/>
        </w:rPr>
        <w:t>договоры на поставку товарно-материальных ценностей, выполнение работ, оказание услуг, в том числе приобретение оборудования, проектирование, строительство, реконструкцию объектов и сооружений, и платежные документы, оформленные в установленном порядке, подтверждающие факт оплаты оборудования, работ и иных мероприятий, предусмотренных планом снижения сбросов с начала его реализации;</w:t>
      </w:r>
      <w:bookmarkStart w:id="1068" w:name="l1817"/>
      <w:bookmarkEnd w:id="1068"/>
    </w:p>
    <w:p w14:paraId="3C6CC0E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в)</w:t>
      </w:r>
      <w:r w:rsidRPr="0079007F">
        <w:rPr>
          <w:rFonts w:ascii="PT Serif" w:eastAsia="Times New Roman" w:hAnsi="PT Serif" w:cs="Segoe UI"/>
          <w:color w:val="000000"/>
          <w:kern w:val="0"/>
          <w:sz w:val="24"/>
          <w:szCs w:val="24"/>
          <w:lang w:eastAsia="ru-RU"/>
          <w14:ligatures w14:val="none"/>
        </w:rPr>
        <w:t>документы, подтверждающие оказание услуг, выполнение работ по проектированию, строительству и реконструкции объектов и сооружений, в том числе акты приема-передачи объектов основных средств, разрешения на их ввод в эксплуатацию и (или) акты ввода объектов основных средств в эксплуатацию, акты о приемке выполненных работ (услуг) и справки о стоимости выполненных работ (услуг) и затрат, счета-фактуры;</w:t>
      </w:r>
      <w:bookmarkStart w:id="1069" w:name="l1968"/>
      <w:bookmarkStart w:id="1070" w:name="l1818"/>
      <w:bookmarkEnd w:id="1069"/>
      <w:bookmarkEnd w:id="1070"/>
    </w:p>
    <w:p w14:paraId="3331E8D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г)</w:t>
      </w:r>
      <w:r w:rsidRPr="0079007F">
        <w:rPr>
          <w:rFonts w:ascii="PT Serif" w:eastAsia="Times New Roman" w:hAnsi="PT Serif" w:cs="Segoe UI"/>
          <w:color w:val="000000"/>
          <w:kern w:val="0"/>
          <w:sz w:val="24"/>
          <w:szCs w:val="24"/>
          <w:lang w:eastAsia="ru-RU"/>
          <w14:ligatures w14:val="none"/>
        </w:rPr>
        <w:t>заверенная абонентом, обязанным вносить плату за сброс загрязняющих веществ сверх установленных нормативов состава сточных вод, пояснительная записка с расшифровкой сумм денежных средств, затраченных на реализацию мероприятий, предусмотренных планом снижения сбросов.</w:t>
      </w:r>
    </w:p>
    <w:p w14:paraId="1CBD4D8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209.</w:t>
      </w:r>
      <w:r w:rsidRPr="0079007F">
        <w:rPr>
          <w:rFonts w:ascii="PT Serif" w:eastAsia="Times New Roman" w:hAnsi="PT Serif" w:cs="Segoe UI"/>
          <w:color w:val="000000"/>
          <w:kern w:val="0"/>
          <w:sz w:val="24"/>
          <w:szCs w:val="24"/>
          <w:lang w:eastAsia="ru-RU"/>
          <w14:ligatures w14:val="none"/>
        </w:rPr>
        <w:t>Документально подтвержденные затраты на реализацию мероприятий плана снижения сбросов, фактически произведенные абонентом до согласования и утверждения в установленном порядке плана снижения сбросов и заключения соглашения, указанного в пункте 207 настоящих Правил, не подлежат вычету из суммы платы абонента за сброс загрязняющих веществ в составе сточных вод сверх установленных нормативов состава сточных вод.</w:t>
      </w:r>
      <w:bookmarkStart w:id="1071" w:name="l1819"/>
      <w:bookmarkEnd w:id="1071"/>
    </w:p>
    <w:p w14:paraId="2554F9D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210.</w:t>
      </w:r>
      <w:r w:rsidRPr="0079007F">
        <w:rPr>
          <w:rFonts w:ascii="PT Serif" w:eastAsia="Times New Roman" w:hAnsi="PT Serif" w:cs="Segoe UI"/>
          <w:color w:val="000000"/>
          <w:kern w:val="0"/>
          <w:sz w:val="24"/>
          <w:szCs w:val="24"/>
          <w:lang w:eastAsia="ru-RU"/>
          <w14:ligatures w14:val="none"/>
        </w:rPr>
        <w:t>В случае если мероприятие, направленное одновременно на обеспечение предотвращения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 и на предотвращение превышений абонентом нормативов состава сточных вод по одному и тому же загрязняющему веществу (показателю), включено в план по соблюдению требований к составу и свойствам сточных вод и план снижения сбросов, в целях учета затрат на реализацию такого мероприятия может быть использовано его включение только в один из указанных планов (по выбору абонента), а затраты на реализацию такого мероприятия в течение всего периода реализации планов могут быть учтены при расчете только одной из начисляемых абоненту плат: платы за негативное воздействие на работу централизованной системы водоотведения или платы за сброс загрязняющих веществ в составе сточных вод сверх установленных нормативов состава сточных вод (по выбору абонента).</w:t>
      </w:r>
      <w:bookmarkStart w:id="1072" w:name="l1969"/>
      <w:bookmarkStart w:id="1073" w:name="l1820"/>
      <w:bookmarkStart w:id="1074" w:name="l1970"/>
      <w:bookmarkStart w:id="1075" w:name="l1821"/>
      <w:bookmarkEnd w:id="1072"/>
      <w:bookmarkEnd w:id="1073"/>
      <w:bookmarkEnd w:id="1074"/>
      <w:bookmarkEnd w:id="1075"/>
    </w:p>
    <w:p w14:paraId="48013187" w14:textId="77777777" w:rsidR="0079007F" w:rsidRPr="0079007F" w:rsidRDefault="0079007F" w:rsidP="0079007F">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bookmarkStart w:id="1076" w:name="h846"/>
      <w:bookmarkEnd w:id="1076"/>
      <w:r w:rsidRPr="0079007F">
        <w:rPr>
          <w:rFonts w:ascii="PT Serif" w:eastAsia="Times New Roman" w:hAnsi="PT Serif" w:cs="Segoe UI"/>
          <w:i/>
          <w:iCs/>
          <w:color w:val="000000"/>
          <w:kern w:val="0"/>
          <w:sz w:val="24"/>
          <w:szCs w:val="24"/>
          <w:lang w:eastAsia="ru-RU"/>
          <w14:ligatures w14:val="none"/>
        </w:rPr>
        <w:lastRenderedPageBreak/>
        <w:t>ПРИЛОЖЕНИЕ N 1</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к Правилам холодного водоснабжения</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и водоотведения</w:t>
      </w:r>
    </w:p>
    <w:p w14:paraId="70D5D704" w14:textId="77777777" w:rsidR="0079007F" w:rsidRPr="0079007F" w:rsidRDefault="0079007F" w:rsidP="0079007F">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bookmarkStart w:id="1077" w:name="h848"/>
      <w:bookmarkEnd w:id="1077"/>
      <w:r w:rsidRPr="0079007F">
        <w:rPr>
          <w:rFonts w:ascii="PT Serif" w:eastAsia="Times New Roman" w:hAnsi="PT Serif" w:cs="Segoe UI"/>
          <w:i/>
          <w:iCs/>
          <w:color w:val="000000"/>
          <w:kern w:val="0"/>
          <w:sz w:val="24"/>
          <w:szCs w:val="24"/>
          <w:lang w:eastAsia="ru-RU"/>
          <w14:ligatures w14:val="none"/>
        </w:rPr>
        <w:t>(форма)</w:t>
      </w:r>
      <w:bookmarkStart w:id="1078" w:name="l1120"/>
      <w:bookmarkStart w:id="1079" w:name="l851"/>
      <w:bookmarkEnd w:id="1078"/>
      <w:bookmarkEnd w:id="1079"/>
    </w:p>
    <w:p w14:paraId="56A69F86" w14:textId="77777777" w:rsidR="0079007F" w:rsidRPr="0079007F" w:rsidRDefault="0079007F" w:rsidP="0079007F">
      <w:pPr>
        <w:shd w:val="clear" w:color="auto" w:fill="FFFFFF"/>
        <w:spacing w:before="411" w:after="274" w:line="343" w:lineRule="atLeast"/>
        <w:ind w:left="-505"/>
        <w:jc w:val="center"/>
        <w:textAlignment w:val="baseline"/>
        <w:outlineLvl w:val="1"/>
        <w:rPr>
          <w:rFonts w:ascii="PT Serif" w:eastAsia="Times New Roman" w:hAnsi="PT Serif" w:cs="Segoe UI"/>
          <w:color w:val="000000"/>
          <w:kern w:val="0"/>
          <w:sz w:val="53"/>
          <w:szCs w:val="53"/>
          <w:lang w:eastAsia="ru-RU"/>
          <w14:ligatures w14:val="none"/>
        </w:rPr>
      </w:pPr>
      <w:r w:rsidRPr="0079007F">
        <w:rPr>
          <w:rFonts w:ascii="PT Serif" w:eastAsia="Times New Roman" w:hAnsi="PT Serif" w:cs="Segoe UI"/>
          <w:color w:val="000000"/>
          <w:kern w:val="0"/>
          <w:sz w:val="53"/>
          <w:szCs w:val="53"/>
          <w:lang w:eastAsia="ru-RU"/>
          <w14:ligatures w14:val="none"/>
        </w:rPr>
        <w:t>АКТ РАЗГРАНИЧЕНИЯ БАЛАНСОВОЙ ПРИНАДЛЕЖНОСТИ И ЭКСПЛУАТАЦИОННОЙ ОТВЕТСТВЕННОСТИ</w:t>
      </w:r>
    </w:p>
    <w:p w14:paraId="5142C73F" w14:textId="77777777" w:rsidR="0079007F" w:rsidRPr="0079007F" w:rsidRDefault="0079007F" w:rsidP="0079007F">
      <w:pPr>
        <w:shd w:val="clear" w:color="auto" w:fill="FFFFFF"/>
        <w:spacing w:before="480" w:after="480" w:line="360" w:lineRule="atLeast"/>
        <w:jc w:val="center"/>
        <w:textAlignment w:val="baseline"/>
        <w:rPr>
          <w:rFonts w:ascii="PT Serif" w:eastAsia="Times New Roman" w:hAnsi="PT Serif" w:cs="Segoe UI"/>
          <w:color w:val="808080"/>
          <w:kern w:val="0"/>
          <w:sz w:val="21"/>
          <w:szCs w:val="21"/>
          <w:lang w:eastAsia="ru-RU"/>
          <w14:ligatures w14:val="none"/>
        </w:rPr>
      </w:pPr>
      <w:r w:rsidRPr="0079007F">
        <w:rPr>
          <w:rFonts w:ascii="PT Serif" w:eastAsia="Times New Roman" w:hAnsi="PT Serif" w:cs="Segoe UI"/>
          <w:color w:val="808080"/>
          <w:kern w:val="0"/>
          <w:sz w:val="21"/>
          <w:szCs w:val="21"/>
          <w:lang w:eastAsia="ru-RU"/>
          <w14:ligatures w14:val="none"/>
        </w:rPr>
        <w:t>(в ред. Постановления Правительства РФ </w:t>
      </w:r>
      <w:hyperlink r:id="rId537" w:anchor="l302" w:tgtFrame="_blank" w:history="1">
        <w:r w:rsidRPr="0079007F">
          <w:rPr>
            <w:rFonts w:ascii="PT Serif" w:eastAsia="Times New Roman" w:hAnsi="PT Serif" w:cs="Segoe UI"/>
            <w:color w:val="808080"/>
            <w:kern w:val="0"/>
            <w:sz w:val="21"/>
            <w:szCs w:val="21"/>
            <w:u w:val="single"/>
            <w:lang w:eastAsia="ru-RU"/>
            <w14:ligatures w14:val="none"/>
          </w:rPr>
          <w:t>от 22.05.2020 N 728</w:t>
        </w:r>
      </w:hyperlink>
      <w:r w:rsidRPr="0079007F">
        <w:rPr>
          <w:rFonts w:ascii="PT Serif" w:eastAsia="Times New Roman" w:hAnsi="PT Serif" w:cs="Segoe UI"/>
          <w:color w:val="808080"/>
          <w:kern w:val="0"/>
          <w:sz w:val="21"/>
          <w:szCs w:val="21"/>
          <w:lang w:eastAsia="ru-RU"/>
          <w14:ligatures w14:val="none"/>
        </w:rPr>
        <w:t>)</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724"/>
        <w:gridCol w:w="13994"/>
        <w:gridCol w:w="300"/>
      </w:tblGrid>
      <w:tr w:rsidR="0079007F" w:rsidRPr="0079007F" w14:paraId="57401397" w14:textId="77777777" w:rsidTr="0079007F">
        <w:tc>
          <w:tcPr>
            <w:tcW w:w="2500" w:type="pct"/>
            <w:gridSpan w:val="3"/>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09E2A77D" w14:textId="77777777" w:rsidR="0079007F" w:rsidRPr="0079007F" w:rsidRDefault="0079007F" w:rsidP="0079007F">
            <w:pPr>
              <w:spacing w:after="0" w:line="240" w:lineRule="auto"/>
              <w:rPr>
                <w:rFonts w:ascii="PT Serif" w:eastAsia="Times New Roman" w:hAnsi="PT Serif" w:cs="Segoe UI"/>
                <w:color w:val="808080"/>
                <w:kern w:val="0"/>
                <w:sz w:val="21"/>
                <w:szCs w:val="21"/>
                <w:lang w:eastAsia="ru-RU"/>
                <w14:ligatures w14:val="none"/>
              </w:rPr>
            </w:pPr>
            <w:bookmarkStart w:id="1080" w:name="l1822"/>
            <w:bookmarkEnd w:id="1080"/>
          </w:p>
        </w:tc>
      </w:tr>
      <w:tr w:rsidR="0079007F" w:rsidRPr="0079007F" w14:paraId="3A87B84A" w14:textId="77777777" w:rsidTr="0079007F">
        <w:tc>
          <w:tcPr>
            <w:tcW w:w="2500" w:type="pct"/>
            <w:gridSpan w:val="3"/>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503C760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(наименование организации)</w:t>
            </w:r>
          </w:p>
        </w:tc>
      </w:tr>
      <w:tr w:rsidR="0079007F" w:rsidRPr="0079007F" w14:paraId="3A3DF297" w14:textId="77777777" w:rsidTr="0079007F">
        <w:tc>
          <w:tcPr>
            <w:tcW w:w="1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3B5C40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081" w:name="l1823"/>
            <w:bookmarkEnd w:id="1081"/>
            <w:r w:rsidRPr="0079007F">
              <w:rPr>
                <w:rFonts w:ascii="Times New Roman" w:eastAsia="Times New Roman" w:hAnsi="Times New Roman" w:cs="Times New Roman"/>
                <w:kern w:val="0"/>
                <w:sz w:val="24"/>
                <w:szCs w:val="24"/>
                <w:lang w:eastAsia="ru-RU"/>
                <w14:ligatures w14:val="none"/>
              </w:rPr>
              <w:t>в лице</w:t>
            </w:r>
          </w:p>
        </w:tc>
        <w:tc>
          <w:tcPr>
            <w:tcW w:w="2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F2D1B0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072AC0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w:t>
            </w:r>
          </w:p>
        </w:tc>
      </w:tr>
      <w:tr w:rsidR="0079007F" w:rsidRPr="0079007F" w14:paraId="52B3BC09" w14:textId="77777777" w:rsidTr="0079007F">
        <w:tc>
          <w:tcPr>
            <w:tcW w:w="1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5905C3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5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3E2F00F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(наименование должности, фамилия, имя, отчество)</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C44491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bl>
    <w:p w14:paraId="54417B36" w14:textId="77777777" w:rsidR="0079007F" w:rsidRPr="0079007F" w:rsidRDefault="0079007F" w:rsidP="0079007F">
      <w:pPr>
        <w:shd w:val="clear" w:color="auto" w:fill="FFFFFF"/>
        <w:spacing w:after="0" w:line="375" w:lineRule="atLeast"/>
        <w:textAlignment w:val="baseline"/>
        <w:rPr>
          <w:rFonts w:ascii="PT Serif" w:eastAsia="Times New Roman" w:hAnsi="PT Serif" w:cs="Segoe UI"/>
          <w:vanish/>
          <w:color w:val="000000"/>
          <w:kern w:val="0"/>
          <w:sz w:val="24"/>
          <w:szCs w:val="24"/>
          <w:lang w:eastAsia="ru-RU"/>
          <w14:ligatures w14:val="none"/>
        </w:rPr>
      </w:pP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460"/>
        <w:gridCol w:w="967"/>
        <w:gridCol w:w="12291"/>
        <w:gridCol w:w="300"/>
      </w:tblGrid>
      <w:tr w:rsidR="0079007F" w:rsidRPr="0079007F" w14:paraId="7CC8793D" w14:textId="77777777" w:rsidTr="0079007F">
        <w:tc>
          <w:tcPr>
            <w:tcW w:w="50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F20AD9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082" w:name="l1824"/>
            <w:bookmarkEnd w:id="1082"/>
            <w:r w:rsidRPr="0079007F">
              <w:rPr>
                <w:rFonts w:ascii="Times New Roman" w:eastAsia="Times New Roman" w:hAnsi="Times New Roman" w:cs="Times New Roman"/>
                <w:kern w:val="0"/>
                <w:sz w:val="24"/>
                <w:szCs w:val="24"/>
                <w:lang w:eastAsia="ru-RU"/>
                <w14:ligatures w14:val="none"/>
              </w:rPr>
              <w:t>действующего на основании</w:t>
            </w:r>
          </w:p>
        </w:tc>
        <w:tc>
          <w:tcPr>
            <w:tcW w:w="2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53AF838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F564CA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w:t>
            </w:r>
          </w:p>
        </w:tc>
      </w:tr>
      <w:tr w:rsidR="0079007F" w:rsidRPr="0079007F" w14:paraId="0705547F" w14:textId="77777777" w:rsidTr="0079007F">
        <w:tc>
          <w:tcPr>
            <w:tcW w:w="50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1E004A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5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7A207A3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(положение, устав, доверенность - указать нужное)</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AFDD5F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4818D505" w14:textId="77777777" w:rsidTr="0079007F">
        <w:tc>
          <w:tcPr>
            <w:tcW w:w="3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2874CB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083" w:name="l1825"/>
            <w:bookmarkEnd w:id="1083"/>
            <w:r w:rsidRPr="0079007F">
              <w:rPr>
                <w:rFonts w:ascii="Times New Roman" w:eastAsia="Times New Roman" w:hAnsi="Times New Roman" w:cs="Times New Roman"/>
                <w:kern w:val="0"/>
                <w:sz w:val="24"/>
                <w:szCs w:val="24"/>
                <w:lang w:eastAsia="ru-RU"/>
                <w14:ligatures w14:val="none"/>
              </w:rPr>
              <w:lastRenderedPageBreak/>
              <w:t>с одной стороны, и</w:t>
            </w:r>
          </w:p>
        </w:tc>
        <w:tc>
          <w:tcPr>
            <w:tcW w:w="250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4B97451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541CB1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w:t>
            </w:r>
          </w:p>
        </w:tc>
      </w:tr>
      <w:tr w:rsidR="0079007F" w:rsidRPr="0079007F" w14:paraId="074D107B" w14:textId="77777777" w:rsidTr="0079007F">
        <w:tc>
          <w:tcPr>
            <w:tcW w:w="3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BB10C5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500" w:type="pct"/>
            <w:gridSpan w:val="2"/>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5233322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(наименование организации)</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119012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bl>
    <w:p w14:paraId="327DE8B8" w14:textId="77777777" w:rsidR="0079007F" w:rsidRPr="0079007F" w:rsidRDefault="0079007F" w:rsidP="0079007F">
      <w:pPr>
        <w:shd w:val="clear" w:color="auto" w:fill="FFFFFF"/>
        <w:spacing w:after="0" w:line="375" w:lineRule="atLeast"/>
        <w:textAlignment w:val="baseline"/>
        <w:rPr>
          <w:rFonts w:ascii="PT Serif" w:eastAsia="Times New Roman" w:hAnsi="PT Serif" w:cs="Segoe UI"/>
          <w:vanish/>
          <w:color w:val="000000"/>
          <w:kern w:val="0"/>
          <w:sz w:val="24"/>
          <w:szCs w:val="24"/>
          <w:lang w:eastAsia="ru-RU"/>
          <w14:ligatures w14:val="none"/>
        </w:rPr>
      </w:pP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725"/>
        <w:gridCol w:w="1827"/>
        <w:gridCol w:w="12166"/>
        <w:gridCol w:w="300"/>
      </w:tblGrid>
      <w:tr w:rsidR="0079007F" w:rsidRPr="0079007F" w14:paraId="740B80AD" w14:textId="77777777" w:rsidTr="0079007F">
        <w:tc>
          <w:tcPr>
            <w:tcW w:w="1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355B0D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084" w:name="l1826"/>
            <w:bookmarkEnd w:id="1084"/>
            <w:r w:rsidRPr="0079007F">
              <w:rPr>
                <w:rFonts w:ascii="Times New Roman" w:eastAsia="Times New Roman" w:hAnsi="Times New Roman" w:cs="Times New Roman"/>
                <w:kern w:val="0"/>
                <w:sz w:val="24"/>
                <w:szCs w:val="24"/>
                <w:lang w:eastAsia="ru-RU"/>
                <w14:ligatures w14:val="none"/>
              </w:rPr>
              <w:t>в лице</w:t>
            </w:r>
          </w:p>
        </w:tc>
        <w:tc>
          <w:tcPr>
            <w:tcW w:w="250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296ED5D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C0E84D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w:t>
            </w:r>
          </w:p>
        </w:tc>
      </w:tr>
      <w:tr w:rsidR="0079007F" w:rsidRPr="0079007F" w14:paraId="1D1D6D8E" w14:textId="77777777" w:rsidTr="0079007F">
        <w:tc>
          <w:tcPr>
            <w:tcW w:w="1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85452B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500" w:type="pct"/>
            <w:gridSpan w:val="2"/>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55F76AC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(наименование должности, фамилия, имя, отчество)</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FC8958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3FEC4D72" w14:textId="77777777" w:rsidTr="0079007F">
        <w:tc>
          <w:tcPr>
            <w:tcW w:w="50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D00B0B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085" w:name="l1827"/>
            <w:bookmarkEnd w:id="1085"/>
            <w:r w:rsidRPr="0079007F">
              <w:rPr>
                <w:rFonts w:ascii="Times New Roman" w:eastAsia="Times New Roman" w:hAnsi="Times New Roman" w:cs="Times New Roman"/>
                <w:kern w:val="0"/>
                <w:sz w:val="24"/>
                <w:szCs w:val="24"/>
                <w:lang w:eastAsia="ru-RU"/>
                <w14:ligatures w14:val="none"/>
              </w:rPr>
              <w:t>действующего на основании</w:t>
            </w:r>
          </w:p>
        </w:tc>
        <w:tc>
          <w:tcPr>
            <w:tcW w:w="2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E870A1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4D9A9FA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41C18903" w14:textId="77777777" w:rsidTr="0079007F">
        <w:tc>
          <w:tcPr>
            <w:tcW w:w="500" w:type="pct"/>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763DE9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7D5F07F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w:t>
            </w:r>
          </w:p>
        </w:tc>
      </w:tr>
      <w:tr w:rsidR="0079007F" w:rsidRPr="0079007F" w14:paraId="550FFE40" w14:textId="77777777" w:rsidTr="0079007F">
        <w:tc>
          <w:tcPr>
            <w:tcW w:w="500" w:type="pct"/>
            <w:gridSpan w:val="3"/>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38B222B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(положение, устав, доверенность - указать нужное)</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4EA8C2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bl>
    <w:p w14:paraId="6199B2AB"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с другой стороны, именуемые в дальнейшем сторонами, составили настоящий акт о том, что:</w:t>
      </w:r>
      <w:bookmarkStart w:id="1086" w:name="l1828"/>
      <w:bookmarkEnd w:id="1086"/>
    </w:p>
    <w:p w14:paraId="606826A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границей балансовой принадлежности объектов централизованных систем</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195"/>
        <w:gridCol w:w="13516"/>
        <w:gridCol w:w="307"/>
      </w:tblGrid>
      <w:tr w:rsidR="0079007F" w:rsidRPr="0079007F" w14:paraId="0E964B17" w14:textId="77777777" w:rsidTr="0079007F">
        <w:tc>
          <w:tcPr>
            <w:tcW w:w="2500" w:type="pct"/>
            <w:gridSpan w:val="3"/>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169FE163" w14:textId="77777777" w:rsidR="0079007F" w:rsidRPr="0079007F" w:rsidRDefault="0079007F" w:rsidP="0079007F">
            <w:pPr>
              <w:spacing w:after="0" w:line="240" w:lineRule="auto"/>
              <w:rPr>
                <w:rFonts w:ascii="PT Serif" w:eastAsia="Times New Roman" w:hAnsi="PT Serif" w:cs="Segoe UI"/>
                <w:color w:val="000000"/>
                <w:kern w:val="0"/>
                <w:sz w:val="24"/>
                <w:szCs w:val="24"/>
                <w:lang w:eastAsia="ru-RU"/>
                <w14:ligatures w14:val="none"/>
              </w:rPr>
            </w:pPr>
            <w:bookmarkStart w:id="1087" w:name="l1829"/>
            <w:bookmarkEnd w:id="1087"/>
          </w:p>
        </w:tc>
      </w:tr>
      <w:tr w:rsidR="0079007F" w:rsidRPr="0079007F" w14:paraId="342FEDD2" w14:textId="77777777" w:rsidTr="0079007F">
        <w:tc>
          <w:tcPr>
            <w:tcW w:w="2500" w:type="pct"/>
            <w:gridSpan w:val="3"/>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36CB66B5"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r>
      <w:tr w:rsidR="0079007F" w:rsidRPr="0079007F" w14:paraId="38EF70D5" w14:textId="77777777" w:rsidTr="0079007F">
        <w:tc>
          <w:tcPr>
            <w:tcW w:w="2500" w:type="pct"/>
            <w:gridSpan w:val="3"/>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DC3506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(холодного водоснабжения, водоотведения - указать нужное)</w:t>
            </w:r>
          </w:p>
        </w:tc>
      </w:tr>
      <w:tr w:rsidR="0079007F" w:rsidRPr="0079007F" w14:paraId="78C510F4" w14:textId="77777777" w:rsidTr="0079007F">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4C85BD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088" w:name="l1830"/>
            <w:bookmarkEnd w:id="1088"/>
            <w:r w:rsidRPr="0079007F">
              <w:rPr>
                <w:rFonts w:ascii="Times New Roman" w:eastAsia="Times New Roman" w:hAnsi="Times New Roman" w:cs="Times New Roman"/>
                <w:kern w:val="0"/>
                <w:sz w:val="24"/>
                <w:szCs w:val="24"/>
                <w:lang w:eastAsia="ru-RU"/>
                <w14:ligatures w14:val="none"/>
              </w:rPr>
              <w:t>являются</w:t>
            </w:r>
          </w:p>
        </w:tc>
        <w:tc>
          <w:tcPr>
            <w:tcW w:w="2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257742D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B4CB4E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4A5ED029" w14:textId="77777777" w:rsidTr="0079007F">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B28576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lastRenderedPageBreak/>
              <w:t> </w:t>
            </w:r>
          </w:p>
        </w:tc>
        <w:tc>
          <w:tcPr>
            <w:tcW w:w="25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15ADE08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(указать объекты, сооружения, устройства, являющиеся границей)</w:t>
            </w:r>
          </w:p>
        </w:tc>
        <w:tc>
          <w:tcPr>
            <w:tcW w:w="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4A8AD01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57F82621" w14:textId="77777777" w:rsidTr="0079007F">
        <w:tc>
          <w:tcPr>
            <w:tcW w:w="150" w:type="pct"/>
            <w:gridSpan w:val="3"/>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326496C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r>
      <w:tr w:rsidR="0079007F" w:rsidRPr="0079007F" w14:paraId="54947EAA" w14:textId="77777777" w:rsidTr="0079007F">
        <w:tc>
          <w:tcPr>
            <w:tcW w:w="15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5DBACC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37806AF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w:t>
            </w:r>
          </w:p>
        </w:tc>
      </w:tr>
    </w:tbl>
    <w:p w14:paraId="5FCC200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границей эксплуатационной ответственности объектов централизованных систем</w:t>
      </w:r>
      <w:bookmarkStart w:id="1089" w:name="l1831"/>
      <w:bookmarkEnd w:id="1089"/>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195"/>
        <w:gridCol w:w="13823"/>
      </w:tblGrid>
      <w:tr w:rsidR="0079007F" w:rsidRPr="0079007F" w14:paraId="5DC92D99" w14:textId="77777777" w:rsidTr="0079007F">
        <w:tc>
          <w:tcPr>
            <w:tcW w:w="250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34F60922" w14:textId="77777777" w:rsidR="0079007F" w:rsidRPr="0079007F" w:rsidRDefault="0079007F" w:rsidP="0079007F">
            <w:pPr>
              <w:spacing w:after="0" w:line="240" w:lineRule="auto"/>
              <w:rPr>
                <w:rFonts w:ascii="PT Serif" w:eastAsia="Times New Roman" w:hAnsi="PT Serif" w:cs="Segoe UI"/>
                <w:color w:val="000000"/>
                <w:kern w:val="0"/>
                <w:sz w:val="24"/>
                <w:szCs w:val="24"/>
                <w:lang w:eastAsia="ru-RU"/>
                <w14:ligatures w14:val="none"/>
              </w:rPr>
            </w:pPr>
            <w:bookmarkStart w:id="1090" w:name="l1832"/>
            <w:bookmarkEnd w:id="1090"/>
          </w:p>
        </w:tc>
      </w:tr>
      <w:tr w:rsidR="0079007F" w:rsidRPr="0079007F" w14:paraId="05EA1D58" w14:textId="77777777" w:rsidTr="0079007F">
        <w:tc>
          <w:tcPr>
            <w:tcW w:w="2500" w:type="pct"/>
            <w:gridSpan w:val="2"/>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09E73508"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r>
      <w:tr w:rsidR="0079007F" w:rsidRPr="0079007F" w14:paraId="6D036578" w14:textId="77777777" w:rsidTr="0079007F">
        <w:tc>
          <w:tcPr>
            <w:tcW w:w="2500" w:type="pct"/>
            <w:gridSpan w:val="2"/>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01747D9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(холодного водоснабжения, водоотведения - указать нужное)</w:t>
            </w:r>
          </w:p>
        </w:tc>
      </w:tr>
      <w:tr w:rsidR="0079007F" w:rsidRPr="0079007F" w14:paraId="0EDE095B" w14:textId="77777777" w:rsidTr="0079007F">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658955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091" w:name="l1833"/>
            <w:bookmarkEnd w:id="1091"/>
            <w:r w:rsidRPr="0079007F">
              <w:rPr>
                <w:rFonts w:ascii="Times New Roman" w:eastAsia="Times New Roman" w:hAnsi="Times New Roman" w:cs="Times New Roman"/>
                <w:kern w:val="0"/>
                <w:sz w:val="24"/>
                <w:szCs w:val="24"/>
                <w:lang w:eastAsia="ru-RU"/>
                <w14:ligatures w14:val="none"/>
              </w:rPr>
              <w:t>являются</w:t>
            </w:r>
          </w:p>
        </w:tc>
        <w:tc>
          <w:tcPr>
            <w:tcW w:w="2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7F6633C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5F4852E7" w14:textId="77777777" w:rsidTr="0079007F">
        <w:tc>
          <w:tcPr>
            <w:tcW w:w="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7199F6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5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D0621B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(указать объекты, сооружения, устройства, являющиеся границей)</w:t>
            </w:r>
          </w:p>
        </w:tc>
      </w:tr>
      <w:tr w:rsidR="0079007F" w:rsidRPr="0079007F" w14:paraId="6CA8FB83" w14:textId="77777777" w:rsidTr="0079007F">
        <w:tc>
          <w:tcPr>
            <w:tcW w:w="15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74A1578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r>
      <w:tr w:rsidR="0079007F" w:rsidRPr="0079007F" w14:paraId="235B1F58" w14:textId="77777777" w:rsidTr="0079007F">
        <w:tc>
          <w:tcPr>
            <w:tcW w:w="15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29C5C674"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r>
    </w:tbl>
    <w:p w14:paraId="79CE2637" w14:textId="77777777" w:rsidR="0079007F" w:rsidRPr="0079007F" w:rsidRDefault="0079007F" w:rsidP="0079007F">
      <w:pPr>
        <w:shd w:val="clear" w:color="auto" w:fill="FFFFFF"/>
        <w:spacing w:after="300" w:line="375" w:lineRule="atLeast"/>
        <w:jc w:val="center"/>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Подписи сторон</w:t>
      </w:r>
      <w:bookmarkStart w:id="1092" w:name="l1834"/>
      <w:bookmarkEnd w:id="1092"/>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7208"/>
        <w:gridCol w:w="601"/>
        <w:gridCol w:w="7209"/>
      </w:tblGrid>
      <w:tr w:rsidR="0079007F" w:rsidRPr="0079007F" w14:paraId="14C0536D" w14:textId="77777777" w:rsidTr="0079007F">
        <w:tc>
          <w:tcPr>
            <w:tcW w:w="24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749D1579" w14:textId="77777777" w:rsidR="0079007F" w:rsidRPr="0079007F" w:rsidRDefault="0079007F" w:rsidP="0079007F">
            <w:pPr>
              <w:spacing w:after="0" w:line="240" w:lineRule="auto"/>
              <w:rPr>
                <w:rFonts w:ascii="PT Serif" w:eastAsia="Times New Roman" w:hAnsi="PT Serif" w:cs="Segoe UI"/>
                <w:color w:val="000000"/>
                <w:kern w:val="0"/>
                <w:sz w:val="24"/>
                <w:szCs w:val="24"/>
                <w:lang w:eastAsia="ru-RU"/>
                <w14:ligatures w14:val="none"/>
              </w:rPr>
            </w:pPr>
            <w:bookmarkStart w:id="1093" w:name="l1835"/>
            <w:bookmarkEnd w:id="1093"/>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94DA8C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4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4350FB2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1F2773DD" w14:textId="77777777" w:rsidTr="0079007F">
        <w:tc>
          <w:tcPr>
            <w:tcW w:w="24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314D35E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A1A507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4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5E8E964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31028356" w14:textId="77777777" w:rsidTr="0079007F">
        <w:tc>
          <w:tcPr>
            <w:tcW w:w="24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4794B1D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E78373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4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54EA065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6A482BA4" w14:textId="77777777" w:rsidTr="0079007F">
        <w:tc>
          <w:tcPr>
            <w:tcW w:w="24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48754F8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"__" _____________ 20__ г.</w:t>
            </w: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778233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4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36EAD70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"__" ______________ 20__ г.</w:t>
            </w:r>
          </w:p>
        </w:tc>
      </w:tr>
    </w:tbl>
    <w:p w14:paraId="6DBF1555" w14:textId="77777777" w:rsidR="0079007F" w:rsidRPr="0079007F" w:rsidRDefault="0079007F" w:rsidP="0079007F">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i/>
          <w:iCs/>
          <w:color w:val="000000"/>
          <w:kern w:val="0"/>
          <w:sz w:val="24"/>
          <w:szCs w:val="24"/>
          <w:lang w:eastAsia="ru-RU"/>
          <w14:ligatures w14:val="none"/>
        </w:rPr>
        <w:lastRenderedPageBreak/>
        <w:t>ПРИЛОЖЕНИЕ N 1.1</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к Правилам холодного водоснабжения</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и водоотведения</w:t>
      </w:r>
      <w:bookmarkStart w:id="1094" w:name="l1836"/>
      <w:bookmarkEnd w:id="1094"/>
    </w:p>
    <w:p w14:paraId="56A24727" w14:textId="77777777" w:rsidR="0079007F" w:rsidRPr="0079007F" w:rsidRDefault="0079007F" w:rsidP="0079007F">
      <w:pPr>
        <w:shd w:val="clear" w:color="auto" w:fill="FFFFFF"/>
        <w:spacing w:before="411" w:after="274" w:line="343" w:lineRule="atLeast"/>
        <w:ind w:left="-505"/>
        <w:jc w:val="center"/>
        <w:textAlignment w:val="baseline"/>
        <w:outlineLvl w:val="1"/>
        <w:rPr>
          <w:rFonts w:ascii="PT Serif" w:eastAsia="Times New Roman" w:hAnsi="PT Serif" w:cs="Segoe UI"/>
          <w:color w:val="000000"/>
          <w:kern w:val="0"/>
          <w:sz w:val="53"/>
          <w:szCs w:val="53"/>
          <w:lang w:eastAsia="ru-RU"/>
          <w14:ligatures w14:val="none"/>
        </w:rPr>
      </w:pPr>
      <w:bookmarkStart w:id="1095" w:name="h1837"/>
      <w:bookmarkEnd w:id="1095"/>
      <w:r w:rsidRPr="0079007F">
        <w:rPr>
          <w:rFonts w:ascii="PT Serif" w:eastAsia="Times New Roman" w:hAnsi="PT Serif" w:cs="Segoe UI"/>
          <w:color w:val="000000"/>
          <w:kern w:val="0"/>
          <w:sz w:val="53"/>
          <w:szCs w:val="53"/>
          <w:lang w:eastAsia="ru-RU"/>
          <w14:ligatures w14:val="none"/>
        </w:rPr>
        <w:t>ФОРМА ДЕКЛАРАЦИИ О СОСТАВЕ И СВОЙСТВАХ СТОЧНЫХ ВОД</w:t>
      </w:r>
    </w:p>
    <w:p w14:paraId="2A9084F3" w14:textId="77777777" w:rsidR="0079007F" w:rsidRPr="0079007F" w:rsidRDefault="0079007F" w:rsidP="0079007F">
      <w:pPr>
        <w:shd w:val="clear" w:color="auto" w:fill="FFFFFF"/>
        <w:spacing w:before="480" w:after="480" w:line="360" w:lineRule="atLeast"/>
        <w:jc w:val="center"/>
        <w:textAlignment w:val="baseline"/>
        <w:rPr>
          <w:rFonts w:ascii="PT Serif" w:eastAsia="Times New Roman" w:hAnsi="PT Serif" w:cs="Segoe UI"/>
          <w:color w:val="808080"/>
          <w:kern w:val="0"/>
          <w:sz w:val="21"/>
          <w:szCs w:val="21"/>
          <w:lang w:eastAsia="ru-RU"/>
          <w14:ligatures w14:val="none"/>
        </w:rPr>
      </w:pPr>
      <w:r w:rsidRPr="0079007F">
        <w:rPr>
          <w:rFonts w:ascii="PT Serif" w:eastAsia="Times New Roman" w:hAnsi="PT Serif" w:cs="Segoe UI"/>
          <w:color w:val="808080"/>
          <w:kern w:val="0"/>
          <w:sz w:val="21"/>
          <w:szCs w:val="21"/>
          <w:lang w:eastAsia="ru-RU"/>
          <w14:ligatures w14:val="none"/>
        </w:rPr>
        <w:t>(в ред. Постановления Правительства РФ </w:t>
      </w:r>
      <w:hyperlink r:id="rId538" w:anchor="l307" w:tgtFrame="_blank" w:history="1">
        <w:r w:rsidRPr="0079007F">
          <w:rPr>
            <w:rFonts w:ascii="PT Serif" w:eastAsia="Times New Roman" w:hAnsi="PT Serif" w:cs="Segoe UI"/>
            <w:color w:val="808080"/>
            <w:kern w:val="0"/>
            <w:sz w:val="21"/>
            <w:szCs w:val="21"/>
            <w:u w:val="single"/>
            <w:lang w:eastAsia="ru-RU"/>
            <w14:ligatures w14:val="none"/>
          </w:rPr>
          <w:t>от 22.05.2020 N 728</w:t>
        </w:r>
      </w:hyperlink>
      <w:r w:rsidRPr="0079007F">
        <w:rPr>
          <w:rFonts w:ascii="PT Serif" w:eastAsia="Times New Roman" w:hAnsi="PT Serif" w:cs="Segoe UI"/>
          <w:color w:val="808080"/>
          <w:kern w:val="0"/>
          <w:sz w:val="21"/>
          <w:szCs w:val="21"/>
          <w:lang w:eastAsia="ru-RU"/>
          <w14:ligatures w14:val="none"/>
        </w:rPr>
        <w:t>)</w:t>
      </w:r>
    </w:p>
    <w:tbl>
      <w:tblPr>
        <w:tblW w:w="25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3857"/>
        <w:gridCol w:w="370"/>
        <w:gridCol w:w="370"/>
        <w:gridCol w:w="300"/>
        <w:gridCol w:w="422"/>
        <w:gridCol w:w="422"/>
        <w:gridCol w:w="300"/>
        <w:gridCol w:w="356"/>
        <w:gridCol w:w="370"/>
        <w:gridCol w:w="370"/>
        <w:gridCol w:w="370"/>
      </w:tblGrid>
      <w:tr w:rsidR="0079007F" w:rsidRPr="0079007F" w14:paraId="35C1355A" w14:textId="77777777" w:rsidTr="0079007F">
        <w:tc>
          <w:tcPr>
            <w:tcW w:w="2550" w:type="pct"/>
            <w:tcBorders>
              <w:top w:val="single" w:sz="2" w:space="0" w:color="auto"/>
              <w:left w:val="single" w:sz="2" w:space="0" w:color="auto"/>
              <w:bottom w:val="single" w:sz="2" w:space="0" w:color="auto"/>
              <w:right w:val="single" w:sz="6" w:space="0" w:color="DADADA"/>
            </w:tcBorders>
            <w:tcMar>
              <w:top w:w="60" w:type="dxa"/>
              <w:left w:w="120" w:type="dxa"/>
              <w:bottom w:w="60" w:type="dxa"/>
              <w:right w:w="120" w:type="dxa"/>
            </w:tcMar>
            <w:hideMark/>
          </w:tcPr>
          <w:p w14:paraId="054939B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096" w:name="l1838"/>
            <w:bookmarkEnd w:id="1096"/>
            <w:r w:rsidRPr="0079007F">
              <w:rPr>
                <w:rFonts w:ascii="Times New Roman" w:eastAsia="Times New Roman" w:hAnsi="Times New Roman" w:cs="Times New Roman"/>
                <w:kern w:val="0"/>
                <w:sz w:val="24"/>
                <w:szCs w:val="24"/>
                <w:lang w:eastAsia="ru-RU"/>
                <w14:ligatures w14:val="none"/>
              </w:rPr>
              <w:t>Декларация принята для контроля</w:t>
            </w:r>
          </w:p>
        </w:tc>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3705D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E8722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126F587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A0DBF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226DD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00" w:type="pct"/>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55DBA66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68C394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C7D390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02514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F6164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0628F21B" w14:textId="77777777" w:rsidTr="0079007F">
        <w:tc>
          <w:tcPr>
            <w:tcW w:w="25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02880D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0" w:type="auto"/>
            <w:gridSpan w:val="2"/>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3CE352A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день</w:t>
            </w: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7E5CFD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0" w:type="auto"/>
            <w:gridSpan w:val="2"/>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4664484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месяц</w:t>
            </w: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03569F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0" w:type="auto"/>
            <w:gridSpan w:val="4"/>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6C2FF07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год</w:t>
            </w:r>
          </w:p>
        </w:tc>
      </w:tr>
      <w:tr w:rsidR="0079007F" w:rsidRPr="0079007F" w14:paraId="0AE9EC1C" w14:textId="77777777" w:rsidTr="0079007F">
        <w:tc>
          <w:tcPr>
            <w:tcW w:w="2500" w:type="pct"/>
            <w:gridSpan w:val="11"/>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BDCA66F" w14:textId="77777777" w:rsidR="0079007F" w:rsidRPr="0079007F" w:rsidRDefault="0079007F" w:rsidP="0079007F">
            <w:pPr>
              <w:shd w:val="clear" w:color="auto" w:fill="FFFFFF"/>
              <w:spacing w:after="0" w:line="375" w:lineRule="atLeast"/>
              <w:textAlignment w:val="baseline"/>
              <w:rPr>
                <w:rFonts w:ascii="PT Serif" w:eastAsia="Times New Roman" w:hAnsi="PT Serif" w:cs="Segoe UI"/>
                <w:color w:val="000000"/>
                <w:kern w:val="0"/>
                <w:sz w:val="24"/>
                <w:szCs w:val="24"/>
                <w:lang w:eastAsia="ru-RU"/>
                <w14:ligatures w14:val="none"/>
              </w:rPr>
            </w:pPr>
            <w:bookmarkStart w:id="1097" w:name="l1839"/>
            <w:bookmarkEnd w:id="1097"/>
          </w:p>
        </w:tc>
      </w:tr>
      <w:tr w:rsidR="0079007F" w:rsidRPr="0079007F" w14:paraId="4B94AA52" w14:textId="77777777" w:rsidTr="0079007F">
        <w:tc>
          <w:tcPr>
            <w:tcW w:w="2500" w:type="pct"/>
            <w:gridSpan w:val="11"/>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4B13A45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(наименование организации, осуществляющей водоотведение)</w:t>
            </w:r>
          </w:p>
        </w:tc>
      </w:tr>
    </w:tbl>
    <w:p w14:paraId="2156EA47" w14:textId="77777777" w:rsidR="0079007F" w:rsidRPr="0079007F" w:rsidRDefault="0079007F" w:rsidP="0079007F">
      <w:pPr>
        <w:shd w:val="clear" w:color="auto" w:fill="FFFFFF"/>
        <w:spacing w:after="0" w:line="375" w:lineRule="atLeast"/>
        <w:textAlignment w:val="baseline"/>
        <w:rPr>
          <w:rFonts w:ascii="PT Serif" w:eastAsia="Times New Roman" w:hAnsi="PT Serif" w:cs="Segoe UI"/>
          <w:vanish/>
          <w:color w:val="000000"/>
          <w:kern w:val="0"/>
          <w:sz w:val="24"/>
          <w:szCs w:val="24"/>
          <w:lang w:eastAsia="ru-RU"/>
          <w14:ligatures w14:val="none"/>
        </w:rPr>
      </w:pP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2075"/>
        <w:gridCol w:w="12943"/>
      </w:tblGrid>
      <w:tr w:rsidR="0079007F" w:rsidRPr="0079007F" w14:paraId="7C73EC50" w14:textId="77777777" w:rsidTr="0079007F">
        <w:tc>
          <w:tcPr>
            <w:tcW w:w="3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E665B2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098" w:name="l1840"/>
            <w:bookmarkEnd w:id="1098"/>
            <w:r w:rsidRPr="0079007F">
              <w:rPr>
                <w:rFonts w:ascii="Times New Roman" w:eastAsia="Times New Roman" w:hAnsi="Times New Roman" w:cs="Times New Roman"/>
                <w:kern w:val="0"/>
                <w:sz w:val="24"/>
                <w:szCs w:val="24"/>
                <w:lang w:eastAsia="ru-RU"/>
                <w14:ligatures w14:val="none"/>
              </w:rPr>
              <w:t>Зарегистрирована за N</w:t>
            </w:r>
          </w:p>
        </w:tc>
        <w:tc>
          <w:tcPr>
            <w:tcW w:w="2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57C35A8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6F90AE6A" w14:textId="77777777" w:rsidTr="0079007F">
        <w:tc>
          <w:tcPr>
            <w:tcW w:w="3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63DB70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5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08A2FB5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(ф.и.о., должность работника организации, осуществляющей водоотведение, подпись)</w:t>
            </w:r>
          </w:p>
        </w:tc>
      </w:tr>
    </w:tbl>
    <w:p w14:paraId="1C7FFDB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Вид документа (нужное отметить):</w:t>
      </w:r>
      <w:bookmarkStart w:id="1099" w:name="l1841"/>
      <w:bookmarkEnd w:id="1099"/>
    </w:p>
    <w:tbl>
      <w:tblPr>
        <w:tblW w:w="15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3061"/>
        <w:gridCol w:w="1441"/>
      </w:tblGrid>
      <w:tr w:rsidR="0079007F" w:rsidRPr="0079007F" w14:paraId="28F38833" w14:textId="77777777" w:rsidTr="0079007F">
        <w:tc>
          <w:tcPr>
            <w:tcW w:w="3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35FE6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00" w:name="l1842"/>
            <w:bookmarkEnd w:id="1100"/>
            <w:r w:rsidRPr="0079007F">
              <w:rPr>
                <w:rFonts w:ascii="Times New Roman" w:eastAsia="Times New Roman" w:hAnsi="Times New Roman" w:cs="Times New Roman"/>
                <w:kern w:val="0"/>
                <w:sz w:val="24"/>
                <w:szCs w:val="24"/>
                <w:lang w:eastAsia="ru-RU"/>
                <w14:ligatures w14:val="none"/>
              </w:rPr>
              <w:lastRenderedPageBreak/>
              <w:t>ПЕРВИЧНЫЙ</w:t>
            </w:r>
          </w:p>
        </w:tc>
        <w:tc>
          <w:tcPr>
            <w:tcW w:w="16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6E490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20C7FDBB" w14:textId="77777777" w:rsidTr="0079007F">
        <w:tc>
          <w:tcPr>
            <w:tcW w:w="34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1BCE86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КОРРЕКТИРУЮЩИЙ</w:t>
            </w:r>
          </w:p>
        </w:tc>
        <w:tc>
          <w:tcPr>
            <w:tcW w:w="16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2C125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bl>
    <w:p w14:paraId="335DA0E9" w14:textId="77777777" w:rsidR="0079007F" w:rsidRPr="0079007F" w:rsidRDefault="0079007F" w:rsidP="0079007F">
      <w:pPr>
        <w:shd w:val="clear" w:color="auto" w:fill="FFFFFF"/>
        <w:spacing w:after="300" w:line="375" w:lineRule="atLeast"/>
        <w:jc w:val="center"/>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ДЕКЛАРАЦИЯ О СОСТАВЕ И СВОЙСТВАХ СТОЧНЫХ ВОД НА 20__ ГОД</w:t>
      </w:r>
      <w:r w:rsidRPr="0079007F">
        <w:rPr>
          <w:rFonts w:ascii="PT Serif" w:eastAsia="Times New Roman" w:hAnsi="PT Serif" w:cs="Segoe UI"/>
          <w:color w:val="000000"/>
          <w:kern w:val="0"/>
          <w:sz w:val="24"/>
          <w:szCs w:val="24"/>
          <w:lang w:eastAsia="ru-RU"/>
          <w14:ligatures w14:val="none"/>
        </w:rPr>
        <w:br/>
        <w:t>(с приложениями на ____ листах)</w:t>
      </w:r>
      <w:bookmarkStart w:id="1101" w:name="l1843"/>
      <w:bookmarkEnd w:id="1101"/>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617"/>
        <w:gridCol w:w="1848"/>
        <w:gridCol w:w="11553"/>
      </w:tblGrid>
      <w:tr w:rsidR="0079007F" w:rsidRPr="0079007F" w14:paraId="04782B99" w14:textId="77777777" w:rsidTr="0079007F">
        <w:tc>
          <w:tcPr>
            <w:tcW w:w="75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9F2EA6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02" w:name="l1844"/>
            <w:bookmarkEnd w:id="1102"/>
            <w:r w:rsidRPr="0079007F">
              <w:rPr>
                <w:rFonts w:ascii="Times New Roman" w:eastAsia="Times New Roman" w:hAnsi="Times New Roman" w:cs="Times New Roman"/>
                <w:kern w:val="0"/>
                <w:sz w:val="24"/>
                <w:szCs w:val="24"/>
                <w:lang w:eastAsia="ru-RU"/>
                <w14:ligatures w14:val="none"/>
              </w:rPr>
              <w:t>1. Полное и сокращенное наименование абонента</w:t>
            </w:r>
          </w:p>
        </w:tc>
        <w:tc>
          <w:tcPr>
            <w:tcW w:w="2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717508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32DB3169" w14:textId="77777777" w:rsidTr="0079007F">
        <w:tc>
          <w:tcPr>
            <w:tcW w:w="3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12D520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03" w:name="l1845"/>
            <w:bookmarkEnd w:id="1103"/>
            <w:r w:rsidRPr="0079007F">
              <w:rPr>
                <w:rFonts w:ascii="Times New Roman" w:eastAsia="Times New Roman" w:hAnsi="Times New Roman" w:cs="Times New Roman"/>
                <w:kern w:val="0"/>
                <w:sz w:val="24"/>
                <w:szCs w:val="24"/>
                <w:lang w:eastAsia="ru-RU"/>
                <w14:ligatures w14:val="none"/>
              </w:rPr>
              <w:t>2. Фактический адрес объекта</w:t>
            </w:r>
          </w:p>
        </w:tc>
        <w:tc>
          <w:tcPr>
            <w:tcW w:w="250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12B1321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bl>
    <w:p w14:paraId="1E03648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3.</w:t>
      </w:r>
      <w:r w:rsidRPr="0079007F">
        <w:rPr>
          <w:rFonts w:ascii="PT Serif" w:eastAsia="Times New Roman" w:hAnsi="PT Serif" w:cs="Segoe UI"/>
          <w:color w:val="000000"/>
          <w:kern w:val="0"/>
          <w:sz w:val="24"/>
          <w:szCs w:val="24"/>
          <w:lang w:eastAsia="ru-RU"/>
          <w14:ligatures w14:val="none"/>
        </w:rPr>
        <w:t>Реквизиты договора, на основании которого осуществляется водоотведение:</w:t>
      </w:r>
      <w:bookmarkStart w:id="1104" w:name="l1846"/>
      <w:bookmarkEnd w:id="1104"/>
    </w:p>
    <w:tbl>
      <w:tblPr>
        <w:tblW w:w="2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055"/>
        <w:gridCol w:w="1822"/>
        <w:gridCol w:w="465"/>
        <w:gridCol w:w="1822"/>
        <w:gridCol w:w="843"/>
      </w:tblGrid>
      <w:tr w:rsidR="0079007F" w:rsidRPr="0079007F" w14:paraId="5A4D9DA2" w14:textId="77777777" w:rsidTr="0079007F">
        <w:trPr>
          <w:gridAfter w:val="1"/>
          <w:wAfter w:w="5810" w:type="dxa"/>
        </w:trPr>
        <w:tc>
          <w:tcPr>
            <w:tcW w:w="6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3358C8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05" w:name="l1847"/>
            <w:bookmarkEnd w:id="1105"/>
            <w:r w:rsidRPr="0079007F">
              <w:rPr>
                <w:rFonts w:ascii="Times New Roman" w:eastAsia="Times New Roman" w:hAnsi="Times New Roman" w:cs="Times New Roman"/>
                <w:kern w:val="0"/>
                <w:sz w:val="24"/>
                <w:szCs w:val="24"/>
                <w:lang w:eastAsia="ru-RU"/>
                <w14:ligatures w14:val="none"/>
              </w:rPr>
              <w:t>договор N</w:t>
            </w:r>
          </w:p>
        </w:tc>
        <w:tc>
          <w:tcPr>
            <w:tcW w:w="1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385C007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C899EC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от</w:t>
            </w:r>
          </w:p>
        </w:tc>
        <w:tc>
          <w:tcPr>
            <w:tcW w:w="1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069D443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09CDC4F3" w14:textId="77777777" w:rsidTr="0079007F">
        <w:tc>
          <w:tcPr>
            <w:tcW w:w="75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EA5328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06" w:name="l1848"/>
            <w:bookmarkEnd w:id="1106"/>
            <w:r w:rsidRPr="0079007F">
              <w:rPr>
                <w:rFonts w:ascii="Times New Roman" w:eastAsia="Times New Roman" w:hAnsi="Times New Roman" w:cs="Times New Roman"/>
                <w:kern w:val="0"/>
                <w:sz w:val="24"/>
                <w:szCs w:val="24"/>
                <w:lang w:eastAsia="ru-RU"/>
                <w14:ligatures w14:val="none"/>
              </w:rPr>
              <w:t>4. Ф.И.О. (полностью) и должность руководителя абонента</w:t>
            </w:r>
          </w:p>
        </w:tc>
        <w:tc>
          <w:tcPr>
            <w:tcW w:w="2500" w:type="pct"/>
            <w:gridSpan w:val="3"/>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52906DB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1DB4D4BF" w14:textId="77777777" w:rsidTr="0079007F">
        <w:tc>
          <w:tcPr>
            <w:tcW w:w="750" w:type="pct"/>
            <w:gridSpan w:val="5"/>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6094BF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1C597CC2" w14:textId="77777777" w:rsidTr="0079007F">
        <w:tc>
          <w:tcPr>
            <w:tcW w:w="750" w:type="pct"/>
            <w:gridSpan w:val="5"/>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3D5260D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lastRenderedPageBreak/>
              <w:t>Ф.И.О. (полностью), должность, реквизиты доверенности лица, уполномоченного</w:t>
            </w:r>
          </w:p>
        </w:tc>
      </w:tr>
    </w:tbl>
    <w:p w14:paraId="3013ECDA" w14:textId="77777777" w:rsidR="0079007F" w:rsidRPr="0079007F" w:rsidRDefault="0079007F" w:rsidP="0079007F">
      <w:pPr>
        <w:shd w:val="clear" w:color="auto" w:fill="FFFFFF"/>
        <w:spacing w:after="0" w:line="375" w:lineRule="atLeast"/>
        <w:textAlignment w:val="baseline"/>
        <w:rPr>
          <w:rFonts w:ascii="PT Serif" w:eastAsia="Times New Roman" w:hAnsi="PT Serif" w:cs="Segoe UI"/>
          <w:vanish/>
          <w:color w:val="000000"/>
          <w:kern w:val="0"/>
          <w:sz w:val="24"/>
          <w:szCs w:val="24"/>
          <w:lang w:eastAsia="ru-RU"/>
          <w14:ligatures w14:val="none"/>
        </w:rPr>
      </w:pP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3313"/>
        <w:gridCol w:w="664"/>
        <w:gridCol w:w="11041"/>
      </w:tblGrid>
      <w:tr w:rsidR="0079007F" w:rsidRPr="0079007F" w14:paraId="5EB76E28" w14:textId="77777777" w:rsidTr="0079007F">
        <w:tc>
          <w:tcPr>
            <w:tcW w:w="7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77240E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07" w:name="l1849"/>
            <w:bookmarkEnd w:id="1107"/>
            <w:r w:rsidRPr="0079007F">
              <w:rPr>
                <w:rFonts w:ascii="Times New Roman" w:eastAsia="Times New Roman" w:hAnsi="Times New Roman" w:cs="Times New Roman"/>
                <w:kern w:val="0"/>
                <w:sz w:val="24"/>
                <w:szCs w:val="24"/>
                <w:lang w:eastAsia="ru-RU"/>
                <w14:ligatures w14:val="none"/>
              </w:rPr>
              <w:t>на подписание по доверенности</w:t>
            </w:r>
          </w:p>
        </w:tc>
        <w:tc>
          <w:tcPr>
            <w:tcW w:w="250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4530083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1D24574F" w14:textId="77777777" w:rsidTr="0079007F">
        <w:tc>
          <w:tcPr>
            <w:tcW w:w="750" w:type="pct"/>
            <w:gridSpan w:val="3"/>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3E09E85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r>
      <w:tr w:rsidR="0079007F" w:rsidRPr="0079007F" w14:paraId="17C1F04D" w14:textId="77777777" w:rsidTr="0079007F">
        <w:tc>
          <w:tcPr>
            <w:tcW w:w="90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636408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08" w:name="l1850"/>
            <w:bookmarkEnd w:id="1108"/>
            <w:r w:rsidRPr="0079007F">
              <w:rPr>
                <w:rFonts w:ascii="Times New Roman" w:eastAsia="Times New Roman" w:hAnsi="Times New Roman" w:cs="Times New Roman"/>
                <w:kern w:val="0"/>
                <w:sz w:val="24"/>
                <w:szCs w:val="24"/>
                <w:lang w:eastAsia="ru-RU"/>
                <w14:ligatures w14:val="none"/>
              </w:rPr>
              <w:t>Контактный телефон, факс и адрес электронной почты абонента</w:t>
            </w:r>
          </w:p>
        </w:tc>
        <w:tc>
          <w:tcPr>
            <w:tcW w:w="2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3A5631D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72F0D51E" w14:textId="77777777" w:rsidTr="0079007F">
        <w:tc>
          <w:tcPr>
            <w:tcW w:w="900" w:type="pct"/>
            <w:gridSpan w:val="3"/>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062C777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r>
    </w:tbl>
    <w:p w14:paraId="1C2CD085" w14:textId="77777777" w:rsidR="0079007F" w:rsidRPr="0079007F" w:rsidRDefault="0079007F" w:rsidP="0079007F">
      <w:pPr>
        <w:shd w:val="clear" w:color="auto" w:fill="FFFFFF"/>
        <w:spacing w:after="0" w:line="375" w:lineRule="atLeast"/>
        <w:textAlignment w:val="baseline"/>
        <w:rPr>
          <w:rFonts w:ascii="PT Serif" w:eastAsia="Times New Roman" w:hAnsi="PT Serif" w:cs="Segoe UI"/>
          <w:vanish/>
          <w:color w:val="000000"/>
          <w:kern w:val="0"/>
          <w:sz w:val="24"/>
          <w:szCs w:val="24"/>
          <w:lang w:eastAsia="ru-RU"/>
          <w14:ligatures w14:val="none"/>
        </w:rPr>
      </w:pP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5632"/>
        <w:gridCol w:w="9386"/>
      </w:tblGrid>
      <w:tr w:rsidR="0079007F" w:rsidRPr="0079007F" w14:paraId="1FD52BFA" w14:textId="77777777" w:rsidTr="0079007F">
        <w:tc>
          <w:tcPr>
            <w:tcW w:w="1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E48321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09" w:name="l1851"/>
            <w:bookmarkEnd w:id="1109"/>
            <w:r w:rsidRPr="0079007F">
              <w:rPr>
                <w:rFonts w:ascii="Times New Roman" w:eastAsia="Times New Roman" w:hAnsi="Times New Roman" w:cs="Times New Roman"/>
                <w:kern w:val="0"/>
                <w:sz w:val="24"/>
                <w:szCs w:val="24"/>
                <w:lang w:eastAsia="ru-RU"/>
                <w14:ligatures w14:val="none"/>
              </w:rPr>
              <w:t>5. Код организации по Общероссийскому </w:t>
            </w:r>
            <w:hyperlink r:id="rId539" w:anchor="l0" w:tgtFrame="_blank" w:history="1">
              <w:r w:rsidRPr="0079007F">
                <w:rPr>
                  <w:rFonts w:ascii="Times New Roman" w:eastAsia="Times New Roman" w:hAnsi="Times New Roman" w:cs="Times New Roman"/>
                  <w:color w:val="3072C4"/>
                  <w:kern w:val="0"/>
                  <w:sz w:val="24"/>
                  <w:szCs w:val="24"/>
                  <w:u w:val="single"/>
                  <w:lang w:eastAsia="ru-RU"/>
                  <w14:ligatures w14:val="none"/>
                </w:rPr>
                <w:t>классификатору</w:t>
              </w:r>
            </w:hyperlink>
            <w:r w:rsidRPr="0079007F">
              <w:rPr>
                <w:rFonts w:ascii="Times New Roman" w:eastAsia="Times New Roman" w:hAnsi="Times New Roman" w:cs="Times New Roman"/>
                <w:kern w:val="0"/>
                <w:sz w:val="24"/>
                <w:szCs w:val="24"/>
                <w:lang w:eastAsia="ru-RU"/>
                <w14:ligatures w14:val="none"/>
              </w:rPr>
              <w:t> видов экономической деятельности</w:t>
            </w:r>
          </w:p>
        </w:tc>
        <w:tc>
          <w:tcPr>
            <w:tcW w:w="2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32B689E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55EECDF8" w14:textId="77777777" w:rsidTr="0079007F">
        <w:tc>
          <w:tcPr>
            <w:tcW w:w="1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004CD1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10" w:name="l1852"/>
            <w:bookmarkEnd w:id="1110"/>
            <w:r w:rsidRPr="0079007F">
              <w:rPr>
                <w:rFonts w:ascii="Times New Roman" w:eastAsia="Times New Roman" w:hAnsi="Times New Roman" w:cs="Times New Roman"/>
                <w:kern w:val="0"/>
                <w:sz w:val="24"/>
                <w:szCs w:val="24"/>
                <w:lang w:eastAsia="ru-RU"/>
                <w14:ligatures w14:val="none"/>
              </w:rPr>
              <w:t>Виды деятельности по Общероссийскому </w:t>
            </w:r>
            <w:hyperlink r:id="rId540" w:anchor="l0" w:tgtFrame="_blank" w:history="1">
              <w:r w:rsidRPr="0079007F">
                <w:rPr>
                  <w:rFonts w:ascii="Times New Roman" w:eastAsia="Times New Roman" w:hAnsi="Times New Roman" w:cs="Times New Roman"/>
                  <w:color w:val="3072C4"/>
                  <w:kern w:val="0"/>
                  <w:sz w:val="24"/>
                  <w:szCs w:val="24"/>
                  <w:u w:val="single"/>
                  <w:lang w:eastAsia="ru-RU"/>
                  <w14:ligatures w14:val="none"/>
                </w:rPr>
                <w:t>классификатору</w:t>
              </w:r>
            </w:hyperlink>
            <w:r w:rsidRPr="0079007F">
              <w:rPr>
                <w:rFonts w:ascii="Times New Roman" w:eastAsia="Times New Roman" w:hAnsi="Times New Roman" w:cs="Times New Roman"/>
                <w:kern w:val="0"/>
                <w:sz w:val="24"/>
                <w:szCs w:val="24"/>
                <w:lang w:eastAsia="ru-RU"/>
                <w14:ligatures w14:val="none"/>
              </w:rPr>
              <w:t> видов экономической деятельности</w:t>
            </w:r>
          </w:p>
        </w:tc>
        <w:tc>
          <w:tcPr>
            <w:tcW w:w="2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33DD3A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bl>
    <w:p w14:paraId="4560846D" w14:textId="77777777" w:rsidR="0079007F" w:rsidRPr="0079007F" w:rsidRDefault="0079007F" w:rsidP="0079007F">
      <w:pPr>
        <w:shd w:val="clear" w:color="auto" w:fill="FFFFFF"/>
        <w:spacing w:after="0" w:line="375" w:lineRule="atLeast"/>
        <w:textAlignment w:val="baseline"/>
        <w:rPr>
          <w:rFonts w:ascii="PT Serif" w:eastAsia="Times New Roman" w:hAnsi="PT Serif" w:cs="Segoe UI"/>
          <w:vanish/>
          <w:color w:val="000000"/>
          <w:kern w:val="0"/>
          <w:sz w:val="24"/>
          <w:szCs w:val="24"/>
          <w:lang w:eastAsia="ru-RU"/>
          <w14:ligatures w14:val="none"/>
        </w:rPr>
      </w:pP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902"/>
        <w:gridCol w:w="3604"/>
        <w:gridCol w:w="2703"/>
        <w:gridCol w:w="1802"/>
        <w:gridCol w:w="6007"/>
      </w:tblGrid>
      <w:tr w:rsidR="0079007F" w:rsidRPr="0079007F" w14:paraId="0976B88C" w14:textId="77777777" w:rsidTr="0079007F">
        <w:tc>
          <w:tcPr>
            <w:tcW w:w="3000" w:type="pct"/>
            <w:gridSpan w:val="4"/>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2C5219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11" w:name="l1853"/>
            <w:bookmarkEnd w:id="1111"/>
            <w:r w:rsidRPr="0079007F">
              <w:rPr>
                <w:rFonts w:ascii="Times New Roman" w:eastAsia="Times New Roman" w:hAnsi="Times New Roman" w:cs="Times New Roman"/>
                <w:kern w:val="0"/>
                <w:sz w:val="24"/>
                <w:szCs w:val="24"/>
                <w:lang w:eastAsia="ru-RU"/>
                <w14:ligatures w14:val="none"/>
              </w:rPr>
              <w:t>6. Фактические концентрации загрязняющих веществ в сточных водах абонента и фактические показатели свойств сточных вод абонента</w:t>
            </w:r>
          </w:p>
        </w:tc>
        <w:tc>
          <w:tcPr>
            <w:tcW w:w="2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7FA5749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5D83C284" w14:textId="77777777" w:rsidTr="0079007F">
        <w:tc>
          <w:tcPr>
            <w:tcW w:w="300" w:type="pct"/>
            <w:tcBorders>
              <w:top w:val="single" w:sz="6" w:space="0" w:color="DADADA"/>
              <w:left w:val="single" w:sz="2" w:space="0" w:color="auto"/>
              <w:bottom w:val="single" w:sz="6" w:space="0" w:color="DADADA"/>
              <w:right w:val="single" w:sz="6" w:space="0" w:color="DADADA"/>
            </w:tcBorders>
            <w:tcMar>
              <w:top w:w="60" w:type="dxa"/>
              <w:left w:w="120" w:type="dxa"/>
              <w:bottom w:w="60" w:type="dxa"/>
              <w:right w:w="120" w:type="dxa"/>
            </w:tcMar>
            <w:hideMark/>
          </w:tcPr>
          <w:p w14:paraId="2A9297B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12" w:name="l1854"/>
            <w:bookmarkEnd w:id="1112"/>
            <w:r w:rsidRPr="0079007F">
              <w:rPr>
                <w:rFonts w:ascii="Times New Roman" w:eastAsia="Times New Roman" w:hAnsi="Times New Roman" w:cs="Times New Roman"/>
                <w:kern w:val="0"/>
                <w:sz w:val="24"/>
                <w:szCs w:val="24"/>
                <w:lang w:eastAsia="ru-RU"/>
                <w14:ligatures w14:val="none"/>
              </w:rPr>
              <w:t>N п/п</w:t>
            </w:r>
          </w:p>
        </w:tc>
        <w:tc>
          <w:tcPr>
            <w:tcW w:w="12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D344E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Наименование вещества или показателя</w:t>
            </w:r>
          </w:p>
        </w:tc>
        <w:tc>
          <w:tcPr>
            <w:tcW w:w="9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8077B0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Единица измерения</w:t>
            </w:r>
          </w:p>
        </w:tc>
        <w:tc>
          <w:tcPr>
            <w:tcW w:w="2600" w:type="pct"/>
            <w:gridSpan w:val="2"/>
            <w:tcBorders>
              <w:top w:val="single" w:sz="6" w:space="0" w:color="DADADA"/>
              <w:left w:val="single" w:sz="6" w:space="0" w:color="DADADA"/>
              <w:bottom w:val="single" w:sz="6" w:space="0" w:color="DADADA"/>
              <w:right w:val="single" w:sz="2" w:space="0" w:color="auto"/>
            </w:tcBorders>
            <w:tcMar>
              <w:top w:w="60" w:type="dxa"/>
              <w:left w:w="120" w:type="dxa"/>
              <w:bottom w:w="60" w:type="dxa"/>
              <w:right w:w="120" w:type="dxa"/>
            </w:tcMar>
            <w:hideMark/>
          </w:tcPr>
          <w:p w14:paraId="6207BA5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Фактическая концентрация i-го загрязняющего вещества или фактический показатель свойств сточных вод абонента</w:t>
            </w:r>
          </w:p>
        </w:tc>
      </w:tr>
      <w:tr w:rsidR="0079007F" w:rsidRPr="0079007F" w14:paraId="3EC42A7A" w14:textId="77777777" w:rsidTr="0079007F">
        <w:tc>
          <w:tcPr>
            <w:tcW w:w="0" w:type="auto"/>
            <w:gridSpan w:val="5"/>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2CA1CE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Канализационный выпуск N 1 (технологическая зона водоотведения)</w:t>
            </w:r>
          </w:p>
        </w:tc>
      </w:tr>
      <w:tr w:rsidR="0079007F" w:rsidRPr="0079007F" w14:paraId="32D2F163" w14:textId="77777777" w:rsidTr="0079007F">
        <w:tc>
          <w:tcPr>
            <w:tcW w:w="3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69E72A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c>
          <w:tcPr>
            <w:tcW w:w="1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7A0119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9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2D04AF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60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BD8AF8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029DFE10" w14:textId="77777777" w:rsidTr="0079007F">
        <w:tc>
          <w:tcPr>
            <w:tcW w:w="0" w:type="auto"/>
            <w:gridSpan w:val="5"/>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1833BE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lastRenderedPageBreak/>
              <w:t>Канализационный выпуск N... (технологическая зона водоотведения)</w:t>
            </w:r>
          </w:p>
        </w:tc>
      </w:tr>
      <w:tr w:rsidR="0079007F" w:rsidRPr="0079007F" w14:paraId="04A4625A" w14:textId="77777777" w:rsidTr="0079007F">
        <w:tc>
          <w:tcPr>
            <w:tcW w:w="3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022869E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c>
          <w:tcPr>
            <w:tcW w:w="12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374993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9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0B25D37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60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452DAF2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bl>
    <w:p w14:paraId="315DD69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Примечания:</w:t>
      </w:r>
      <w:bookmarkStart w:id="1113" w:name="l1855"/>
      <w:bookmarkEnd w:id="1113"/>
    </w:p>
    <w:p w14:paraId="77FEF62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w:t>
      </w:r>
      <w:r w:rsidRPr="0079007F">
        <w:rPr>
          <w:rFonts w:ascii="PT Serif" w:eastAsia="Times New Roman" w:hAnsi="PT Serif" w:cs="Segoe UI"/>
          <w:color w:val="000000"/>
          <w:kern w:val="0"/>
          <w:sz w:val="24"/>
          <w:szCs w:val="24"/>
          <w:lang w:eastAsia="ru-RU"/>
          <w14:ligatures w14:val="none"/>
        </w:rPr>
        <w:t>Значение фактической концентрации i-го загрязняющего вещества или фактического показателя сточных вод абонента определяется по валовому содержанию в натуральной пробе сточных вод.</w:t>
      </w:r>
    </w:p>
    <w:p w14:paraId="0B376F4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w:t>
      </w:r>
      <w:r w:rsidRPr="0079007F">
        <w:rPr>
          <w:rFonts w:ascii="PT Serif" w:eastAsia="Times New Roman" w:hAnsi="PT Serif" w:cs="Segoe UI"/>
          <w:color w:val="000000"/>
          <w:kern w:val="0"/>
          <w:sz w:val="24"/>
          <w:szCs w:val="24"/>
          <w:lang w:eastAsia="ru-RU"/>
          <w14:ligatures w14:val="none"/>
        </w:rPr>
        <w:t>Фактические концентрации загрязняющих веществ и фактические показатели свойств сточных вод характеризуют состав и свойства сточных вод, которые абонент сбрасывает в централизованную систему водоотведения и значения которых обязуется соблюдать в течение срока действия декларации.</w:t>
      </w:r>
    </w:p>
    <w:p w14:paraId="68B49031"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Фактические концентрации могут содержать превышения нормативов состава сточных вод и максимально допустимых значений показателей и концентраций по перечню, приведенному в приложении N 5 к Правилам холодного водоснабжения и водоотведения, утвержденным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Указанный перечень загрязняющих веществ не может предусматривать вещества, материалы, отходы и (или) сточные воды, запрещенные к сбросу в централизованную систему водоотведения.</w:t>
      </w:r>
      <w:bookmarkStart w:id="1114" w:name="l1856"/>
      <w:bookmarkStart w:id="1115" w:name="l1971"/>
      <w:bookmarkEnd w:id="1114"/>
      <w:bookmarkEnd w:id="1115"/>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3466"/>
        <w:gridCol w:w="11552"/>
      </w:tblGrid>
      <w:tr w:rsidR="0079007F" w:rsidRPr="0079007F" w14:paraId="1DDC7076" w14:textId="77777777" w:rsidTr="0079007F">
        <w:tc>
          <w:tcPr>
            <w:tcW w:w="7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20C97B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16" w:name="l1857"/>
            <w:bookmarkEnd w:id="1116"/>
            <w:r w:rsidRPr="0079007F">
              <w:rPr>
                <w:rFonts w:ascii="Times New Roman" w:eastAsia="Times New Roman" w:hAnsi="Times New Roman" w:cs="Times New Roman"/>
                <w:kern w:val="0"/>
                <w:sz w:val="24"/>
                <w:szCs w:val="24"/>
                <w:lang w:eastAsia="ru-RU"/>
                <w14:ligatures w14:val="none"/>
              </w:rPr>
              <w:t>3. Наличие локальных очистных сооружений</w:t>
            </w:r>
          </w:p>
        </w:tc>
        <w:tc>
          <w:tcPr>
            <w:tcW w:w="2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8263C1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54BFD36F" w14:textId="77777777" w:rsidTr="0079007F">
        <w:tc>
          <w:tcPr>
            <w:tcW w:w="7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CD32F7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 Год постройки локальных очистных сооружений</w:t>
            </w:r>
          </w:p>
        </w:tc>
        <w:tc>
          <w:tcPr>
            <w:tcW w:w="25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3CD1B95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31703B14" w14:textId="77777777" w:rsidTr="0079007F">
        <w:tc>
          <w:tcPr>
            <w:tcW w:w="7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E1F363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lastRenderedPageBreak/>
              <w:t>5. Состав локальных очистных сооружений</w:t>
            </w:r>
          </w:p>
        </w:tc>
        <w:tc>
          <w:tcPr>
            <w:tcW w:w="25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6E6EF31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bl>
    <w:p w14:paraId="39974F0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6.</w:t>
      </w:r>
      <w:r w:rsidRPr="0079007F">
        <w:rPr>
          <w:rFonts w:ascii="PT Serif" w:eastAsia="Times New Roman" w:hAnsi="PT Serif" w:cs="Segoe UI"/>
          <w:color w:val="000000"/>
          <w:kern w:val="0"/>
          <w:sz w:val="24"/>
          <w:szCs w:val="24"/>
          <w:lang w:eastAsia="ru-RU"/>
          <w14:ligatures w14:val="none"/>
        </w:rPr>
        <w:t>Среднесуточный фактический объем сбрасываемых сточных вод за истекший календарный год _______ м3/сут.</w:t>
      </w:r>
      <w:bookmarkStart w:id="1117" w:name="l1858"/>
      <w:bookmarkEnd w:id="1117"/>
    </w:p>
    <w:p w14:paraId="7CBE799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К декларации прилагаются:</w:t>
      </w:r>
    </w:p>
    <w:p w14:paraId="324B270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схема внутриплощадочных канализационных сетей объекта абонента с указанием колодцев присоединения к централизованной системе водоотведения и канализационных колодцев, предназначенных для контроля состава и свойств сточных вод, заверенная печатью абонента (при наличии) и подписью его представителя (приложение N 1);</w:t>
      </w:r>
    </w:p>
    <w:p w14:paraId="08248ED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копия доверенности лица, уполномоченного на подписание декларации по доверенности (приложение N 2).</w:t>
      </w:r>
      <w:bookmarkStart w:id="1118" w:name="l1972"/>
      <w:bookmarkEnd w:id="1118"/>
    </w:p>
    <w:p w14:paraId="7D894F8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Срок действия декларации (заполняется организацией, осуществляющей водоотведение, определяется по заявке абонента, не может быть менее одного года):</w:t>
      </w:r>
      <w:bookmarkStart w:id="1119" w:name="l1859"/>
      <w:bookmarkEnd w:id="1119"/>
    </w:p>
    <w:tbl>
      <w:tblPr>
        <w:tblW w:w="15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445"/>
        <w:gridCol w:w="338"/>
        <w:gridCol w:w="300"/>
        <w:gridCol w:w="338"/>
        <w:gridCol w:w="905"/>
        <w:gridCol w:w="480"/>
        <w:gridCol w:w="300"/>
        <w:gridCol w:w="399"/>
      </w:tblGrid>
      <w:tr w:rsidR="0079007F" w:rsidRPr="0079007F" w14:paraId="5FFBFC11" w14:textId="77777777" w:rsidTr="0079007F">
        <w:tc>
          <w:tcPr>
            <w:tcW w:w="19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7BDFF4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20" w:name="l1860"/>
            <w:bookmarkEnd w:id="1120"/>
            <w:r w:rsidRPr="0079007F">
              <w:rPr>
                <w:rFonts w:ascii="Times New Roman" w:eastAsia="Times New Roman" w:hAnsi="Times New Roman" w:cs="Times New Roman"/>
                <w:kern w:val="0"/>
                <w:sz w:val="24"/>
                <w:szCs w:val="24"/>
                <w:lang w:eastAsia="ru-RU"/>
                <w14:ligatures w14:val="none"/>
              </w:rPr>
              <w:t>Начало</w:t>
            </w: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EF7615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w:t>
            </w:r>
          </w:p>
        </w:tc>
        <w:tc>
          <w:tcPr>
            <w:tcW w:w="3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235F48C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97827C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w:t>
            </w:r>
          </w:p>
        </w:tc>
        <w:tc>
          <w:tcPr>
            <w:tcW w:w="13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3199DDB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3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6DAD38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20</w:t>
            </w:r>
          </w:p>
        </w:tc>
        <w:tc>
          <w:tcPr>
            <w:tcW w:w="2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43F2928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BED0C4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г.</w:t>
            </w:r>
          </w:p>
        </w:tc>
      </w:tr>
      <w:tr w:rsidR="0079007F" w:rsidRPr="0079007F" w14:paraId="216CCEF0" w14:textId="77777777" w:rsidTr="0079007F">
        <w:tc>
          <w:tcPr>
            <w:tcW w:w="19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1020BF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Окончание</w:t>
            </w: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690E86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w:t>
            </w:r>
          </w:p>
        </w:tc>
        <w:tc>
          <w:tcPr>
            <w:tcW w:w="3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202FA43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EBA7BD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w:t>
            </w:r>
          </w:p>
        </w:tc>
        <w:tc>
          <w:tcPr>
            <w:tcW w:w="135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332D95A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3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6D2605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20</w:t>
            </w:r>
          </w:p>
        </w:tc>
        <w:tc>
          <w:tcPr>
            <w:tcW w:w="2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7FC6A01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1F7FB3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г.</w:t>
            </w:r>
          </w:p>
        </w:tc>
      </w:tr>
    </w:tbl>
    <w:p w14:paraId="664B86E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Достоверность и полноту сведений, указанных в настоящей декларации, подтверждаю:</w:t>
      </w:r>
      <w:bookmarkStart w:id="1121" w:name="l1861"/>
      <w:bookmarkEnd w:id="1121"/>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2116"/>
        <w:gridCol w:w="5711"/>
        <w:gridCol w:w="1058"/>
        <w:gridCol w:w="6133"/>
      </w:tblGrid>
      <w:tr w:rsidR="0079007F" w:rsidRPr="0079007F" w14:paraId="7B9E2BA9" w14:textId="77777777" w:rsidTr="0079007F">
        <w:tc>
          <w:tcPr>
            <w:tcW w:w="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A8277B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22" w:name="l1862"/>
            <w:bookmarkEnd w:id="1122"/>
            <w:r w:rsidRPr="0079007F">
              <w:rPr>
                <w:rFonts w:ascii="Times New Roman" w:eastAsia="Times New Roman" w:hAnsi="Times New Roman" w:cs="Times New Roman"/>
                <w:kern w:val="0"/>
                <w:sz w:val="24"/>
                <w:szCs w:val="24"/>
                <w:lang w:eastAsia="ru-RU"/>
                <w14:ligatures w14:val="none"/>
              </w:rPr>
              <w:t>Представитель абонента</w:t>
            </w:r>
          </w:p>
        </w:tc>
        <w:tc>
          <w:tcPr>
            <w:tcW w:w="13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7A36E19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6788C4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Ф.И.О.</w:t>
            </w:r>
          </w:p>
        </w:tc>
        <w:tc>
          <w:tcPr>
            <w:tcW w:w="14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79A9A14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bl>
    <w:p w14:paraId="7DFDFC2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Контактный телефон представителя абонента ____________________________.</w:t>
      </w:r>
      <w:bookmarkStart w:id="1123" w:name="l1863"/>
      <w:bookmarkEnd w:id="1123"/>
    </w:p>
    <w:p w14:paraId="13C098C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lastRenderedPageBreak/>
        <w:t>Подпись</w:t>
      </w:r>
    </w:p>
    <w:p w14:paraId="5EB1CDF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Дата М.П.</w:t>
      </w:r>
    </w:p>
    <w:p w14:paraId="6636E44D" w14:textId="77777777" w:rsidR="0079007F" w:rsidRPr="0079007F" w:rsidRDefault="0079007F" w:rsidP="0079007F">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i/>
          <w:iCs/>
          <w:color w:val="000000"/>
          <w:kern w:val="0"/>
          <w:sz w:val="24"/>
          <w:szCs w:val="24"/>
          <w:lang w:eastAsia="ru-RU"/>
          <w14:ligatures w14:val="none"/>
        </w:rPr>
        <w:t>ПРИЛОЖЕНИЕ N 1.2</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к Правилам холодного водоснабжения</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и водоотведения</w:t>
      </w:r>
    </w:p>
    <w:p w14:paraId="62E155EE" w14:textId="77777777" w:rsidR="0079007F" w:rsidRPr="0079007F" w:rsidRDefault="0079007F" w:rsidP="0079007F">
      <w:pPr>
        <w:shd w:val="clear" w:color="auto" w:fill="FFFFFF"/>
        <w:spacing w:before="411" w:after="274" w:line="343" w:lineRule="atLeast"/>
        <w:ind w:left="-505"/>
        <w:jc w:val="center"/>
        <w:textAlignment w:val="baseline"/>
        <w:outlineLvl w:val="1"/>
        <w:rPr>
          <w:rFonts w:ascii="PT Serif" w:eastAsia="Times New Roman" w:hAnsi="PT Serif" w:cs="Segoe UI"/>
          <w:color w:val="000000"/>
          <w:kern w:val="0"/>
          <w:sz w:val="53"/>
          <w:szCs w:val="53"/>
          <w:lang w:eastAsia="ru-RU"/>
          <w14:ligatures w14:val="none"/>
        </w:rPr>
      </w:pPr>
      <w:bookmarkStart w:id="1124" w:name="h1864"/>
      <w:bookmarkEnd w:id="1124"/>
      <w:r w:rsidRPr="0079007F">
        <w:rPr>
          <w:rFonts w:ascii="PT Serif" w:eastAsia="Times New Roman" w:hAnsi="PT Serif" w:cs="Segoe UI"/>
          <w:color w:val="000000"/>
          <w:kern w:val="0"/>
          <w:sz w:val="53"/>
          <w:szCs w:val="53"/>
          <w:lang w:eastAsia="ru-RU"/>
          <w14:ligatures w14:val="none"/>
        </w:rPr>
        <w:t>ФОРМА ПЛАНА СНИЖЕНИЯ СБРОСОВ</w:t>
      </w:r>
    </w:p>
    <w:p w14:paraId="79AA843E" w14:textId="77777777" w:rsidR="0079007F" w:rsidRPr="0079007F" w:rsidRDefault="0079007F" w:rsidP="0079007F">
      <w:pPr>
        <w:shd w:val="clear" w:color="auto" w:fill="FFFFFF"/>
        <w:spacing w:before="480" w:after="480" w:line="360" w:lineRule="atLeast"/>
        <w:jc w:val="center"/>
        <w:textAlignment w:val="baseline"/>
        <w:rPr>
          <w:rFonts w:ascii="PT Serif" w:eastAsia="Times New Roman" w:hAnsi="PT Serif" w:cs="Segoe UI"/>
          <w:color w:val="808080"/>
          <w:kern w:val="0"/>
          <w:sz w:val="21"/>
          <w:szCs w:val="21"/>
          <w:lang w:eastAsia="ru-RU"/>
          <w14:ligatures w14:val="none"/>
        </w:rPr>
      </w:pPr>
      <w:r w:rsidRPr="0079007F">
        <w:rPr>
          <w:rFonts w:ascii="PT Serif" w:eastAsia="Times New Roman" w:hAnsi="PT Serif" w:cs="Segoe UI"/>
          <w:color w:val="808080"/>
          <w:kern w:val="0"/>
          <w:sz w:val="21"/>
          <w:szCs w:val="21"/>
          <w:lang w:eastAsia="ru-RU"/>
          <w14:ligatures w14:val="none"/>
        </w:rPr>
        <w:t>(в ред. Постановлений Правительства РФ </w:t>
      </w:r>
      <w:hyperlink r:id="rId541" w:anchor="l307" w:tgtFrame="_blank" w:history="1">
        <w:r w:rsidRPr="0079007F">
          <w:rPr>
            <w:rFonts w:ascii="PT Serif" w:eastAsia="Times New Roman" w:hAnsi="PT Serif" w:cs="Segoe UI"/>
            <w:color w:val="808080"/>
            <w:kern w:val="0"/>
            <w:sz w:val="21"/>
            <w:szCs w:val="21"/>
            <w:u w:val="single"/>
            <w:lang w:eastAsia="ru-RU"/>
            <w14:ligatures w14:val="none"/>
          </w:rPr>
          <w:t>от 22.05.2020 N 728</w:t>
        </w:r>
      </w:hyperlink>
      <w:r w:rsidRPr="0079007F">
        <w:rPr>
          <w:rFonts w:ascii="PT Serif" w:eastAsia="Times New Roman" w:hAnsi="PT Serif" w:cs="Segoe UI"/>
          <w:color w:val="808080"/>
          <w:kern w:val="0"/>
          <w:sz w:val="21"/>
          <w:szCs w:val="21"/>
          <w:lang w:eastAsia="ru-RU"/>
          <w14:ligatures w14:val="none"/>
        </w:rPr>
        <w:t>, </w:t>
      </w:r>
      <w:hyperlink r:id="rId542" w:anchor="l14" w:tgtFrame="_blank" w:history="1">
        <w:r w:rsidRPr="0079007F">
          <w:rPr>
            <w:rFonts w:ascii="PT Serif" w:eastAsia="Times New Roman" w:hAnsi="PT Serif" w:cs="Segoe UI"/>
            <w:color w:val="808080"/>
            <w:kern w:val="0"/>
            <w:sz w:val="21"/>
            <w:szCs w:val="21"/>
            <w:u w:val="single"/>
            <w:lang w:eastAsia="ru-RU"/>
            <w14:ligatures w14:val="none"/>
          </w:rPr>
          <w:t>от 10.10.2023 N 1670</w:t>
        </w:r>
      </w:hyperlink>
      <w:r w:rsidRPr="0079007F">
        <w:rPr>
          <w:rFonts w:ascii="PT Serif" w:eastAsia="Times New Roman" w:hAnsi="PT Serif" w:cs="Segoe UI"/>
          <w:color w:val="808080"/>
          <w:kern w:val="0"/>
          <w:sz w:val="21"/>
          <w:szCs w:val="21"/>
          <w:lang w:eastAsia="ru-RU"/>
          <w14:ligatures w14:val="none"/>
        </w:rPr>
        <w:t>)</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3604"/>
        <w:gridCol w:w="601"/>
        <w:gridCol w:w="6007"/>
        <w:gridCol w:w="601"/>
        <w:gridCol w:w="4205"/>
      </w:tblGrid>
      <w:tr w:rsidR="0079007F" w:rsidRPr="0079007F" w14:paraId="13E153EE" w14:textId="77777777" w:rsidTr="0079007F">
        <w:tc>
          <w:tcPr>
            <w:tcW w:w="1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DA0373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25" w:name="l1865"/>
            <w:bookmarkEnd w:id="1125"/>
            <w:r w:rsidRPr="0079007F">
              <w:rPr>
                <w:rFonts w:ascii="Times New Roman" w:eastAsia="Times New Roman" w:hAnsi="Times New Roman" w:cs="Times New Roman"/>
                <w:kern w:val="0"/>
                <w:sz w:val="24"/>
                <w:szCs w:val="24"/>
                <w:lang w:eastAsia="ru-RU"/>
                <w14:ligatures w14:val="none"/>
              </w:rPr>
              <w:t>СОГЛАСОВАНО:</w:t>
            </w: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673C44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0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23CA1B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СОГЛАСОВАНО:</w:t>
            </w: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B14DAD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14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A1C89D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УТВЕРЖДАЮ:</w:t>
            </w:r>
          </w:p>
        </w:tc>
      </w:tr>
      <w:tr w:rsidR="0079007F" w:rsidRPr="0079007F" w14:paraId="425AA783" w14:textId="77777777" w:rsidTr="0079007F">
        <w:tc>
          <w:tcPr>
            <w:tcW w:w="12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465D7BD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B65EC8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0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02F108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89A6BC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14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27249AF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6DB42AA5" w14:textId="77777777" w:rsidTr="0079007F">
        <w:tc>
          <w:tcPr>
            <w:tcW w:w="12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2AD930F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939696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0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5A8D41D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823185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14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75698F8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3DDCCF43" w14:textId="77777777" w:rsidTr="0079007F">
        <w:tc>
          <w:tcPr>
            <w:tcW w:w="1200" w:type="pct"/>
            <w:vMerge w:val="restar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33D4FED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(наименование организации, осуществляющей водоотведение)</w:t>
            </w:r>
          </w:p>
        </w:tc>
        <w:tc>
          <w:tcPr>
            <w:tcW w:w="200" w:type="pct"/>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D41648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000" w:type="pct"/>
            <w:vMerge w:val="restar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0BA9AD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xml:space="preserve">(наименование федерального органа исполнительной власти, осуществляющего государственный экологический контроль (надзор) (в случае, если объект абонента соответствует критериям определения объектов, подлежащих федеральному государственному экологическому контролю (надзору)), или уполномоченного исполнительного </w:t>
            </w:r>
            <w:r w:rsidRPr="0079007F">
              <w:rPr>
                <w:rFonts w:ascii="Times New Roman" w:eastAsia="Times New Roman" w:hAnsi="Times New Roman" w:cs="Times New Roman"/>
                <w:kern w:val="0"/>
                <w:sz w:val="24"/>
                <w:szCs w:val="24"/>
                <w:lang w:eastAsia="ru-RU"/>
                <w14:ligatures w14:val="none"/>
              </w:rPr>
              <w:lastRenderedPageBreak/>
              <w:t>органа субъекта Российской Федерации</w:t>
            </w:r>
            <w:r w:rsidRPr="0079007F">
              <w:rPr>
                <w:rFonts w:ascii="Times New Roman" w:eastAsia="Times New Roman" w:hAnsi="Times New Roman" w:cs="Times New Roman"/>
                <w:kern w:val="0"/>
                <w:sz w:val="24"/>
                <w:szCs w:val="24"/>
                <w:lang w:eastAsia="ru-RU"/>
                <w14:ligatures w14:val="none"/>
              </w:rPr>
              <w:br/>
              <w:t>(в иных случаях)</w:t>
            </w:r>
          </w:p>
        </w:tc>
        <w:tc>
          <w:tcPr>
            <w:tcW w:w="200" w:type="pct"/>
            <w:vMerge w:val="restar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1D3C18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lastRenderedPageBreak/>
              <w:t> </w:t>
            </w:r>
          </w:p>
        </w:tc>
        <w:tc>
          <w:tcPr>
            <w:tcW w:w="14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3B3A56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(наименование абонента)</w:t>
            </w:r>
          </w:p>
        </w:tc>
      </w:tr>
      <w:tr w:rsidR="0079007F" w:rsidRPr="0079007F" w14:paraId="424D7C20" w14:textId="77777777" w:rsidTr="0079007F">
        <w:tc>
          <w:tcPr>
            <w:tcW w:w="0" w:type="auto"/>
            <w:vMerge/>
            <w:tcBorders>
              <w:top w:val="single" w:sz="6" w:space="0" w:color="DADADA"/>
              <w:left w:val="single" w:sz="2" w:space="0" w:color="auto"/>
              <w:bottom w:val="single" w:sz="2" w:space="0" w:color="auto"/>
              <w:right w:val="single" w:sz="2" w:space="0" w:color="auto"/>
            </w:tcBorders>
            <w:hideMark/>
          </w:tcPr>
          <w:p w14:paraId="5B08005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5D0158D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hideMark/>
          </w:tcPr>
          <w:p w14:paraId="17B98D5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447011A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14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1A6225B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0DED953C" w14:textId="77777777" w:rsidTr="0079007F">
        <w:tc>
          <w:tcPr>
            <w:tcW w:w="12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319FBCA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0" w:type="auto"/>
            <w:vMerge/>
            <w:tcBorders>
              <w:top w:val="single" w:sz="2" w:space="0" w:color="auto"/>
              <w:left w:val="single" w:sz="2" w:space="0" w:color="auto"/>
              <w:bottom w:val="single" w:sz="2" w:space="0" w:color="auto"/>
              <w:right w:val="single" w:sz="2" w:space="0" w:color="auto"/>
            </w:tcBorders>
            <w:hideMark/>
          </w:tcPr>
          <w:p w14:paraId="581440A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hideMark/>
          </w:tcPr>
          <w:p w14:paraId="1C00600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5570592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14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52186BD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69A3C306" w14:textId="77777777" w:rsidTr="0079007F">
        <w:tc>
          <w:tcPr>
            <w:tcW w:w="12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6E82E3E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lastRenderedPageBreak/>
              <w:t> </w:t>
            </w:r>
          </w:p>
        </w:tc>
        <w:tc>
          <w:tcPr>
            <w:tcW w:w="0" w:type="auto"/>
            <w:vMerge/>
            <w:tcBorders>
              <w:top w:val="single" w:sz="2" w:space="0" w:color="auto"/>
              <w:left w:val="single" w:sz="2" w:space="0" w:color="auto"/>
              <w:bottom w:val="single" w:sz="2" w:space="0" w:color="auto"/>
              <w:right w:val="single" w:sz="2" w:space="0" w:color="auto"/>
            </w:tcBorders>
            <w:hideMark/>
          </w:tcPr>
          <w:p w14:paraId="2E6D1AB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hideMark/>
          </w:tcPr>
          <w:p w14:paraId="2AA6883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51C4867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1400" w:type="pct"/>
            <w:vMerge w:val="restar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7B68417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26" w:name="l2052"/>
            <w:bookmarkEnd w:id="1126"/>
            <w:r w:rsidRPr="0079007F">
              <w:rPr>
                <w:rFonts w:ascii="Times New Roman" w:eastAsia="Times New Roman" w:hAnsi="Times New Roman" w:cs="Times New Roman"/>
                <w:kern w:val="0"/>
                <w:sz w:val="24"/>
                <w:szCs w:val="24"/>
                <w:lang w:eastAsia="ru-RU"/>
                <w14:ligatures w14:val="none"/>
              </w:rPr>
              <w:t>(должность и ф.и.о. руководителя, подпись, дата)</w:t>
            </w:r>
          </w:p>
        </w:tc>
      </w:tr>
      <w:tr w:rsidR="0079007F" w:rsidRPr="0079007F" w14:paraId="0D92C151" w14:textId="77777777" w:rsidTr="0079007F">
        <w:trPr>
          <w:trHeight w:val="408"/>
        </w:trPr>
        <w:tc>
          <w:tcPr>
            <w:tcW w:w="1200" w:type="pct"/>
            <w:vMerge w:val="restar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4A7DACE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27" w:name="l1866"/>
            <w:bookmarkEnd w:id="1127"/>
            <w:r w:rsidRPr="0079007F">
              <w:rPr>
                <w:rFonts w:ascii="Times New Roman" w:eastAsia="Times New Roman" w:hAnsi="Times New Roman" w:cs="Times New Roman"/>
                <w:kern w:val="0"/>
                <w:sz w:val="24"/>
                <w:szCs w:val="24"/>
                <w:lang w:eastAsia="ru-RU"/>
                <w14:ligatures w14:val="none"/>
              </w:rPr>
              <w:t>(должность и ф.и.о. руководителя, подпись, дата)</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25EC6B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vAlign w:val="center"/>
            <w:hideMark/>
          </w:tcPr>
          <w:p w14:paraId="18FA98E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0C791E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vAlign w:val="center"/>
            <w:hideMark/>
          </w:tcPr>
          <w:p w14:paraId="6335448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r>
      <w:tr w:rsidR="0079007F" w:rsidRPr="0079007F" w14:paraId="289A76B8" w14:textId="77777777" w:rsidTr="0079007F">
        <w:tc>
          <w:tcPr>
            <w:tcW w:w="0" w:type="auto"/>
            <w:vMerge/>
            <w:tcBorders>
              <w:top w:val="single" w:sz="6" w:space="0" w:color="DADADA"/>
              <w:left w:val="single" w:sz="2" w:space="0" w:color="auto"/>
              <w:bottom w:val="single" w:sz="2" w:space="0" w:color="auto"/>
              <w:right w:val="single" w:sz="2" w:space="0" w:color="auto"/>
            </w:tcBorders>
            <w:hideMark/>
          </w:tcPr>
          <w:p w14:paraId="520F04D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2539595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20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2426138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3C844E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vAlign w:val="center"/>
            <w:hideMark/>
          </w:tcPr>
          <w:p w14:paraId="150980A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r>
      <w:tr w:rsidR="0079007F" w:rsidRPr="0079007F" w14:paraId="24B81271" w14:textId="77777777" w:rsidTr="0079007F">
        <w:tc>
          <w:tcPr>
            <w:tcW w:w="0" w:type="auto"/>
            <w:vMerge/>
            <w:tcBorders>
              <w:top w:val="single" w:sz="6" w:space="0" w:color="DADADA"/>
              <w:left w:val="single" w:sz="2" w:space="0" w:color="auto"/>
              <w:bottom w:val="single" w:sz="2" w:space="0" w:color="auto"/>
              <w:right w:val="single" w:sz="2" w:space="0" w:color="auto"/>
            </w:tcBorders>
            <w:hideMark/>
          </w:tcPr>
          <w:p w14:paraId="48C92CB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68C520F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20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6D8EEF0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7417E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vAlign w:val="center"/>
            <w:hideMark/>
          </w:tcPr>
          <w:p w14:paraId="43C62CF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r>
      <w:tr w:rsidR="0079007F" w:rsidRPr="0079007F" w14:paraId="6DED9CBC" w14:textId="77777777" w:rsidTr="0079007F">
        <w:tc>
          <w:tcPr>
            <w:tcW w:w="0" w:type="auto"/>
            <w:vMerge/>
            <w:tcBorders>
              <w:top w:val="single" w:sz="6" w:space="0" w:color="DADADA"/>
              <w:left w:val="single" w:sz="2" w:space="0" w:color="auto"/>
              <w:bottom w:val="single" w:sz="2" w:space="0" w:color="auto"/>
              <w:right w:val="single" w:sz="2" w:space="0" w:color="auto"/>
            </w:tcBorders>
            <w:hideMark/>
          </w:tcPr>
          <w:p w14:paraId="44A8458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06811D8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20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2256555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51535F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vAlign w:val="center"/>
            <w:hideMark/>
          </w:tcPr>
          <w:p w14:paraId="79C3F72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r>
      <w:tr w:rsidR="0079007F" w:rsidRPr="0079007F" w14:paraId="53E14733" w14:textId="77777777" w:rsidTr="0079007F">
        <w:tc>
          <w:tcPr>
            <w:tcW w:w="0" w:type="auto"/>
            <w:vMerge/>
            <w:tcBorders>
              <w:top w:val="single" w:sz="6" w:space="0" w:color="DADADA"/>
              <w:left w:val="single" w:sz="2" w:space="0" w:color="auto"/>
              <w:bottom w:val="single" w:sz="2" w:space="0" w:color="auto"/>
              <w:right w:val="single" w:sz="2" w:space="0" w:color="auto"/>
            </w:tcBorders>
            <w:hideMark/>
          </w:tcPr>
          <w:p w14:paraId="4FA2C50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2" w:space="0" w:color="auto"/>
              <w:left w:val="single" w:sz="2" w:space="0" w:color="auto"/>
              <w:bottom w:val="single" w:sz="2" w:space="0" w:color="auto"/>
              <w:right w:val="single" w:sz="2" w:space="0" w:color="auto"/>
            </w:tcBorders>
            <w:hideMark/>
          </w:tcPr>
          <w:p w14:paraId="326D19D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20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1E865DA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(должность и ф.и.о. руководителя, подпись, дата)</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3C46B4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vMerge/>
            <w:tcBorders>
              <w:top w:val="single" w:sz="6" w:space="0" w:color="DADADA"/>
              <w:left w:val="single" w:sz="2" w:space="0" w:color="auto"/>
              <w:bottom w:val="single" w:sz="2" w:space="0" w:color="auto"/>
              <w:right w:val="single" w:sz="2" w:space="0" w:color="auto"/>
            </w:tcBorders>
            <w:vAlign w:val="center"/>
            <w:hideMark/>
          </w:tcPr>
          <w:p w14:paraId="4154237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r>
    </w:tbl>
    <w:p w14:paraId="0475477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543" w:anchor="l14" w:tgtFrame="_blank" w:history="1">
        <w:r w:rsidRPr="0079007F">
          <w:rPr>
            <w:rFonts w:ascii="PT Serif" w:eastAsia="Times New Roman" w:hAnsi="PT Serif" w:cs="Segoe UI"/>
            <w:color w:val="808080"/>
            <w:kern w:val="0"/>
            <w:sz w:val="24"/>
            <w:szCs w:val="24"/>
            <w:u w:val="single"/>
            <w:lang w:eastAsia="ru-RU"/>
            <w14:ligatures w14:val="none"/>
          </w:rPr>
          <w:t>от 10.10.2023 N 1670</w:t>
        </w:r>
      </w:hyperlink>
      <w:r w:rsidRPr="0079007F">
        <w:rPr>
          <w:rFonts w:ascii="PT Serif" w:eastAsia="Times New Roman" w:hAnsi="PT Serif" w:cs="Segoe UI"/>
          <w:color w:val="808080"/>
          <w:kern w:val="0"/>
          <w:sz w:val="24"/>
          <w:szCs w:val="24"/>
          <w:lang w:eastAsia="ru-RU"/>
          <w14:ligatures w14:val="none"/>
        </w:rPr>
        <w:t>)</w:t>
      </w:r>
      <w:bookmarkStart w:id="1128" w:name="l2053"/>
      <w:bookmarkEnd w:id="1128"/>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5018"/>
      </w:tblGrid>
      <w:tr w:rsidR="0079007F" w:rsidRPr="0079007F" w14:paraId="3B57366A" w14:textId="77777777" w:rsidTr="0079007F">
        <w:tc>
          <w:tcPr>
            <w:tcW w:w="50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244900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29" w:name="l1867"/>
            <w:bookmarkEnd w:id="1129"/>
            <w:r w:rsidRPr="0079007F">
              <w:rPr>
                <w:rFonts w:ascii="Times New Roman" w:eastAsia="Times New Roman" w:hAnsi="Times New Roman" w:cs="Times New Roman"/>
                <w:kern w:val="0"/>
                <w:sz w:val="24"/>
                <w:szCs w:val="24"/>
                <w:lang w:eastAsia="ru-RU"/>
                <w14:ligatures w14:val="none"/>
              </w:rPr>
              <w:t>ПЛАН СНИЖЕНИЯ СБРОСОВ</w:t>
            </w:r>
          </w:p>
        </w:tc>
      </w:tr>
      <w:tr w:rsidR="0079007F" w:rsidRPr="0079007F" w14:paraId="79A4FE36" w14:textId="77777777" w:rsidTr="0079007F">
        <w:tc>
          <w:tcPr>
            <w:tcW w:w="50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1BCF455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r>
      <w:tr w:rsidR="0079007F" w:rsidRPr="0079007F" w14:paraId="67B2CEA3" w14:textId="77777777" w:rsidTr="0079007F">
        <w:tc>
          <w:tcPr>
            <w:tcW w:w="50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49B9605E"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r>
      <w:tr w:rsidR="0079007F" w:rsidRPr="0079007F" w14:paraId="2297317D" w14:textId="77777777" w:rsidTr="0079007F">
        <w:tc>
          <w:tcPr>
            <w:tcW w:w="50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51AE30E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(наименование, адрес объекта абонента)</w:t>
            </w:r>
          </w:p>
        </w:tc>
      </w:tr>
    </w:tbl>
    <w:p w14:paraId="1D524FE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Срок реализации плана с ___________ г. по ____________ г.</w:t>
      </w:r>
      <w:bookmarkStart w:id="1130" w:name="l1868"/>
      <w:bookmarkEnd w:id="1130"/>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522"/>
        <w:gridCol w:w="1715"/>
        <w:gridCol w:w="32"/>
        <w:gridCol w:w="612"/>
        <w:gridCol w:w="1339"/>
        <w:gridCol w:w="1322"/>
        <w:gridCol w:w="31"/>
        <w:gridCol w:w="751"/>
        <w:gridCol w:w="1111"/>
        <w:gridCol w:w="1154"/>
        <w:gridCol w:w="592"/>
        <w:gridCol w:w="31"/>
        <w:gridCol w:w="1593"/>
        <w:gridCol w:w="953"/>
        <w:gridCol w:w="1260"/>
        <w:gridCol w:w="646"/>
        <w:gridCol w:w="1344"/>
      </w:tblGrid>
      <w:tr w:rsidR="0079007F" w:rsidRPr="0079007F" w14:paraId="288C28A9" w14:textId="77777777" w:rsidTr="0079007F">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CFC29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31" w:name="l1869"/>
            <w:bookmarkEnd w:id="1131"/>
            <w:r w:rsidRPr="0079007F">
              <w:rPr>
                <w:rFonts w:ascii="Times New Roman" w:eastAsia="Times New Roman" w:hAnsi="Times New Roman" w:cs="Times New Roman"/>
                <w:kern w:val="0"/>
                <w:sz w:val="24"/>
                <w:szCs w:val="24"/>
                <w:lang w:eastAsia="ru-RU"/>
                <w14:ligatures w14:val="none"/>
              </w:rPr>
              <w:t>N п/п</w:t>
            </w:r>
          </w:p>
        </w:tc>
        <w:tc>
          <w:tcPr>
            <w:tcW w:w="8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6999E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xml:space="preserve">Наименование мероприятия (этапа мероприятия, по которому планируется </w:t>
            </w:r>
            <w:r w:rsidRPr="0079007F">
              <w:rPr>
                <w:rFonts w:ascii="Times New Roman" w:eastAsia="Times New Roman" w:hAnsi="Times New Roman" w:cs="Times New Roman"/>
                <w:kern w:val="0"/>
                <w:sz w:val="24"/>
                <w:szCs w:val="24"/>
                <w:lang w:eastAsia="ru-RU"/>
                <w14:ligatures w14:val="none"/>
              </w:rPr>
              <w:lastRenderedPageBreak/>
              <w:t>предотвращение превышений нормативов состава сточных вод)</w:t>
            </w:r>
          </w:p>
        </w:tc>
        <w:tc>
          <w:tcPr>
            <w:tcW w:w="650" w:type="pct"/>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42652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lastRenderedPageBreak/>
              <w:t>Номер канализационного выпуска в централизованную систему водоотведения</w:t>
            </w:r>
          </w:p>
        </w:tc>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630278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Срок выполнения</w:t>
            </w:r>
          </w:p>
        </w:tc>
        <w:tc>
          <w:tcPr>
            <w:tcW w:w="500" w:type="pct"/>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69E22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Ориентировочная стоимость мероприятий (тыс. рублей)</w:t>
            </w:r>
          </w:p>
        </w:tc>
        <w:tc>
          <w:tcPr>
            <w:tcW w:w="7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16BAA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xml:space="preserve">Перечень загрязняющих веществ, по которым планируется предотвращение </w:t>
            </w:r>
            <w:r w:rsidRPr="0079007F">
              <w:rPr>
                <w:rFonts w:ascii="Times New Roman" w:eastAsia="Times New Roman" w:hAnsi="Times New Roman" w:cs="Times New Roman"/>
                <w:kern w:val="0"/>
                <w:sz w:val="24"/>
                <w:szCs w:val="24"/>
                <w:lang w:eastAsia="ru-RU"/>
                <w14:ligatures w14:val="none"/>
              </w:rPr>
              <w:lastRenderedPageBreak/>
              <w:t>превышений нормативов состава сточных вод</w:t>
            </w:r>
          </w:p>
        </w:tc>
        <w:tc>
          <w:tcPr>
            <w:tcW w:w="7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037E7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lastRenderedPageBreak/>
              <w:t>Концентрация загрязняющих веществ в сточных водах после осуществлен</w:t>
            </w:r>
            <w:r w:rsidRPr="0079007F">
              <w:rPr>
                <w:rFonts w:ascii="Times New Roman" w:eastAsia="Times New Roman" w:hAnsi="Times New Roman" w:cs="Times New Roman"/>
                <w:kern w:val="0"/>
                <w:sz w:val="24"/>
                <w:szCs w:val="24"/>
                <w:lang w:eastAsia="ru-RU"/>
                <w14:ligatures w14:val="none"/>
              </w:rPr>
              <w:lastRenderedPageBreak/>
              <w:t>ия мероприятия (этапа мероприятия) (мг/дм3)</w:t>
            </w:r>
          </w:p>
        </w:tc>
        <w:tc>
          <w:tcPr>
            <w:tcW w:w="450" w:type="pct"/>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18A23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lastRenderedPageBreak/>
              <w:t>Ответственный </w:t>
            </w:r>
            <w:bookmarkStart w:id="1132" w:name="l1870"/>
            <w:bookmarkEnd w:id="1132"/>
            <w:r w:rsidRPr="0079007F">
              <w:rPr>
                <w:rFonts w:ascii="Times New Roman" w:eastAsia="Times New Roman" w:hAnsi="Times New Roman" w:cs="Times New Roman"/>
                <w:kern w:val="0"/>
                <w:sz w:val="24"/>
                <w:szCs w:val="24"/>
                <w:lang w:eastAsia="ru-RU"/>
                <w14:ligatures w14:val="none"/>
              </w:rPr>
              <w:t>исполнитель</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1139D7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Примечание</w:t>
            </w:r>
          </w:p>
        </w:tc>
      </w:tr>
      <w:tr w:rsidR="0079007F" w:rsidRPr="0079007F" w14:paraId="6C42AD5E" w14:textId="77777777" w:rsidTr="0079007F">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40093B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c>
          <w:tcPr>
            <w:tcW w:w="8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30AA4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650" w:type="pct"/>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013FD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5FB9B2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0" w:type="pct"/>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7B5AD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7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57DA3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7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5C5FF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450" w:type="pct"/>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D9EEE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AEF6E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25D09F8B" w14:textId="77777777" w:rsidTr="0079007F">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01EAD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8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9BA93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650" w:type="pct"/>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B6FAF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9C6D61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0" w:type="pct"/>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0FC35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7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C4AC2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7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0E2B9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450" w:type="pct"/>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AA1EC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6AE49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5BAF3348" w14:textId="77777777" w:rsidTr="0079007F">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8568C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c>
          <w:tcPr>
            <w:tcW w:w="8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1210A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650" w:type="pct"/>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15DFD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E39EB2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0" w:type="pct"/>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FF87F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7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10FE0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7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EE3BD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450" w:type="pct"/>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879A2A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60F54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51305A5D" w14:textId="77777777" w:rsidTr="0079007F">
        <w:tc>
          <w:tcPr>
            <w:tcW w:w="3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4F46B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8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58DA7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650" w:type="pct"/>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C19DA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4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C9359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0" w:type="pct"/>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1A488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75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5E7A4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7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85D80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450" w:type="pct"/>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DBD3D1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DE60B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5FE375C0" w14:textId="77777777" w:rsidTr="0079007F">
        <w:tc>
          <w:tcPr>
            <w:tcW w:w="850" w:type="pct"/>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707897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33" w:name="l1871"/>
            <w:bookmarkEnd w:id="1133"/>
            <w:r w:rsidRPr="0079007F">
              <w:rPr>
                <w:rFonts w:ascii="Times New Roman" w:eastAsia="Times New Roman" w:hAnsi="Times New Roman" w:cs="Times New Roman"/>
                <w:kern w:val="0"/>
                <w:sz w:val="24"/>
                <w:szCs w:val="24"/>
                <w:lang w:eastAsia="ru-RU"/>
                <w14:ligatures w14:val="none"/>
              </w:rPr>
              <w:t>Исполнитель</w:t>
            </w: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73242E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900" w:type="pct"/>
            <w:gridSpan w:val="3"/>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2E3C434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8ED9B3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80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2E693F9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0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6B941D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85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5C1EF77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B07A84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80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5FD094A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54303653" w14:textId="77777777" w:rsidTr="0079007F">
        <w:tc>
          <w:tcPr>
            <w:tcW w:w="850" w:type="pct"/>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429319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B60952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900" w:type="pct"/>
            <w:gridSpan w:val="3"/>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3347839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(должность)</w:t>
            </w: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990F49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800" w:type="pct"/>
            <w:gridSpan w:val="2"/>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903A3B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(подпись)</w:t>
            </w:r>
          </w:p>
        </w:tc>
        <w:tc>
          <w:tcPr>
            <w:tcW w:w="200" w:type="pct"/>
            <w:gridSpan w:val="2"/>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BAD589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850" w:type="pct"/>
            <w:gridSpan w:val="2"/>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142B4A0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(ф.и.о.)</w:t>
            </w:r>
          </w:p>
        </w:tc>
        <w:tc>
          <w:tcPr>
            <w:tcW w:w="2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BC4C85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800" w:type="pct"/>
            <w:gridSpan w:val="2"/>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7466F8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(телефон)</w:t>
            </w:r>
          </w:p>
        </w:tc>
      </w:tr>
    </w:tbl>
    <w:p w14:paraId="58A0EA2A" w14:textId="77777777" w:rsidR="0079007F" w:rsidRPr="0079007F" w:rsidRDefault="0079007F" w:rsidP="0079007F">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i/>
          <w:iCs/>
          <w:color w:val="000000"/>
          <w:kern w:val="0"/>
          <w:sz w:val="24"/>
          <w:szCs w:val="24"/>
          <w:lang w:eastAsia="ru-RU"/>
          <w14:ligatures w14:val="none"/>
        </w:rPr>
        <w:t>ПРИЛОЖЕНИЕ N 2</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к Правилам холодного водоснабжения</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и водоотведения</w:t>
      </w:r>
      <w:bookmarkStart w:id="1134" w:name="l1872"/>
      <w:bookmarkEnd w:id="1134"/>
    </w:p>
    <w:p w14:paraId="30442932" w14:textId="77777777" w:rsidR="0079007F" w:rsidRPr="0079007F" w:rsidRDefault="0079007F" w:rsidP="0079007F">
      <w:pPr>
        <w:shd w:val="clear" w:color="auto" w:fill="FFFFFF"/>
        <w:spacing w:before="411" w:after="274" w:line="343" w:lineRule="atLeast"/>
        <w:ind w:left="-505"/>
        <w:jc w:val="center"/>
        <w:textAlignment w:val="baseline"/>
        <w:outlineLvl w:val="1"/>
        <w:rPr>
          <w:rFonts w:ascii="PT Serif" w:eastAsia="Times New Roman" w:hAnsi="PT Serif" w:cs="Segoe UI"/>
          <w:color w:val="000000"/>
          <w:kern w:val="0"/>
          <w:sz w:val="53"/>
          <w:szCs w:val="53"/>
          <w:lang w:eastAsia="ru-RU"/>
          <w14:ligatures w14:val="none"/>
        </w:rPr>
      </w:pPr>
      <w:bookmarkStart w:id="1135" w:name="h852"/>
      <w:bookmarkEnd w:id="1135"/>
      <w:r w:rsidRPr="0079007F">
        <w:rPr>
          <w:rFonts w:ascii="PT Serif" w:eastAsia="Times New Roman" w:hAnsi="PT Serif" w:cs="Segoe UI"/>
          <w:color w:val="000000"/>
          <w:kern w:val="0"/>
          <w:sz w:val="53"/>
          <w:szCs w:val="53"/>
          <w:lang w:eastAsia="ru-RU"/>
          <w14:ligatures w14:val="none"/>
        </w:rPr>
        <w:t xml:space="preserve">ФОРМА ПЛАНА ПО ОБЕСПЕЧЕНИЮ СОБЛЮДЕНИЯ ТРЕБОВАНИЙ К СОСТАВУ И СВОЙСТВАМ СТОЧНЫХ ВОД, </w:t>
      </w:r>
      <w:r w:rsidRPr="0079007F">
        <w:rPr>
          <w:rFonts w:ascii="PT Serif" w:eastAsia="Times New Roman" w:hAnsi="PT Serif" w:cs="Segoe UI"/>
          <w:color w:val="000000"/>
          <w:kern w:val="0"/>
          <w:sz w:val="53"/>
          <w:szCs w:val="53"/>
          <w:lang w:eastAsia="ru-RU"/>
          <w14:ligatures w14:val="none"/>
        </w:rPr>
        <w:lastRenderedPageBreak/>
        <w:t>УСТАНОВЛЕННЫХ В ЦЕЛЯХ ПРЕДОТВРАЩЕНИЯ НЕГАТИВНОГО ВОЗДЕЙСТВИЯ НА РАБОТУ ЦЕНТРАЛИЗОВАННОЙ СИСТЕМЫ ВОДООТВЕДЕНИЯ</w:t>
      </w:r>
      <w:bookmarkStart w:id="1136" w:name="l1127"/>
      <w:bookmarkStart w:id="1137" w:name="l860"/>
      <w:bookmarkEnd w:id="1136"/>
      <w:bookmarkEnd w:id="1137"/>
    </w:p>
    <w:p w14:paraId="41ED3822" w14:textId="77777777" w:rsidR="0079007F" w:rsidRPr="0079007F" w:rsidRDefault="0079007F" w:rsidP="0079007F">
      <w:pPr>
        <w:shd w:val="clear" w:color="auto" w:fill="FFFFFF"/>
        <w:spacing w:before="480" w:after="480" w:line="360" w:lineRule="atLeast"/>
        <w:jc w:val="center"/>
        <w:textAlignment w:val="baseline"/>
        <w:rPr>
          <w:rFonts w:ascii="PT Serif" w:eastAsia="Times New Roman" w:hAnsi="PT Serif" w:cs="Segoe UI"/>
          <w:color w:val="808080"/>
          <w:kern w:val="0"/>
          <w:sz w:val="21"/>
          <w:szCs w:val="21"/>
          <w:lang w:eastAsia="ru-RU"/>
          <w14:ligatures w14:val="none"/>
        </w:rPr>
      </w:pPr>
      <w:r w:rsidRPr="0079007F">
        <w:rPr>
          <w:rFonts w:ascii="PT Serif" w:eastAsia="Times New Roman" w:hAnsi="PT Serif" w:cs="Segoe UI"/>
          <w:color w:val="808080"/>
          <w:kern w:val="0"/>
          <w:sz w:val="21"/>
          <w:szCs w:val="21"/>
          <w:lang w:eastAsia="ru-RU"/>
          <w14:ligatures w14:val="none"/>
        </w:rPr>
        <w:t>(в ред. Постановления Правительства РФ </w:t>
      </w:r>
      <w:hyperlink r:id="rId544" w:anchor="l135" w:tgtFrame="_blank" w:history="1">
        <w:r w:rsidRPr="0079007F">
          <w:rPr>
            <w:rFonts w:ascii="PT Serif" w:eastAsia="Times New Roman" w:hAnsi="PT Serif" w:cs="Segoe UI"/>
            <w:color w:val="808080"/>
            <w:kern w:val="0"/>
            <w:sz w:val="21"/>
            <w:szCs w:val="21"/>
            <w:u w:val="single"/>
            <w:lang w:eastAsia="ru-RU"/>
            <w14:ligatures w14:val="none"/>
          </w:rPr>
          <w:t>от 03.11.2016 N 1134</w:t>
        </w:r>
      </w:hyperlink>
      <w:r w:rsidRPr="0079007F">
        <w:rPr>
          <w:rFonts w:ascii="PT Serif" w:eastAsia="Times New Roman" w:hAnsi="PT Serif" w:cs="Segoe UI"/>
          <w:color w:val="808080"/>
          <w:kern w:val="0"/>
          <w:sz w:val="21"/>
          <w:szCs w:val="21"/>
          <w:lang w:eastAsia="ru-RU"/>
          <w14:ligatures w14:val="none"/>
        </w:rPr>
        <w:t>)</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2928"/>
        <w:gridCol w:w="300"/>
        <w:gridCol w:w="5932"/>
        <w:gridCol w:w="2929"/>
        <w:gridCol w:w="2929"/>
      </w:tblGrid>
      <w:tr w:rsidR="0079007F" w:rsidRPr="0079007F" w14:paraId="7057D487" w14:textId="77777777" w:rsidTr="0079007F">
        <w:tc>
          <w:tcPr>
            <w:tcW w:w="50" w:type="pct"/>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48F497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38" w:name="l1377"/>
            <w:bookmarkEnd w:id="1138"/>
            <w:r w:rsidRPr="0079007F">
              <w:rPr>
                <w:rFonts w:ascii="Times New Roman" w:eastAsia="Times New Roman" w:hAnsi="Times New Roman" w:cs="Times New Roman"/>
                <w:kern w:val="0"/>
                <w:sz w:val="24"/>
                <w:szCs w:val="24"/>
                <w:lang w:eastAsia="ru-RU"/>
                <w14:ligatures w14:val="none"/>
              </w:rPr>
              <w:t>СОГЛАСОВАНО:</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8014CC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4EAD77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УТВЕРЖДАЮ:</w:t>
            </w:r>
          </w:p>
        </w:tc>
      </w:tr>
      <w:tr w:rsidR="0079007F" w:rsidRPr="0079007F" w14:paraId="2E2716FA" w14:textId="77777777" w:rsidTr="0079007F">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74812E2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1AD4C31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1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F4E493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95B8B5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37FE343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01339AA8" w14:textId="77777777" w:rsidTr="0079007F">
        <w:tc>
          <w:tcPr>
            <w:tcW w:w="50" w:type="pct"/>
            <w:gridSpan w:val="3"/>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CA9303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(наименование организации, осуществляющей водоотведение)</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1AC6F9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7F4124F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(наименование абонента)</w:t>
            </w:r>
          </w:p>
        </w:tc>
      </w:tr>
      <w:tr w:rsidR="0079007F" w:rsidRPr="0079007F" w14:paraId="2963ED36" w14:textId="77777777" w:rsidTr="0079007F">
        <w:tc>
          <w:tcPr>
            <w:tcW w:w="50" w:type="pct"/>
            <w:gridSpan w:val="3"/>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33C0D5C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7D7113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0BC0DA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r>
      <w:tr w:rsidR="0079007F" w:rsidRPr="0079007F" w14:paraId="3B171E98" w14:textId="77777777" w:rsidTr="0079007F">
        <w:tc>
          <w:tcPr>
            <w:tcW w:w="50" w:type="pct"/>
            <w:gridSpan w:val="3"/>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798FFB3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(должность и Ф.И.О руководителя, подпись, дата)</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3A6766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441A2C0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(должность и Ф.И.О руководителя, подпись, дата)</w:t>
            </w:r>
          </w:p>
        </w:tc>
      </w:tr>
    </w:tbl>
    <w:p w14:paraId="00FD8D35" w14:textId="77777777" w:rsidR="0079007F" w:rsidRPr="0079007F" w:rsidRDefault="0079007F" w:rsidP="0079007F">
      <w:pPr>
        <w:shd w:val="clear" w:color="auto" w:fill="FFFFFF"/>
        <w:spacing w:after="300" w:line="375" w:lineRule="atLeast"/>
        <w:jc w:val="center"/>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ПЛАН</w:t>
      </w:r>
      <w:r w:rsidRPr="0079007F">
        <w:rPr>
          <w:rFonts w:ascii="PT Serif" w:eastAsia="Times New Roman" w:hAnsi="PT Serif" w:cs="Segoe UI"/>
          <w:color w:val="000000"/>
          <w:kern w:val="0"/>
          <w:sz w:val="24"/>
          <w:szCs w:val="24"/>
          <w:lang w:eastAsia="ru-RU"/>
          <w14:ligatures w14:val="none"/>
        </w:rPr>
        <w:br/>
        <w:t>___________________________________________________________________</w:t>
      </w:r>
      <w:r w:rsidRPr="0079007F">
        <w:rPr>
          <w:rFonts w:ascii="PT Serif" w:eastAsia="Times New Roman" w:hAnsi="PT Serif" w:cs="Segoe UI"/>
          <w:color w:val="000000"/>
          <w:kern w:val="0"/>
          <w:sz w:val="24"/>
          <w:szCs w:val="24"/>
          <w:lang w:eastAsia="ru-RU"/>
          <w14:ligatures w14:val="none"/>
        </w:rPr>
        <w:br/>
        <w:t>(наименование, адрес объекта абонента)</w:t>
      </w:r>
      <w:r w:rsidRPr="0079007F">
        <w:rPr>
          <w:rFonts w:ascii="PT Serif" w:eastAsia="Times New Roman" w:hAnsi="PT Serif" w:cs="Segoe UI"/>
          <w:color w:val="000000"/>
          <w:kern w:val="0"/>
          <w:sz w:val="24"/>
          <w:szCs w:val="24"/>
          <w:lang w:eastAsia="ru-RU"/>
          <w14:ligatures w14:val="none"/>
        </w:rPr>
        <w:br/>
        <w:t xml:space="preserve">ПО ОБЕСПЕЧЕНИЮ СОБЛЮДЕНИЯ ТРЕБОВАНИЙ К СОСТАВУ И СВОЙСТВАМ СТОЧНЫХ ВОД, УСТАНОВЛЕННЫХ В ЦЕЛЯХ </w:t>
      </w:r>
      <w:r w:rsidRPr="0079007F">
        <w:rPr>
          <w:rFonts w:ascii="PT Serif" w:eastAsia="Times New Roman" w:hAnsi="PT Serif" w:cs="Segoe UI"/>
          <w:color w:val="000000"/>
          <w:kern w:val="0"/>
          <w:sz w:val="24"/>
          <w:szCs w:val="24"/>
          <w:lang w:eastAsia="ru-RU"/>
          <w14:ligatures w14:val="none"/>
        </w:rPr>
        <w:lastRenderedPageBreak/>
        <w:t>ПРЕДОТВРАЩЕНИЯ НЕГАТИВНОГО ВОЗДЕЙСТВИЯ НА РАБОТУ ЦЕНТРАЛИЗОВАННОЙ СИСТЕМЫ ВОДООТВЕДЕНИЯ</w:t>
      </w:r>
      <w:r w:rsidRPr="0079007F">
        <w:rPr>
          <w:rFonts w:ascii="PT Serif" w:eastAsia="Times New Roman" w:hAnsi="PT Serif" w:cs="Segoe UI"/>
          <w:color w:val="000000"/>
          <w:kern w:val="0"/>
          <w:sz w:val="24"/>
          <w:szCs w:val="24"/>
          <w:lang w:eastAsia="ru-RU"/>
          <w14:ligatures w14:val="none"/>
        </w:rPr>
        <w:br/>
        <w:t>с ___________________ г. по ___________________ г.</w:t>
      </w:r>
      <w:bookmarkStart w:id="1139" w:name="l1378"/>
      <w:bookmarkEnd w:id="1139"/>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508"/>
        <w:gridCol w:w="1483"/>
        <w:gridCol w:w="942"/>
        <w:gridCol w:w="1073"/>
        <w:gridCol w:w="41"/>
        <w:gridCol w:w="1273"/>
        <w:gridCol w:w="505"/>
        <w:gridCol w:w="504"/>
        <w:gridCol w:w="1758"/>
        <w:gridCol w:w="41"/>
        <w:gridCol w:w="1071"/>
        <w:gridCol w:w="749"/>
        <w:gridCol w:w="2215"/>
        <w:gridCol w:w="1551"/>
        <w:gridCol w:w="1294"/>
      </w:tblGrid>
      <w:tr w:rsidR="0079007F" w:rsidRPr="0079007F" w14:paraId="1F84C255" w14:textId="77777777" w:rsidTr="0079007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1ED18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40" w:name="l1379"/>
            <w:bookmarkEnd w:id="1140"/>
            <w:r w:rsidRPr="0079007F">
              <w:rPr>
                <w:rFonts w:ascii="Times New Roman" w:eastAsia="Times New Roman" w:hAnsi="Times New Roman" w:cs="Times New Roman"/>
                <w:kern w:val="0"/>
                <w:sz w:val="24"/>
                <w:szCs w:val="24"/>
                <w:lang w:eastAsia="ru-RU"/>
                <w14:ligatures w14:val="none"/>
              </w:rPr>
              <w:t>N п/п</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5895B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Наименование мероприятия (этапа мероприятия, по которому планируется соблюдение требований)</w:t>
            </w: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73530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Номер канализационного выпуска в централизованную систему водоотведения</w:t>
            </w: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44D35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Срок выполнения</w:t>
            </w: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26CEE7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Ориентировочная стоимость мероприятий, (тыс. рублей)</w:t>
            </w: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04180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Перечень загрязняющих веществ, показателей общих свойств сточных вод, по которым планируется достижение установленных требований</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019A59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Концентрация загрязняющих веществ в сточных водах, показатели общих свойств сточных вод после осуществления мероприятия (этапа мероприятия), </w:t>
            </w:r>
            <w:bookmarkStart w:id="1141" w:name="l1380"/>
            <w:bookmarkEnd w:id="1141"/>
            <w:r w:rsidRPr="0079007F">
              <w:rPr>
                <w:rFonts w:ascii="Times New Roman" w:eastAsia="Times New Roman" w:hAnsi="Times New Roman" w:cs="Times New Roman"/>
                <w:kern w:val="0"/>
                <w:sz w:val="24"/>
                <w:szCs w:val="24"/>
                <w:lang w:eastAsia="ru-RU"/>
                <w14:ligatures w14:val="none"/>
              </w:rPr>
              <w:t>(мг/дм3, единиц, °C)</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F394A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Ответственный исполнитель</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99FCD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Примечание</w:t>
            </w:r>
          </w:p>
        </w:tc>
      </w:tr>
      <w:tr w:rsidR="0079007F" w:rsidRPr="0079007F" w14:paraId="1429D319" w14:textId="77777777" w:rsidTr="0079007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1FF9A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CB8DC59"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EA1F05"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B4D0BE"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B8DF45"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5A102B"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2AFAA5"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5DE482F"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B840E69"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r>
      <w:tr w:rsidR="0079007F" w:rsidRPr="0079007F" w14:paraId="770C9928" w14:textId="77777777" w:rsidTr="0079007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9430C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206C8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1F06B43"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4F923F"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AAA81D6"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43BE64"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EBDF64"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E5C9BB"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78F2EF"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r>
      <w:tr w:rsidR="0079007F" w:rsidRPr="0079007F" w14:paraId="591B3134" w14:textId="77777777" w:rsidTr="0079007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5C87B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D079B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DB08D9"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AEF47B8"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89F4459"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10DD063"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005FCC"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67FC4A"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F465AEE"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r>
      <w:tr w:rsidR="0079007F" w:rsidRPr="0079007F" w14:paraId="364E726C" w14:textId="77777777" w:rsidTr="0079007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3B827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07E7C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532551"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CB8079"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50C78F4"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88D7B3"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C7A434"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BF31EE2"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F47C39"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r>
      <w:tr w:rsidR="0079007F" w:rsidRPr="0079007F" w14:paraId="68E76342" w14:textId="77777777" w:rsidTr="0079007F">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A88594B"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D69E10"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7AA38D"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E14CF7"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852530F"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492A2F"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6E42EB5"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E0A33B"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E2E13B" w14:textId="77777777" w:rsidR="0079007F" w:rsidRPr="0079007F" w:rsidRDefault="0079007F" w:rsidP="0079007F">
            <w:pPr>
              <w:spacing w:after="300" w:line="240" w:lineRule="auto"/>
              <w:rPr>
                <w:rFonts w:ascii="Times New Roman" w:eastAsia="Times New Roman" w:hAnsi="Times New Roman" w:cs="Times New Roman"/>
                <w:kern w:val="0"/>
                <w:sz w:val="20"/>
                <w:szCs w:val="20"/>
                <w:lang w:eastAsia="ru-RU"/>
                <w14:ligatures w14:val="none"/>
              </w:rPr>
            </w:pPr>
          </w:p>
        </w:tc>
      </w:tr>
      <w:tr w:rsidR="0079007F" w:rsidRPr="0079007F" w14:paraId="1EF38774" w14:textId="77777777" w:rsidTr="0079007F">
        <w:trPr>
          <w:gridAfter w:val="4"/>
        </w:trPr>
        <w:tc>
          <w:tcPr>
            <w:tcW w:w="50" w:type="pct"/>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FD7B81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42" w:name="l1381"/>
            <w:bookmarkEnd w:id="1142"/>
            <w:r w:rsidRPr="0079007F">
              <w:rPr>
                <w:rFonts w:ascii="Times New Roman" w:eastAsia="Times New Roman" w:hAnsi="Times New Roman" w:cs="Times New Roman"/>
                <w:kern w:val="0"/>
                <w:sz w:val="24"/>
                <w:szCs w:val="24"/>
                <w:lang w:eastAsia="ru-RU"/>
                <w14:ligatures w14:val="none"/>
              </w:rPr>
              <w:t>Исполнитель</w:t>
            </w:r>
          </w:p>
        </w:tc>
        <w:tc>
          <w:tcPr>
            <w:tcW w:w="5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1BF01E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7B9052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1007D49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774089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 w:type="pct"/>
            <w:gridSpan w:val="2"/>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5979566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r>
      <w:tr w:rsidR="0079007F" w:rsidRPr="0079007F" w14:paraId="105163B8" w14:textId="77777777" w:rsidTr="0079007F">
        <w:trPr>
          <w:gridAfter w:val="4"/>
        </w:trPr>
        <w:tc>
          <w:tcPr>
            <w:tcW w:w="50" w:type="pct"/>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FA03A2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(должность)</w:t>
            </w:r>
          </w:p>
        </w:tc>
        <w:tc>
          <w:tcPr>
            <w:tcW w:w="50" w:type="pct"/>
            <w:gridSpan w:val="2"/>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40E452F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(подпись)</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24FDBB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 w:type="pct"/>
            <w:gridSpan w:val="2"/>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1CAD03B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(Ф.И.О.)</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473CC6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w:t>
            </w:r>
          </w:p>
        </w:tc>
        <w:tc>
          <w:tcPr>
            <w:tcW w:w="50" w:type="pct"/>
            <w:gridSpan w:val="2"/>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59759E9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(телефон)</w:t>
            </w:r>
          </w:p>
        </w:tc>
      </w:tr>
    </w:tbl>
    <w:p w14:paraId="1D6B360E" w14:textId="77777777" w:rsidR="0079007F" w:rsidRPr="0079007F" w:rsidRDefault="0079007F" w:rsidP="0079007F">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i/>
          <w:iCs/>
          <w:color w:val="000000"/>
          <w:kern w:val="0"/>
          <w:sz w:val="24"/>
          <w:szCs w:val="24"/>
          <w:lang w:eastAsia="ru-RU"/>
          <w14:ligatures w14:val="none"/>
        </w:rPr>
        <w:lastRenderedPageBreak/>
        <w:t>ПРИЛОЖЕНИЕ N 3</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к Правилам холодного водоснабжения</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и водоотведения</w:t>
      </w:r>
      <w:bookmarkStart w:id="1143" w:name="l1382"/>
      <w:bookmarkEnd w:id="1143"/>
    </w:p>
    <w:p w14:paraId="35057102" w14:textId="77777777" w:rsidR="0079007F" w:rsidRPr="0079007F" w:rsidRDefault="0079007F" w:rsidP="0079007F">
      <w:pPr>
        <w:shd w:val="clear" w:color="auto" w:fill="FFFFFF"/>
        <w:spacing w:before="411" w:after="274" w:line="343" w:lineRule="atLeast"/>
        <w:ind w:left="-505"/>
        <w:jc w:val="center"/>
        <w:textAlignment w:val="baseline"/>
        <w:outlineLvl w:val="1"/>
        <w:rPr>
          <w:rFonts w:ascii="PT Serif" w:eastAsia="Times New Roman" w:hAnsi="PT Serif" w:cs="Segoe UI"/>
          <w:color w:val="000000"/>
          <w:kern w:val="0"/>
          <w:sz w:val="53"/>
          <w:szCs w:val="53"/>
          <w:lang w:eastAsia="ru-RU"/>
          <w14:ligatures w14:val="none"/>
        </w:rPr>
      </w:pPr>
      <w:bookmarkStart w:id="1144" w:name="h861"/>
      <w:bookmarkEnd w:id="1144"/>
      <w:r w:rsidRPr="0079007F">
        <w:rPr>
          <w:rFonts w:ascii="PT Serif" w:eastAsia="Times New Roman" w:hAnsi="PT Serif" w:cs="Segoe UI"/>
          <w:color w:val="000000"/>
          <w:kern w:val="0"/>
          <w:sz w:val="53"/>
          <w:szCs w:val="53"/>
          <w:lang w:eastAsia="ru-RU"/>
          <w14:ligatures w14:val="none"/>
        </w:rPr>
        <w:t>МИНИМАЛЬНЫЕ НОРМЫ ВОДООБЕСПЕЧЕНИЯ ПРИ ВОДОСНАБЖЕНИИ НАСЕЛЕНИЯ ПУТЕМ ПОДВОЗА ВОДЫ</w:t>
      </w:r>
    </w:p>
    <w:p w14:paraId="2CCD1CDD" w14:textId="77777777" w:rsidR="0079007F" w:rsidRPr="0079007F" w:rsidRDefault="0079007F" w:rsidP="0079007F">
      <w:pPr>
        <w:shd w:val="clear" w:color="auto" w:fill="FFFFFF"/>
        <w:spacing w:before="480" w:after="480" w:line="360" w:lineRule="atLeast"/>
        <w:jc w:val="center"/>
        <w:textAlignment w:val="baseline"/>
        <w:rPr>
          <w:rFonts w:ascii="PT Serif" w:eastAsia="Times New Roman" w:hAnsi="PT Serif" w:cs="Segoe UI"/>
          <w:color w:val="808080"/>
          <w:kern w:val="0"/>
          <w:sz w:val="21"/>
          <w:szCs w:val="21"/>
          <w:lang w:eastAsia="ru-RU"/>
          <w14:ligatures w14:val="none"/>
        </w:rPr>
      </w:pPr>
      <w:r w:rsidRPr="0079007F">
        <w:rPr>
          <w:rFonts w:ascii="PT Serif" w:eastAsia="Times New Roman" w:hAnsi="PT Serif" w:cs="Segoe UI"/>
          <w:color w:val="808080"/>
          <w:kern w:val="0"/>
          <w:sz w:val="21"/>
          <w:szCs w:val="21"/>
          <w:lang w:eastAsia="ru-RU"/>
          <w14:ligatures w14:val="none"/>
        </w:rPr>
        <w:t>(в ред. Постановления Правительства РФ </w:t>
      </w:r>
      <w:hyperlink r:id="rId545" w:anchor="l140" w:tgtFrame="_blank" w:history="1">
        <w:r w:rsidRPr="0079007F">
          <w:rPr>
            <w:rFonts w:ascii="PT Serif" w:eastAsia="Times New Roman" w:hAnsi="PT Serif" w:cs="Segoe UI"/>
            <w:color w:val="808080"/>
            <w:kern w:val="0"/>
            <w:sz w:val="21"/>
            <w:szCs w:val="21"/>
            <w:u w:val="single"/>
            <w:lang w:eastAsia="ru-RU"/>
            <w14:ligatures w14:val="none"/>
          </w:rPr>
          <w:t>от 03.11.2016 N 1134</w:t>
        </w:r>
      </w:hyperlink>
      <w:r w:rsidRPr="0079007F">
        <w:rPr>
          <w:rFonts w:ascii="PT Serif" w:eastAsia="Times New Roman" w:hAnsi="PT Serif" w:cs="Segoe UI"/>
          <w:color w:val="808080"/>
          <w:kern w:val="0"/>
          <w:sz w:val="21"/>
          <w:szCs w:val="21"/>
          <w:lang w:eastAsia="ru-RU"/>
          <w14:ligatures w14:val="none"/>
        </w:rPr>
        <w:t>)</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2011"/>
        <w:gridCol w:w="3380"/>
        <w:gridCol w:w="3985"/>
        <w:gridCol w:w="5632"/>
      </w:tblGrid>
      <w:tr w:rsidR="0079007F" w:rsidRPr="0079007F" w14:paraId="6BA897FE" w14:textId="77777777" w:rsidTr="0079007F">
        <w:tc>
          <w:tcPr>
            <w:tcW w:w="250" w:type="pct"/>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3D91A8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45" w:name="l1383"/>
            <w:bookmarkEnd w:id="1145"/>
            <w:r w:rsidRPr="0079007F">
              <w:rPr>
                <w:rFonts w:ascii="Times New Roman" w:eastAsia="Times New Roman" w:hAnsi="Times New Roman" w:cs="Times New Roman"/>
                <w:kern w:val="0"/>
                <w:sz w:val="24"/>
                <w:szCs w:val="24"/>
                <w:lang w:eastAsia="ru-RU"/>
                <w14:ligatures w14:val="none"/>
              </w:rPr>
              <w:t>Вид (цель) водопотребления</w:t>
            </w:r>
          </w:p>
        </w:tc>
        <w:tc>
          <w:tcPr>
            <w:tcW w:w="0" w:type="auto"/>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ADBC1D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Нормы водообеспечения для климатических зон (дм3 на человека в сутки)</w:t>
            </w:r>
          </w:p>
        </w:tc>
      </w:tr>
      <w:tr w:rsidR="0079007F" w:rsidRPr="0079007F" w14:paraId="650F8DF2" w14:textId="77777777" w:rsidTr="0079007F">
        <w:tc>
          <w:tcPr>
            <w:tcW w:w="0" w:type="auto"/>
            <w:vMerge/>
            <w:tcBorders>
              <w:top w:val="single" w:sz="6" w:space="0" w:color="DADADA"/>
              <w:left w:val="single" w:sz="6" w:space="0" w:color="DADADA"/>
              <w:bottom w:val="single" w:sz="6" w:space="0" w:color="DADADA"/>
              <w:right w:val="single" w:sz="6" w:space="0" w:color="DADADA"/>
            </w:tcBorders>
            <w:hideMark/>
          </w:tcPr>
          <w:p w14:paraId="3DDBD64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B7FD9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I</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88729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II</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A17B9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III - IV</w:t>
            </w:r>
          </w:p>
        </w:tc>
      </w:tr>
      <w:tr w:rsidR="0079007F" w:rsidRPr="0079007F" w14:paraId="7E79F79C" w14:textId="77777777" w:rsidTr="0079007F">
        <w:tc>
          <w:tcPr>
            <w:tcW w:w="2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0C5764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Питье</w:t>
            </w: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5258255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r w:rsidRPr="0079007F">
              <w:rPr>
                <w:rFonts w:ascii="Times New Roman" w:eastAsia="Times New Roman" w:hAnsi="Times New Roman" w:cs="Times New Roman"/>
                <w:kern w:val="0"/>
                <w:sz w:val="24"/>
                <w:szCs w:val="24"/>
                <w:lang w:eastAsia="ru-RU"/>
                <w14:ligatures w14:val="none"/>
              </w:rPr>
              <w:br/>
              <w:t>---</w:t>
            </w:r>
            <w:r w:rsidRPr="0079007F">
              <w:rPr>
                <w:rFonts w:ascii="Times New Roman" w:eastAsia="Times New Roman" w:hAnsi="Times New Roman" w:cs="Times New Roman"/>
                <w:kern w:val="0"/>
                <w:sz w:val="24"/>
                <w:szCs w:val="24"/>
                <w:lang w:eastAsia="ru-RU"/>
                <w14:ligatures w14:val="none"/>
              </w:rPr>
              <w:br/>
              <w:t>4</w:t>
            </w: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1A9D4B6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2,5</w:t>
            </w:r>
            <w:r w:rsidRPr="0079007F">
              <w:rPr>
                <w:rFonts w:ascii="Times New Roman" w:eastAsia="Times New Roman" w:hAnsi="Times New Roman" w:cs="Times New Roman"/>
                <w:kern w:val="0"/>
                <w:sz w:val="24"/>
                <w:szCs w:val="24"/>
                <w:lang w:eastAsia="ru-RU"/>
                <w14:ligatures w14:val="none"/>
              </w:rPr>
              <w:br/>
              <w:t>---</w:t>
            </w:r>
            <w:r w:rsidRPr="0079007F">
              <w:rPr>
                <w:rFonts w:ascii="Times New Roman" w:eastAsia="Times New Roman" w:hAnsi="Times New Roman" w:cs="Times New Roman"/>
                <w:kern w:val="0"/>
                <w:sz w:val="24"/>
                <w:szCs w:val="24"/>
                <w:lang w:eastAsia="ru-RU"/>
                <w14:ligatures w14:val="none"/>
              </w:rPr>
              <w:br/>
              <w:t>5</w:t>
            </w:r>
          </w:p>
        </w:tc>
        <w:tc>
          <w:tcPr>
            <w:tcW w:w="0" w:type="auto"/>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1F619AB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w:t>
            </w:r>
            <w:r w:rsidRPr="0079007F">
              <w:rPr>
                <w:rFonts w:ascii="Times New Roman" w:eastAsia="Times New Roman" w:hAnsi="Times New Roman" w:cs="Times New Roman"/>
                <w:kern w:val="0"/>
                <w:sz w:val="24"/>
                <w:szCs w:val="24"/>
                <w:lang w:eastAsia="ru-RU"/>
                <w14:ligatures w14:val="none"/>
              </w:rPr>
              <w:br/>
              <w:t>---</w:t>
            </w:r>
            <w:r w:rsidRPr="0079007F">
              <w:rPr>
                <w:rFonts w:ascii="Times New Roman" w:eastAsia="Times New Roman" w:hAnsi="Times New Roman" w:cs="Times New Roman"/>
                <w:kern w:val="0"/>
                <w:sz w:val="24"/>
                <w:szCs w:val="24"/>
                <w:lang w:eastAsia="ru-RU"/>
                <w14:ligatures w14:val="none"/>
              </w:rPr>
              <w:br/>
              <w:t>7</w:t>
            </w:r>
          </w:p>
        </w:tc>
      </w:tr>
      <w:tr w:rsidR="0079007F" w:rsidRPr="0079007F" w14:paraId="19D09D02"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81D094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Приготовление пищи, умывание</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CFA523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A301AB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27E7EB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10</w:t>
            </w:r>
          </w:p>
        </w:tc>
      </w:tr>
      <w:tr w:rsidR="0079007F" w:rsidRPr="0079007F" w14:paraId="591A4141"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3241DB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xml:space="preserve">Удовлетворение санитарно-гигиенических потребностей </w:t>
            </w:r>
            <w:r w:rsidRPr="0079007F">
              <w:rPr>
                <w:rFonts w:ascii="Times New Roman" w:eastAsia="Times New Roman" w:hAnsi="Times New Roman" w:cs="Times New Roman"/>
                <w:kern w:val="0"/>
                <w:sz w:val="24"/>
                <w:szCs w:val="24"/>
                <w:lang w:eastAsia="ru-RU"/>
                <w14:ligatures w14:val="none"/>
              </w:rPr>
              <w:lastRenderedPageBreak/>
              <w:t>человека и обеспечение санитарно-гигиенического состояния помещения</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B957E2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lastRenderedPageBreak/>
              <w:t>22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11480B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A9BE12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40</w:t>
            </w:r>
          </w:p>
        </w:tc>
      </w:tr>
      <w:tr w:rsidR="0079007F" w:rsidRPr="0079007F" w14:paraId="0DAA8D55" w14:textId="77777777" w:rsidTr="0079007F">
        <w:tc>
          <w:tcPr>
            <w:tcW w:w="2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5F46468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Всего</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260BD8A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31</w:t>
            </w:r>
            <w:r w:rsidRPr="0079007F">
              <w:rPr>
                <w:rFonts w:ascii="Times New Roman" w:eastAsia="Times New Roman" w:hAnsi="Times New Roman" w:cs="Times New Roman"/>
                <w:kern w:val="0"/>
                <w:sz w:val="24"/>
                <w:szCs w:val="24"/>
                <w:lang w:eastAsia="ru-RU"/>
                <w14:ligatures w14:val="none"/>
              </w:rPr>
              <w:br/>
              <w:t>----</w:t>
            </w:r>
            <w:r w:rsidRPr="0079007F">
              <w:rPr>
                <w:rFonts w:ascii="Times New Roman" w:eastAsia="Times New Roman" w:hAnsi="Times New Roman" w:cs="Times New Roman"/>
                <w:kern w:val="0"/>
                <w:sz w:val="24"/>
                <w:szCs w:val="24"/>
                <w:lang w:eastAsia="ru-RU"/>
                <w14:ligatures w14:val="none"/>
              </w:rPr>
              <w:br/>
              <w:t>33</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2F830F9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42,5</w:t>
            </w:r>
            <w:r w:rsidRPr="0079007F">
              <w:rPr>
                <w:rFonts w:ascii="Times New Roman" w:eastAsia="Times New Roman" w:hAnsi="Times New Roman" w:cs="Times New Roman"/>
                <w:kern w:val="0"/>
                <w:sz w:val="24"/>
                <w:szCs w:val="24"/>
                <w:lang w:eastAsia="ru-RU"/>
                <w14:ligatures w14:val="none"/>
              </w:rPr>
              <w:br/>
              <w:t>-----</w:t>
            </w:r>
            <w:r w:rsidRPr="0079007F">
              <w:rPr>
                <w:rFonts w:ascii="Times New Roman" w:eastAsia="Times New Roman" w:hAnsi="Times New Roman" w:cs="Times New Roman"/>
                <w:kern w:val="0"/>
                <w:sz w:val="24"/>
                <w:szCs w:val="24"/>
                <w:lang w:eastAsia="ru-RU"/>
                <w14:ligatures w14:val="none"/>
              </w:rPr>
              <w:br/>
              <w:t>45</w:t>
            </w:r>
          </w:p>
        </w:tc>
        <w:tc>
          <w:tcPr>
            <w:tcW w:w="0" w:type="auto"/>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51FA62B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54</w:t>
            </w:r>
            <w:r w:rsidRPr="0079007F">
              <w:rPr>
                <w:rFonts w:ascii="Times New Roman" w:eastAsia="Times New Roman" w:hAnsi="Times New Roman" w:cs="Times New Roman"/>
                <w:kern w:val="0"/>
                <w:sz w:val="24"/>
                <w:szCs w:val="24"/>
                <w:lang w:eastAsia="ru-RU"/>
                <w14:ligatures w14:val="none"/>
              </w:rPr>
              <w:br/>
              <w:t>----</w:t>
            </w:r>
            <w:r w:rsidRPr="0079007F">
              <w:rPr>
                <w:rFonts w:ascii="Times New Roman" w:eastAsia="Times New Roman" w:hAnsi="Times New Roman" w:cs="Times New Roman"/>
                <w:kern w:val="0"/>
                <w:sz w:val="24"/>
                <w:szCs w:val="24"/>
                <w:lang w:eastAsia="ru-RU"/>
                <w14:ligatures w14:val="none"/>
              </w:rPr>
              <w:br/>
              <w:t>57</w:t>
            </w:r>
          </w:p>
        </w:tc>
      </w:tr>
    </w:tbl>
    <w:p w14:paraId="62FCB0D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Примечание.</w:t>
      </w:r>
      <w:bookmarkStart w:id="1146" w:name="l1384"/>
      <w:bookmarkEnd w:id="1146"/>
    </w:p>
    <w:p w14:paraId="13194CC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w:t>
      </w:r>
      <w:r w:rsidRPr="0079007F">
        <w:rPr>
          <w:rFonts w:ascii="PT Serif" w:eastAsia="Times New Roman" w:hAnsi="PT Serif" w:cs="Segoe UI"/>
          <w:color w:val="000000"/>
          <w:kern w:val="0"/>
          <w:sz w:val="24"/>
          <w:szCs w:val="24"/>
          <w:lang w:eastAsia="ru-RU"/>
          <w14:ligatures w14:val="none"/>
        </w:rPr>
        <w:t>В настоящем документе в числителе указаны нормы водообеспечения взрослого населения и подростков (от 14 лет и старше), в знаменателе - нормы для детей от 1 года до 14 лет и кормящих женщин.</w:t>
      </w:r>
    </w:p>
    <w:p w14:paraId="4CA4116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w:t>
      </w:r>
      <w:r w:rsidRPr="0079007F">
        <w:rPr>
          <w:rFonts w:ascii="PT Serif" w:eastAsia="Times New Roman" w:hAnsi="PT Serif" w:cs="Segoe UI"/>
          <w:color w:val="000000"/>
          <w:kern w:val="0"/>
          <w:sz w:val="24"/>
          <w:szCs w:val="24"/>
          <w:lang w:eastAsia="ru-RU"/>
          <w14:ligatures w14:val="none"/>
        </w:rPr>
        <w:t>Климатические зоны определены в соответствии со строительными нормами и правилами.</w:t>
      </w:r>
    </w:p>
    <w:p w14:paraId="4D3BF6A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3.</w:t>
      </w:r>
      <w:r w:rsidRPr="0079007F">
        <w:rPr>
          <w:rFonts w:ascii="PT Serif" w:eastAsia="Times New Roman" w:hAnsi="PT Serif" w:cs="Segoe UI"/>
          <w:color w:val="000000"/>
          <w:kern w:val="0"/>
          <w:sz w:val="24"/>
          <w:szCs w:val="24"/>
          <w:lang w:eastAsia="ru-RU"/>
          <w14:ligatures w14:val="none"/>
        </w:rPr>
        <w:t>Дополнительно к нормам, указанным в настоящем документе, для лечебных нужд предусматривается 5,5 дм3 воды в сутки на каждого больного, находящегося в лечебном учреждении, независимо от климатической зоны и режима водообеспечения.</w:t>
      </w:r>
      <w:bookmarkStart w:id="1147" w:name="l1438"/>
      <w:bookmarkEnd w:id="1147"/>
    </w:p>
    <w:p w14:paraId="10724FE5" w14:textId="77777777" w:rsidR="0079007F" w:rsidRPr="0079007F" w:rsidRDefault="0079007F" w:rsidP="0079007F">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i/>
          <w:iCs/>
          <w:color w:val="000000"/>
          <w:kern w:val="0"/>
          <w:sz w:val="24"/>
          <w:szCs w:val="24"/>
          <w:lang w:eastAsia="ru-RU"/>
          <w14:ligatures w14:val="none"/>
        </w:rPr>
        <w:t>ПРИЛОЖЕНИЕ N 4</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к Правилам холодного водоснабжения</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и водоотведения</w:t>
      </w:r>
      <w:bookmarkStart w:id="1148" w:name="l1385"/>
      <w:bookmarkEnd w:id="1148"/>
    </w:p>
    <w:p w14:paraId="0C6FB4E6" w14:textId="77777777" w:rsidR="0079007F" w:rsidRPr="0079007F" w:rsidRDefault="0079007F" w:rsidP="0079007F">
      <w:pPr>
        <w:shd w:val="clear" w:color="auto" w:fill="FFFFFF"/>
        <w:spacing w:before="411" w:after="274" w:line="343" w:lineRule="atLeast"/>
        <w:ind w:left="-505"/>
        <w:jc w:val="center"/>
        <w:textAlignment w:val="baseline"/>
        <w:outlineLvl w:val="1"/>
        <w:rPr>
          <w:rFonts w:ascii="PT Serif" w:eastAsia="Times New Roman" w:hAnsi="PT Serif" w:cs="Segoe UI"/>
          <w:color w:val="000000"/>
          <w:kern w:val="0"/>
          <w:sz w:val="53"/>
          <w:szCs w:val="53"/>
          <w:lang w:eastAsia="ru-RU"/>
          <w14:ligatures w14:val="none"/>
        </w:rPr>
      </w:pPr>
      <w:bookmarkStart w:id="1149" w:name="h867"/>
      <w:bookmarkEnd w:id="1149"/>
      <w:r w:rsidRPr="0079007F">
        <w:rPr>
          <w:rFonts w:ascii="PT Serif" w:eastAsia="Times New Roman" w:hAnsi="PT Serif" w:cs="Segoe UI"/>
          <w:color w:val="000000"/>
          <w:kern w:val="0"/>
          <w:sz w:val="53"/>
          <w:szCs w:val="53"/>
          <w:lang w:eastAsia="ru-RU"/>
          <w14:ligatures w14:val="none"/>
        </w:rPr>
        <w:lastRenderedPageBreak/>
        <w:t>ПЕРЕЧЕНЬ ВЕЩЕСТВ, МАТЕРИАЛОВ, ОТХОДОВ И СТОЧНЫХ ВОД, ЗАПРЕЩЕННЫХ К СБРОСУ В ЦЕНТРАЛИЗОВАННЫЕ СИСТЕМЫ ВОДООТВЕДЕНИЯ</w:t>
      </w:r>
    </w:p>
    <w:p w14:paraId="347B9194" w14:textId="77777777" w:rsidR="0079007F" w:rsidRPr="0079007F" w:rsidRDefault="0079007F" w:rsidP="0079007F">
      <w:pPr>
        <w:shd w:val="clear" w:color="auto" w:fill="FFFFFF"/>
        <w:spacing w:before="480" w:after="480" w:line="360" w:lineRule="atLeast"/>
        <w:jc w:val="center"/>
        <w:textAlignment w:val="baseline"/>
        <w:rPr>
          <w:rFonts w:ascii="PT Serif" w:eastAsia="Times New Roman" w:hAnsi="PT Serif" w:cs="Segoe UI"/>
          <w:color w:val="808080"/>
          <w:kern w:val="0"/>
          <w:sz w:val="21"/>
          <w:szCs w:val="21"/>
          <w:lang w:eastAsia="ru-RU"/>
          <w14:ligatures w14:val="none"/>
        </w:rPr>
      </w:pPr>
      <w:r w:rsidRPr="0079007F">
        <w:rPr>
          <w:rFonts w:ascii="PT Serif" w:eastAsia="Times New Roman" w:hAnsi="PT Serif" w:cs="Segoe UI"/>
          <w:color w:val="808080"/>
          <w:kern w:val="0"/>
          <w:sz w:val="21"/>
          <w:szCs w:val="21"/>
          <w:lang w:eastAsia="ru-RU"/>
          <w14:ligatures w14:val="none"/>
        </w:rPr>
        <w:t>(в ред. Постановлений Правительства РФ </w:t>
      </w:r>
      <w:hyperlink r:id="rId546" w:anchor="l145" w:tgtFrame="_blank" w:history="1">
        <w:r w:rsidRPr="0079007F">
          <w:rPr>
            <w:rFonts w:ascii="PT Serif" w:eastAsia="Times New Roman" w:hAnsi="PT Serif" w:cs="Segoe UI"/>
            <w:color w:val="808080"/>
            <w:kern w:val="0"/>
            <w:sz w:val="21"/>
            <w:szCs w:val="21"/>
            <w:u w:val="single"/>
            <w:lang w:eastAsia="ru-RU"/>
            <w14:ligatures w14:val="none"/>
          </w:rPr>
          <w:t>от 03.11.2016 N 1134</w:t>
        </w:r>
      </w:hyperlink>
      <w:r w:rsidRPr="0079007F">
        <w:rPr>
          <w:rFonts w:ascii="PT Serif" w:eastAsia="Times New Roman" w:hAnsi="PT Serif" w:cs="Segoe UI"/>
          <w:color w:val="808080"/>
          <w:kern w:val="0"/>
          <w:sz w:val="21"/>
          <w:szCs w:val="21"/>
          <w:lang w:eastAsia="ru-RU"/>
          <w14:ligatures w14:val="none"/>
        </w:rPr>
        <w:t>, </w:t>
      </w:r>
      <w:hyperlink r:id="rId547" w:anchor="l330" w:tgtFrame="_blank" w:history="1">
        <w:r w:rsidRPr="0079007F">
          <w:rPr>
            <w:rFonts w:ascii="PT Serif" w:eastAsia="Times New Roman" w:hAnsi="PT Serif" w:cs="Segoe UI"/>
            <w:color w:val="808080"/>
            <w:kern w:val="0"/>
            <w:sz w:val="21"/>
            <w:szCs w:val="21"/>
            <w:u w:val="single"/>
            <w:lang w:eastAsia="ru-RU"/>
            <w14:ligatures w14:val="none"/>
          </w:rPr>
          <w:t>от 22.05.2020 N 728</w:t>
        </w:r>
      </w:hyperlink>
      <w:r w:rsidRPr="0079007F">
        <w:rPr>
          <w:rFonts w:ascii="PT Serif" w:eastAsia="Times New Roman" w:hAnsi="PT Serif" w:cs="Segoe UI"/>
          <w:color w:val="808080"/>
          <w:kern w:val="0"/>
          <w:sz w:val="21"/>
          <w:szCs w:val="21"/>
          <w:lang w:eastAsia="ru-RU"/>
          <w14:ligatures w14:val="none"/>
        </w:rPr>
        <w:t>)</w:t>
      </w:r>
    </w:p>
    <w:p w14:paraId="038CB32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w:t>
      </w:r>
      <w:r w:rsidRPr="0079007F">
        <w:rPr>
          <w:rFonts w:ascii="PT Serif" w:eastAsia="Times New Roman" w:hAnsi="PT Serif" w:cs="Segoe UI"/>
          <w:color w:val="000000"/>
          <w:kern w:val="0"/>
          <w:sz w:val="24"/>
          <w:szCs w:val="24"/>
          <w:lang w:eastAsia="ru-RU"/>
          <w14:ligatures w14:val="none"/>
        </w:rPr>
        <w:t>Вещества, способные образовывать в централизованной системе водоотведения взрывоопасные, токсичные и (или) горючие газы, органические растворители, горючие и взрывоопасные вещества (нефть, бензин, керосин и др.), синтетические и натуральные смолы, масла, мазут, лакокрасочные материалы и отходы, продукты и отходы нефтепереработки, органического синтеза (в том числе метилакрилат, метил-третбутиловый эфир), смазочно-охлаждающие жидкости, содержимое средств и систем огнетушения (кроме использования для тушения возгораний)</w:t>
      </w:r>
      <w:bookmarkStart w:id="1150" w:name="l1386"/>
      <w:bookmarkEnd w:id="115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548" w:anchor="l330"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47C2D27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w:t>
      </w:r>
      <w:r w:rsidRPr="0079007F">
        <w:rPr>
          <w:rFonts w:ascii="PT Serif" w:eastAsia="Times New Roman" w:hAnsi="PT Serif" w:cs="Segoe UI"/>
          <w:color w:val="000000"/>
          <w:kern w:val="0"/>
          <w:sz w:val="24"/>
          <w:szCs w:val="24"/>
          <w:lang w:eastAsia="ru-RU"/>
          <w14:ligatures w14:val="none"/>
        </w:rPr>
        <w:t>Растворы кислот и щелочей, в результате сброса которых образуются сточные воды с показателем общих свойств сточных вод по водородному показателю (pH) менее 4,5 или более 12</w:t>
      </w:r>
      <w:bookmarkStart w:id="1151" w:name="l1873"/>
      <w:bookmarkStart w:id="1152" w:name="l1439"/>
      <w:bookmarkEnd w:id="1151"/>
      <w:bookmarkEnd w:id="1152"/>
    </w:p>
    <w:p w14:paraId="180FEDA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3.</w:t>
      </w:r>
      <w:r w:rsidRPr="0079007F">
        <w:rPr>
          <w:rFonts w:ascii="PT Serif" w:eastAsia="Times New Roman" w:hAnsi="PT Serif" w:cs="Segoe UI"/>
          <w:color w:val="000000"/>
          <w:kern w:val="0"/>
          <w:sz w:val="24"/>
          <w:szCs w:val="24"/>
          <w:lang w:eastAsia="ru-RU"/>
          <w14:ligatures w14:val="none"/>
        </w:rPr>
        <w:t>Дурно пахнущие и другие летучие вещества в количестве, приводящем к загрязнению атмосферы рабочей зоны в канализационных насосных станциях, в других производственных помещениях централизованной системы водоотведения, на территории очистных сооружений, сверх установленных для атмосферы рабочей зоны предельно допустимых концентраций</w:t>
      </w:r>
      <w:bookmarkStart w:id="1153" w:name="l1387"/>
      <w:bookmarkEnd w:id="1153"/>
    </w:p>
    <w:p w14:paraId="361CE6C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4.</w:t>
      </w:r>
      <w:r w:rsidRPr="0079007F">
        <w:rPr>
          <w:rFonts w:ascii="PT Serif" w:eastAsia="Times New Roman" w:hAnsi="PT Serif" w:cs="Segoe UI"/>
          <w:color w:val="000000"/>
          <w:kern w:val="0"/>
          <w:sz w:val="24"/>
          <w:szCs w:val="24"/>
          <w:lang w:eastAsia="ru-RU"/>
          <w14:ligatures w14:val="none"/>
        </w:rPr>
        <w:t xml:space="preserve">Радиоактивные вещества свыше предельно допустимого уровня безопасного содержания в окружающей среде, утверждаемого уполномоченными государственными органами Российской Федерации, вещества по перечню и в концентрации согласно приложению N 4.1 к Правилам холодного водоснабжения и водоотведения, утвержденным постановлением Правительства </w:t>
      </w:r>
      <w:r w:rsidRPr="0079007F">
        <w:rPr>
          <w:rFonts w:ascii="PT Serif" w:eastAsia="Times New Roman" w:hAnsi="PT Serif" w:cs="Segoe UI"/>
          <w:color w:val="000000"/>
          <w:kern w:val="0"/>
          <w:sz w:val="24"/>
          <w:szCs w:val="24"/>
          <w:lang w:eastAsia="ru-RU"/>
          <w14:ligatures w14:val="none"/>
        </w:rPr>
        <w:lastRenderedPageBreak/>
        <w:t>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(за исключением веществ по перечню, приведенному в приложении N 5 к указанным Правилам), медицинские отходы классов А, Б, В, Г, эпидемиологически опасные бактериальные и вирусные загрязнения (за исключением веществ, сброс которых разрешен санитарно-эпидемиологическими требованиями), вещества, сброс которых в водные объекты запрещен (за исключением веществ по перечню, приведенному в приложении N 5).</w:t>
      </w:r>
      <w:bookmarkStart w:id="1154" w:name="l1440"/>
      <w:bookmarkStart w:id="1155" w:name="l1388"/>
      <w:bookmarkStart w:id="1156" w:name="l1389"/>
      <w:bookmarkStart w:id="1157" w:name="l1441"/>
      <w:bookmarkStart w:id="1158" w:name="l1390"/>
      <w:bookmarkStart w:id="1159" w:name="l1874"/>
      <w:bookmarkEnd w:id="1154"/>
      <w:bookmarkEnd w:id="1155"/>
      <w:bookmarkEnd w:id="1156"/>
      <w:bookmarkEnd w:id="1157"/>
      <w:bookmarkEnd w:id="1158"/>
      <w:bookmarkEnd w:id="1159"/>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549" w:anchor="l330"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0DCE223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5.</w:t>
      </w:r>
      <w:r w:rsidRPr="0079007F">
        <w:rPr>
          <w:rFonts w:ascii="PT Serif" w:eastAsia="Times New Roman" w:hAnsi="PT Serif" w:cs="Segoe UI"/>
          <w:color w:val="000000"/>
          <w:kern w:val="0"/>
          <w:sz w:val="24"/>
          <w:szCs w:val="24"/>
          <w:lang w:eastAsia="ru-RU"/>
          <w14:ligatures w14:val="none"/>
        </w:rPr>
        <w:t>Маточные растворы и кубовые остатки, гальванические растворы (электролиты) как исходные, так и отработанные, осадки (шламы) локальных очистных сооружений, осадки отстойников, ловушек, фильтров, отходы очистки воздуха (пылегазоочистного оборудования), осадки станций технической водоподготовки, в том числе котельных, теплоэлектростанций, ионообменные смолы, активированный уголь, концентрированные растворы регенерации систем водоподготовки, химические реактивы и реагенты</w:t>
      </w:r>
      <w:bookmarkStart w:id="1160" w:name="l1875"/>
      <w:bookmarkStart w:id="1161" w:name="l1442"/>
      <w:bookmarkStart w:id="1162" w:name="l1391"/>
      <w:bookmarkEnd w:id="1160"/>
      <w:bookmarkEnd w:id="1161"/>
      <w:bookmarkEnd w:id="1162"/>
    </w:p>
    <w:p w14:paraId="3804054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6.</w:t>
      </w:r>
      <w:r w:rsidRPr="0079007F">
        <w:rPr>
          <w:rFonts w:ascii="PT Serif" w:eastAsia="Times New Roman" w:hAnsi="PT Serif" w:cs="Segoe UI"/>
          <w:color w:val="000000"/>
          <w:kern w:val="0"/>
          <w:sz w:val="24"/>
          <w:szCs w:val="24"/>
          <w:lang w:eastAsia="ru-RU"/>
          <w14:ligatures w14:val="none"/>
        </w:rPr>
        <w:t>Любые отходы скотобоен и переработки мяса, рыбы, ракообразных и моллюсков, каныга, цельная кровь, отходы обработки шкур и кож, отходы животноводства, звероводства и птицеводства, включая фекальные</w:t>
      </w:r>
    </w:p>
    <w:p w14:paraId="0D4B5873"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7.</w:t>
      </w:r>
      <w:r w:rsidRPr="0079007F">
        <w:rPr>
          <w:rFonts w:ascii="PT Serif" w:eastAsia="Times New Roman" w:hAnsi="PT Serif" w:cs="Segoe UI"/>
          <w:color w:val="000000"/>
          <w:kern w:val="0"/>
          <w:sz w:val="24"/>
          <w:szCs w:val="24"/>
          <w:lang w:eastAsia="ru-RU"/>
          <w14:ligatures w14:val="none"/>
        </w:rPr>
        <w:t>Твердые коммунальные отходы, мусор, собираемый при сухой уборке помещений, строительные материалы, отходы и мусор, отработанный грунт и транспортирующие растворы от подземных проходочных работ, грунт, зола, шлак, окалина, известь, цемент и другие вяжущие вещества, стружка, стекло, пылевидные частицы обработки металлов, стекла, камня и другие минеральные материалы, бумага, растительные остатки и отходы (листва, трава, древесные отходы, плодоовощные отходы и др.), за исключением предварительно гомогенизированных плодоовощных отходов в быту</w:t>
      </w:r>
      <w:bookmarkStart w:id="1163" w:name="l1443"/>
      <w:bookmarkStart w:id="1164" w:name="l1392"/>
      <w:bookmarkEnd w:id="1163"/>
      <w:bookmarkEnd w:id="1164"/>
    </w:p>
    <w:p w14:paraId="1E8CFD9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8.</w:t>
      </w:r>
      <w:r w:rsidRPr="0079007F">
        <w:rPr>
          <w:rFonts w:ascii="PT Serif" w:eastAsia="Times New Roman" w:hAnsi="PT Serif" w:cs="Segoe UI"/>
          <w:color w:val="000000"/>
          <w:kern w:val="0"/>
          <w:sz w:val="24"/>
          <w:szCs w:val="24"/>
          <w:lang w:eastAsia="ru-RU"/>
          <w14:ligatures w14:val="none"/>
        </w:rPr>
        <w:t>Волокнистые материалы (натуральные, искусственные или синтетические волокна, в том числе волос, шерсть, пряжа, ворс, перо) длиной волокна более 3 см, тара, упаковочные материалы и их элементы, любые металлические материалы, в том числе металлическая стружка, опилки, окалина, синтетические материалы (полимерные пленки, гранулы, пылевидные частицы, стружка и др.)</w:t>
      </w:r>
      <w:bookmarkStart w:id="1165" w:name="l1444"/>
      <w:bookmarkStart w:id="1166" w:name="l1393"/>
      <w:bookmarkEnd w:id="1165"/>
      <w:bookmarkEnd w:id="1166"/>
    </w:p>
    <w:p w14:paraId="21E913C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lastRenderedPageBreak/>
        <w:t>9.</w:t>
      </w:r>
      <w:r w:rsidRPr="0079007F">
        <w:rPr>
          <w:rFonts w:ascii="PT Serif" w:eastAsia="Times New Roman" w:hAnsi="PT Serif" w:cs="Segoe UI"/>
          <w:color w:val="000000"/>
          <w:kern w:val="0"/>
          <w:sz w:val="24"/>
          <w:szCs w:val="24"/>
          <w:lang w:eastAsia="ru-RU"/>
          <w14:ligatures w14:val="none"/>
        </w:rPr>
        <w:t>Биологическая масса пищевых производств, фармацевтических производств и других биотехнологических процессов, пищевая продукция как годная, так неликвидная, сырье для ее производства, сыворотка творожная и сырная, барда спиртовая и дрожжевая, глютен и замочная вода (на крахмалопаточных производствах), пивная хмелевая дробина</w:t>
      </w:r>
      <w:bookmarkStart w:id="1167" w:name="l1445"/>
      <w:bookmarkEnd w:id="1167"/>
    </w:p>
    <w:p w14:paraId="05A75F55"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10.</w:t>
      </w:r>
      <w:r w:rsidRPr="0079007F">
        <w:rPr>
          <w:rFonts w:ascii="PT Serif" w:eastAsia="Times New Roman" w:hAnsi="PT Serif" w:cs="Segoe UI"/>
          <w:color w:val="000000"/>
          <w:kern w:val="0"/>
          <w:sz w:val="24"/>
          <w:szCs w:val="24"/>
          <w:lang w:eastAsia="ru-RU"/>
          <w14:ligatures w14:val="none"/>
        </w:rPr>
        <w:t>Минеральные включения гидравлической крупностью оседания более 2 мм/с, вещества (включения) гидравлической крупностью всплывания более 20 мм, любые неизмельченные предметы и материалы крупнее 2 см, любые сточные воды с цветностью более 150 единиц по хром-кобальтовой шкале</w:t>
      </w:r>
      <w:bookmarkStart w:id="1168" w:name="l1394"/>
      <w:bookmarkEnd w:id="1168"/>
    </w:p>
    <w:p w14:paraId="0100E44C"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11.</w:t>
      </w:r>
      <w:r w:rsidRPr="0079007F">
        <w:rPr>
          <w:rFonts w:ascii="PT Serif" w:eastAsia="Times New Roman" w:hAnsi="PT Serif" w:cs="Segoe UI"/>
          <w:color w:val="000000"/>
          <w:kern w:val="0"/>
          <w:sz w:val="24"/>
          <w:szCs w:val="24"/>
          <w:lang w:eastAsia="ru-RU"/>
          <w14:ligatures w14:val="none"/>
        </w:rPr>
        <w:t>Сточные воды с температурой +80°С и выше</w:t>
      </w:r>
    </w:p>
    <w:p w14:paraId="1A42F5BA" w14:textId="77777777" w:rsidR="0079007F" w:rsidRPr="0079007F" w:rsidRDefault="0079007F" w:rsidP="0079007F">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i/>
          <w:iCs/>
          <w:color w:val="000000"/>
          <w:kern w:val="0"/>
          <w:sz w:val="24"/>
          <w:szCs w:val="24"/>
          <w:lang w:eastAsia="ru-RU"/>
          <w14:ligatures w14:val="none"/>
        </w:rPr>
        <w:t>ПРИЛОЖЕНИЕ N 4.1</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к Правилам холодного водоснабжения</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и водоотведения</w:t>
      </w:r>
    </w:p>
    <w:p w14:paraId="15D9AA4E" w14:textId="77777777" w:rsidR="0079007F" w:rsidRPr="0079007F" w:rsidRDefault="0079007F" w:rsidP="0079007F">
      <w:pPr>
        <w:shd w:val="clear" w:color="auto" w:fill="FFFFFF"/>
        <w:spacing w:before="411" w:after="274" w:line="343" w:lineRule="atLeast"/>
        <w:ind w:left="-505"/>
        <w:jc w:val="center"/>
        <w:textAlignment w:val="baseline"/>
        <w:outlineLvl w:val="1"/>
        <w:rPr>
          <w:rFonts w:ascii="PT Serif" w:eastAsia="Times New Roman" w:hAnsi="PT Serif" w:cs="Segoe UI"/>
          <w:color w:val="000000"/>
          <w:kern w:val="0"/>
          <w:sz w:val="53"/>
          <w:szCs w:val="53"/>
          <w:lang w:eastAsia="ru-RU"/>
          <w14:ligatures w14:val="none"/>
        </w:rPr>
      </w:pPr>
      <w:bookmarkStart w:id="1169" w:name="h1877"/>
      <w:bookmarkEnd w:id="1169"/>
      <w:r w:rsidRPr="0079007F">
        <w:rPr>
          <w:rFonts w:ascii="PT Serif" w:eastAsia="Times New Roman" w:hAnsi="PT Serif" w:cs="Segoe UI"/>
          <w:color w:val="000000"/>
          <w:kern w:val="0"/>
          <w:sz w:val="53"/>
          <w:szCs w:val="53"/>
          <w:lang w:eastAsia="ru-RU"/>
          <w14:ligatures w14:val="none"/>
        </w:rPr>
        <w:t>ПЕРЕЧЕНЬ ЗАГРЯЗНЯЮЩИХ ВЕЩЕСТВ, РЕКОМЕНДУЕМЫХ К ОПРЕДЕЛЕНИЮ В СТОЧНЫХ ВОДАХ АБОНЕНТОВ В ЦЕЛЯХ ОСУЩЕСТВЛЕНИЯ КОНТРОЛЯ ЗА СБРОСОМ ЗАПРЕЩЕННЫХ ВЕЩЕСТВ СОГЛАСНО ПУНКТУ 4 ПРИЛОЖЕНИЯ N 4 К ПРАВИЛАМ ХОЛОДНОГО ВОДОСНАБЖЕНИЯ И ВОДООТВЕДЕНИЯ</w:t>
      </w:r>
    </w:p>
    <w:p w14:paraId="5A67271F" w14:textId="77777777" w:rsidR="0079007F" w:rsidRPr="0079007F" w:rsidRDefault="0079007F" w:rsidP="0079007F">
      <w:pPr>
        <w:shd w:val="clear" w:color="auto" w:fill="FFFFFF"/>
        <w:spacing w:before="480" w:after="480" w:line="360" w:lineRule="atLeast"/>
        <w:jc w:val="center"/>
        <w:textAlignment w:val="baseline"/>
        <w:rPr>
          <w:rFonts w:ascii="PT Serif" w:eastAsia="Times New Roman" w:hAnsi="PT Serif" w:cs="Segoe UI"/>
          <w:color w:val="808080"/>
          <w:kern w:val="0"/>
          <w:sz w:val="21"/>
          <w:szCs w:val="21"/>
          <w:lang w:eastAsia="ru-RU"/>
          <w14:ligatures w14:val="none"/>
        </w:rPr>
      </w:pPr>
      <w:r w:rsidRPr="0079007F">
        <w:rPr>
          <w:rFonts w:ascii="PT Serif" w:eastAsia="Times New Roman" w:hAnsi="PT Serif" w:cs="Segoe UI"/>
          <w:color w:val="808080"/>
          <w:kern w:val="0"/>
          <w:sz w:val="21"/>
          <w:szCs w:val="21"/>
          <w:lang w:eastAsia="ru-RU"/>
          <w14:ligatures w14:val="none"/>
        </w:rPr>
        <w:lastRenderedPageBreak/>
        <w:t>(в ред. Постановления Правительства РФ </w:t>
      </w:r>
      <w:hyperlink r:id="rId550" w:anchor="l332" w:tgtFrame="_blank" w:history="1">
        <w:r w:rsidRPr="0079007F">
          <w:rPr>
            <w:rFonts w:ascii="PT Serif" w:eastAsia="Times New Roman" w:hAnsi="PT Serif" w:cs="Segoe UI"/>
            <w:color w:val="808080"/>
            <w:kern w:val="0"/>
            <w:sz w:val="21"/>
            <w:szCs w:val="21"/>
            <w:u w:val="single"/>
            <w:lang w:eastAsia="ru-RU"/>
            <w14:ligatures w14:val="none"/>
          </w:rPr>
          <w:t>от 22.05.2020 N 728</w:t>
        </w:r>
      </w:hyperlink>
      <w:r w:rsidRPr="0079007F">
        <w:rPr>
          <w:rFonts w:ascii="PT Serif" w:eastAsia="Times New Roman" w:hAnsi="PT Serif" w:cs="Segoe UI"/>
          <w:color w:val="808080"/>
          <w:kern w:val="0"/>
          <w:sz w:val="21"/>
          <w:szCs w:val="21"/>
          <w:lang w:eastAsia="ru-RU"/>
          <w14:ligatures w14:val="none"/>
        </w:rPr>
        <w:t>)</w:t>
      </w:r>
      <w:bookmarkStart w:id="1170" w:name="l2026"/>
      <w:bookmarkEnd w:id="1170"/>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759"/>
        <w:gridCol w:w="8040"/>
        <w:gridCol w:w="2426"/>
        <w:gridCol w:w="3793"/>
      </w:tblGrid>
      <w:tr w:rsidR="0079007F" w:rsidRPr="0079007F" w14:paraId="03562155" w14:textId="77777777" w:rsidTr="0079007F">
        <w:tc>
          <w:tcPr>
            <w:tcW w:w="250" w:type="pct"/>
            <w:tcBorders>
              <w:top w:val="single" w:sz="6" w:space="0" w:color="DADADA"/>
              <w:left w:val="single" w:sz="2" w:space="0" w:color="auto"/>
              <w:bottom w:val="single" w:sz="6" w:space="0" w:color="DADADA"/>
              <w:right w:val="single" w:sz="6" w:space="0" w:color="DADADA"/>
            </w:tcBorders>
            <w:tcMar>
              <w:top w:w="60" w:type="dxa"/>
              <w:left w:w="120" w:type="dxa"/>
              <w:bottom w:w="60" w:type="dxa"/>
              <w:right w:w="120" w:type="dxa"/>
            </w:tcMar>
            <w:hideMark/>
          </w:tcPr>
          <w:p w14:paraId="4254BBF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71" w:name="l1878"/>
            <w:bookmarkEnd w:id="1171"/>
            <w:r w:rsidRPr="0079007F">
              <w:rPr>
                <w:rFonts w:ascii="Times New Roman" w:eastAsia="Times New Roman" w:hAnsi="Times New Roman" w:cs="Times New Roman"/>
                <w:kern w:val="0"/>
                <w:sz w:val="24"/>
                <w:szCs w:val="24"/>
                <w:lang w:eastAsia="ru-RU"/>
                <w14:ligatures w14:val="none"/>
              </w:rPr>
              <w:t>N п/п</w:t>
            </w:r>
          </w:p>
        </w:tc>
        <w:tc>
          <w:tcPr>
            <w:tcW w:w="26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BC0A3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Загрязняющие вещества &lt;*&gt;</w:t>
            </w:r>
          </w:p>
        </w:tc>
        <w:tc>
          <w:tcPr>
            <w:tcW w:w="8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E1844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Единица измерения</w:t>
            </w:r>
          </w:p>
        </w:tc>
        <w:tc>
          <w:tcPr>
            <w:tcW w:w="1250" w:type="pct"/>
            <w:tcBorders>
              <w:top w:val="single" w:sz="6" w:space="0" w:color="DADADA"/>
              <w:left w:val="single" w:sz="6" w:space="0" w:color="DADADA"/>
              <w:bottom w:val="single" w:sz="6" w:space="0" w:color="DADADA"/>
              <w:right w:val="single" w:sz="2" w:space="0" w:color="auto"/>
            </w:tcBorders>
            <w:tcMar>
              <w:top w:w="60" w:type="dxa"/>
              <w:left w:w="120" w:type="dxa"/>
              <w:bottom w:w="60" w:type="dxa"/>
              <w:right w:w="120" w:type="dxa"/>
            </w:tcMar>
            <w:hideMark/>
          </w:tcPr>
          <w:p w14:paraId="4D9C618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Концентрация, при превышении которой сброс является запрещенным</w:t>
            </w:r>
          </w:p>
        </w:tc>
      </w:tr>
      <w:tr w:rsidR="0079007F" w:rsidRPr="0079007F" w14:paraId="1F2A5FDC" w14:textId="77777777" w:rsidTr="0079007F">
        <w:tc>
          <w:tcPr>
            <w:tcW w:w="2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1A49709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c>
          <w:tcPr>
            <w:tcW w:w="26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0E70A82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1,1,2,2-Тетрахлорэтан</w:t>
            </w:r>
          </w:p>
        </w:tc>
        <w:tc>
          <w:tcPr>
            <w:tcW w:w="8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12F061A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ADDEF1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0,2</w:t>
            </w:r>
          </w:p>
        </w:tc>
      </w:tr>
      <w:tr w:rsidR="0079007F" w:rsidRPr="0079007F" w14:paraId="1CFB1A8E"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7AC433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26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69BECC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Тетрахлорэтилен (перхлорэтилен)</w:t>
            </w:r>
          </w:p>
        </w:tc>
        <w:tc>
          <w:tcPr>
            <w:tcW w:w="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6D7469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BBAEBF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0,02</w:t>
            </w:r>
          </w:p>
        </w:tc>
      </w:tr>
      <w:tr w:rsidR="0079007F" w:rsidRPr="0079007F" w14:paraId="0A4F98A6"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836796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c>
          <w:tcPr>
            <w:tcW w:w="26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CDD1B2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1,2-Дихлорпропан</w:t>
            </w:r>
          </w:p>
        </w:tc>
        <w:tc>
          <w:tcPr>
            <w:tcW w:w="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9673E6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8D18E5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0,08</w:t>
            </w:r>
          </w:p>
        </w:tc>
      </w:tr>
      <w:tr w:rsidR="0079007F" w:rsidRPr="0079007F" w14:paraId="09CDDFEF"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A9FCC6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w:t>
            </w:r>
          </w:p>
        </w:tc>
        <w:tc>
          <w:tcPr>
            <w:tcW w:w="26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F70884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1,2-Дихлорэтан</w:t>
            </w:r>
          </w:p>
        </w:tc>
        <w:tc>
          <w:tcPr>
            <w:tcW w:w="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B29840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2BAF82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0,012</w:t>
            </w:r>
          </w:p>
        </w:tc>
      </w:tr>
      <w:tr w:rsidR="0079007F" w:rsidRPr="0079007F" w14:paraId="243AD082"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A14947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5.</w:t>
            </w:r>
          </w:p>
        </w:tc>
        <w:tc>
          <w:tcPr>
            <w:tcW w:w="26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2914FE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Дихлорметан (хлористый метилен)</w:t>
            </w:r>
          </w:p>
        </w:tc>
        <w:tc>
          <w:tcPr>
            <w:tcW w:w="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BB26E1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7362BC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0,08</w:t>
            </w:r>
          </w:p>
        </w:tc>
      </w:tr>
      <w:tr w:rsidR="0079007F" w:rsidRPr="0079007F" w14:paraId="3EEC1AD6"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F5DC2D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6.</w:t>
            </w:r>
          </w:p>
        </w:tc>
        <w:tc>
          <w:tcPr>
            <w:tcW w:w="26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B07E9F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Тетрахлорметан (четыреххлористый углерод)</w:t>
            </w:r>
          </w:p>
        </w:tc>
        <w:tc>
          <w:tcPr>
            <w:tcW w:w="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9A6EC4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3C2B02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0,004</w:t>
            </w:r>
          </w:p>
        </w:tc>
      </w:tr>
      <w:tr w:rsidR="0079007F" w:rsidRPr="0079007F" w14:paraId="579665EF"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2CE61B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7.</w:t>
            </w:r>
          </w:p>
        </w:tc>
        <w:tc>
          <w:tcPr>
            <w:tcW w:w="26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28707B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Цис-1,3-дихлорпропен, транс-1,3-дихлорпропен</w:t>
            </w:r>
          </w:p>
        </w:tc>
        <w:tc>
          <w:tcPr>
            <w:tcW w:w="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13EC7D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085C9A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0,02</w:t>
            </w:r>
          </w:p>
        </w:tc>
      </w:tr>
      <w:tr w:rsidR="0079007F" w:rsidRPr="0079007F" w14:paraId="4B55B384"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FD1604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8.</w:t>
            </w:r>
          </w:p>
        </w:tc>
        <w:tc>
          <w:tcPr>
            <w:tcW w:w="26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E68926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Бензапирен</w:t>
            </w:r>
          </w:p>
        </w:tc>
        <w:tc>
          <w:tcPr>
            <w:tcW w:w="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CC5AC9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67A427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0,00002</w:t>
            </w:r>
          </w:p>
        </w:tc>
      </w:tr>
      <w:tr w:rsidR="0079007F" w:rsidRPr="0079007F" w14:paraId="763BE957"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1D49D6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9.</w:t>
            </w:r>
          </w:p>
        </w:tc>
        <w:tc>
          <w:tcPr>
            <w:tcW w:w="26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4A7591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Нафталин</w:t>
            </w:r>
          </w:p>
        </w:tc>
        <w:tc>
          <w:tcPr>
            <w:tcW w:w="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31113E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13480B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0,016</w:t>
            </w:r>
          </w:p>
        </w:tc>
      </w:tr>
      <w:tr w:rsidR="0079007F" w:rsidRPr="0079007F" w14:paraId="7D83E9D4"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373932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10.</w:t>
            </w:r>
          </w:p>
        </w:tc>
        <w:tc>
          <w:tcPr>
            <w:tcW w:w="26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3E15CB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Нитробензол</w:t>
            </w:r>
          </w:p>
        </w:tc>
        <w:tc>
          <w:tcPr>
            <w:tcW w:w="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7AFBE9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C2E767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0,04</w:t>
            </w:r>
          </w:p>
        </w:tc>
      </w:tr>
      <w:tr w:rsidR="0079007F" w:rsidRPr="0079007F" w14:paraId="3E8254D8"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8AE5D1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lastRenderedPageBreak/>
              <w:t>11.</w:t>
            </w:r>
          </w:p>
        </w:tc>
        <w:tc>
          <w:tcPr>
            <w:tcW w:w="26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436AEA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Анилин (аминобензол, фениламин)</w:t>
            </w:r>
          </w:p>
        </w:tc>
        <w:tc>
          <w:tcPr>
            <w:tcW w:w="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0D6E7F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F8E3B3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0,0004</w:t>
            </w:r>
          </w:p>
        </w:tc>
      </w:tr>
      <w:tr w:rsidR="0079007F" w:rsidRPr="0079007F" w14:paraId="6980AAD2"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8FDAE3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12.</w:t>
            </w:r>
          </w:p>
        </w:tc>
        <w:tc>
          <w:tcPr>
            <w:tcW w:w="26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7118CB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72" w:name="l1879"/>
            <w:bookmarkEnd w:id="1172"/>
            <w:r w:rsidRPr="0079007F">
              <w:rPr>
                <w:rFonts w:ascii="Times New Roman" w:eastAsia="Times New Roman" w:hAnsi="Times New Roman" w:cs="Times New Roman"/>
                <w:kern w:val="0"/>
                <w:sz w:val="24"/>
                <w:szCs w:val="24"/>
                <w:lang w:eastAsia="ru-RU"/>
                <w14:ligatures w14:val="none"/>
              </w:rPr>
              <w:t>Трихлорбензол (сумма изомеров)</w:t>
            </w:r>
          </w:p>
        </w:tc>
        <w:tc>
          <w:tcPr>
            <w:tcW w:w="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74EF67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B51BB0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0,004</w:t>
            </w:r>
          </w:p>
        </w:tc>
      </w:tr>
      <w:tr w:rsidR="0079007F" w:rsidRPr="0079007F" w14:paraId="6E0D05DF"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8262BB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13.</w:t>
            </w:r>
          </w:p>
        </w:tc>
        <w:tc>
          <w:tcPr>
            <w:tcW w:w="26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B687EE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Дибутилфталат</w:t>
            </w:r>
          </w:p>
        </w:tc>
        <w:tc>
          <w:tcPr>
            <w:tcW w:w="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2DA035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0BF181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0,004</w:t>
            </w:r>
          </w:p>
        </w:tc>
      </w:tr>
      <w:tr w:rsidR="0079007F" w:rsidRPr="0079007F" w14:paraId="43D7597C"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4A7273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14.</w:t>
            </w:r>
          </w:p>
        </w:tc>
        <w:tc>
          <w:tcPr>
            <w:tcW w:w="26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B98FFF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о-Диметилфталат (диметилбензол-1,2-дикарбонат)</w:t>
            </w:r>
          </w:p>
        </w:tc>
        <w:tc>
          <w:tcPr>
            <w:tcW w:w="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79F7D8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CA011C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1,2</w:t>
            </w:r>
          </w:p>
        </w:tc>
      </w:tr>
      <w:tr w:rsidR="0079007F" w:rsidRPr="0079007F" w14:paraId="1E19A437"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790C17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15.</w:t>
            </w:r>
          </w:p>
        </w:tc>
        <w:tc>
          <w:tcPr>
            <w:tcW w:w="26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75BB14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Диметилформамид</w:t>
            </w:r>
          </w:p>
        </w:tc>
        <w:tc>
          <w:tcPr>
            <w:tcW w:w="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3ACB49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399608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r>
      <w:tr w:rsidR="0079007F" w:rsidRPr="0079007F" w14:paraId="28A43361"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8BDA52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16.</w:t>
            </w:r>
          </w:p>
        </w:tc>
        <w:tc>
          <w:tcPr>
            <w:tcW w:w="26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E75947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Акрилонитрил (нитрил акриловой кислоты)</w:t>
            </w:r>
          </w:p>
        </w:tc>
        <w:tc>
          <w:tcPr>
            <w:tcW w:w="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FCDAE7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0ABC4A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0,04</w:t>
            </w:r>
          </w:p>
        </w:tc>
      </w:tr>
      <w:tr w:rsidR="0079007F" w:rsidRPr="0079007F" w14:paraId="734216CF"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E53DB9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17.</w:t>
            </w:r>
          </w:p>
        </w:tc>
        <w:tc>
          <w:tcPr>
            <w:tcW w:w="26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21D0BE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Бромдихлорметан</w:t>
            </w:r>
          </w:p>
        </w:tc>
        <w:tc>
          <w:tcPr>
            <w:tcW w:w="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F5E45A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EA3F6D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0,12</w:t>
            </w:r>
          </w:p>
        </w:tc>
      </w:tr>
      <w:tr w:rsidR="0079007F" w:rsidRPr="0079007F" w14:paraId="09C857A2"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971E8B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18.</w:t>
            </w:r>
          </w:p>
        </w:tc>
        <w:tc>
          <w:tcPr>
            <w:tcW w:w="26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1FA063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2,4-Дихлорфенол</w:t>
            </w:r>
          </w:p>
        </w:tc>
        <w:tc>
          <w:tcPr>
            <w:tcW w:w="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FCCE28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21BA65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0,0004</w:t>
            </w:r>
          </w:p>
        </w:tc>
      </w:tr>
      <w:tr w:rsidR="0079007F" w:rsidRPr="0079007F" w14:paraId="19339265"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5D68C0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19.</w:t>
            </w:r>
          </w:p>
        </w:tc>
        <w:tc>
          <w:tcPr>
            <w:tcW w:w="26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2C7193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Трихлорэтилен</w:t>
            </w:r>
          </w:p>
        </w:tc>
        <w:tc>
          <w:tcPr>
            <w:tcW w:w="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B1F856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34CED2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0,02</w:t>
            </w:r>
          </w:p>
        </w:tc>
      </w:tr>
      <w:tr w:rsidR="0079007F" w:rsidRPr="0079007F" w14:paraId="0AC8D3E6" w14:textId="77777777" w:rsidTr="0079007F">
        <w:tc>
          <w:tcPr>
            <w:tcW w:w="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A83E54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20.</w:t>
            </w:r>
          </w:p>
        </w:tc>
        <w:tc>
          <w:tcPr>
            <w:tcW w:w="26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0FF1A7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Диметилмеркаптан (диметилсульфид)</w:t>
            </w:r>
          </w:p>
        </w:tc>
        <w:tc>
          <w:tcPr>
            <w:tcW w:w="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5A86E3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998823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0,00002</w:t>
            </w:r>
          </w:p>
        </w:tc>
      </w:tr>
      <w:tr w:rsidR="0079007F" w:rsidRPr="0079007F" w14:paraId="5917A200" w14:textId="77777777" w:rsidTr="0079007F">
        <w:tc>
          <w:tcPr>
            <w:tcW w:w="2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5575D67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21.</w:t>
            </w:r>
          </w:p>
        </w:tc>
        <w:tc>
          <w:tcPr>
            <w:tcW w:w="26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24B0E6F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Полихлорированные бифенилы (дифенилы) (ПХБ 28, ПХБ 52, ПХБ 74, ПХБ 99, ПХБ 101, ПХБ 105, ПХБ 110, ПХБ 153, ПХБ 170)</w:t>
            </w:r>
          </w:p>
        </w:tc>
        <w:tc>
          <w:tcPr>
            <w:tcW w:w="8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3198C4B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2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4CBF11B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0,00002</w:t>
            </w:r>
          </w:p>
        </w:tc>
      </w:tr>
    </w:tbl>
    <w:p w14:paraId="7AAEB1E3" w14:textId="77777777" w:rsidR="0079007F" w:rsidRPr="0079007F" w:rsidRDefault="0079007F" w:rsidP="0079007F">
      <w:pPr>
        <w:shd w:val="clear" w:color="auto" w:fill="FFFFFF"/>
        <w:spacing w:after="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&lt;*&gt; В случае если в отношении данных загрязняющих веществ осуществляется производственный контроль качества питьевой воды, подаваемой организацией, осуществляющей в отношении абонента одновременно водоснабжение и водоотведение, и по результатам такого контроля установлено, что значения показателей состава и свойств питьевой воды превышают данные </w:t>
      </w:r>
      <w:r w:rsidRPr="0079007F">
        <w:rPr>
          <w:rFonts w:ascii="PT Serif" w:eastAsia="Times New Roman" w:hAnsi="PT Serif" w:cs="Segoe UI"/>
          <w:color w:val="000000"/>
          <w:kern w:val="0"/>
          <w:sz w:val="24"/>
          <w:szCs w:val="24"/>
          <w:lang w:eastAsia="ru-RU"/>
          <w14:ligatures w14:val="none"/>
        </w:rPr>
        <w:lastRenderedPageBreak/>
        <w:t>значения, абонент считается нарушившим требования, предусмотренные подпунктом "а" пункта 113 Правил холодного водоснабжения и водоотведения, по соответствующим загрязняющим веществам только при условии превышения показателей состава и свойств питьевой воды, установленных по результатам производственного контроля, увеличенных в 1,1 раза.</w:t>
      </w:r>
      <w:bookmarkStart w:id="1173" w:name="l1880"/>
      <w:bookmarkStart w:id="1174" w:name="l1973"/>
      <w:bookmarkStart w:id="1175" w:name="l1881"/>
      <w:bookmarkEnd w:id="1173"/>
      <w:bookmarkEnd w:id="1174"/>
      <w:bookmarkEnd w:id="1175"/>
    </w:p>
    <w:p w14:paraId="1AEB5424" w14:textId="77777777" w:rsidR="0079007F" w:rsidRPr="0079007F" w:rsidRDefault="0079007F" w:rsidP="0079007F">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i/>
          <w:iCs/>
          <w:color w:val="000000"/>
          <w:kern w:val="0"/>
          <w:sz w:val="24"/>
          <w:szCs w:val="24"/>
          <w:lang w:eastAsia="ru-RU"/>
          <w14:ligatures w14:val="none"/>
        </w:rPr>
        <w:t>ПРИЛОЖЕНИЕ N 5</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к Правилам холодного водоснабжения</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и водоотведения</w:t>
      </w:r>
      <w:bookmarkStart w:id="1176" w:name="l872"/>
      <w:bookmarkEnd w:id="1176"/>
    </w:p>
    <w:p w14:paraId="5107BA86" w14:textId="77777777" w:rsidR="0079007F" w:rsidRPr="0079007F" w:rsidRDefault="0079007F" w:rsidP="0079007F">
      <w:pPr>
        <w:shd w:val="clear" w:color="auto" w:fill="FFFFFF"/>
        <w:spacing w:before="411" w:after="274" w:line="343" w:lineRule="atLeast"/>
        <w:ind w:left="-505"/>
        <w:jc w:val="center"/>
        <w:textAlignment w:val="baseline"/>
        <w:outlineLvl w:val="1"/>
        <w:rPr>
          <w:rFonts w:ascii="PT Serif" w:eastAsia="Times New Roman" w:hAnsi="PT Serif" w:cs="Segoe UI"/>
          <w:color w:val="000000"/>
          <w:kern w:val="0"/>
          <w:sz w:val="53"/>
          <w:szCs w:val="53"/>
          <w:lang w:eastAsia="ru-RU"/>
          <w14:ligatures w14:val="none"/>
        </w:rPr>
      </w:pPr>
      <w:bookmarkStart w:id="1177" w:name="h873"/>
      <w:bookmarkEnd w:id="1177"/>
      <w:r w:rsidRPr="0079007F">
        <w:rPr>
          <w:rFonts w:ascii="PT Serif" w:eastAsia="Times New Roman" w:hAnsi="PT Serif" w:cs="Segoe UI"/>
          <w:color w:val="000000"/>
          <w:kern w:val="0"/>
          <w:sz w:val="53"/>
          <w:szCs w:val="53"/>
          <w:lang w:eastAsia="ru-RU"/>
          <w14:ligatures w14:val="none"/>
        </w:rPr>
        <w:t>ПЕРЕЧЕНЬ МАКСИМАЛЬНЫХ ДОПУСТИМЫХ ЗНАЧЕНИЙ НОРМАТИВНЫХ ПОКАЗАТЕЛЕЙ ОБЩИХ СВОЙСТВ СТОЧНЫХ ВОД И КОНЦЕНТРАЦИЙ ЗАГРЯЗНЯЮЩИХ ВЕЩЕСТВ В СТОЧНЫХ ВОДАХ, УСТАНОВЛЕННЫХ В ЦЕЛЯХ ПРЕДОТВРАЩЕНИЯ НЕГАТИВНОГО ВОЗДЕЙСТВИЯ НА РАБОТУ ЦЕНТРАЛИЗОВАННЫХ СИСТЕМ ВОДООТВЕДЕНИЯ</w:t>
      </w:r>
      <w:bookmarkStart w:id="1178" w:name="l1395"/>
      <w:bookmarkEnd w:id="1178"/>
    </w:p>
    <w:p w14:paraId="308B9187" w14:textId="77777777" w:rsidR="0079007F" w:rsidRPr="0079007F" w:rsidRDefault="0079007F" w:rsidP="0079007F">
      <w:pPr>
        <w:shd w:val="clear" w:color="auto" w:fill="FFFFFF"/>
        <w:spacing w:before="480" w:after="480" w:line="360" w:lineRule="atLeast"/>
        <w:jc w:val="center"/>
        <w:textAlignment w:val="baseline"/>
        <w:rPr>
          <w:rFonts w:ascii="PT Serif" w:eastAsia="Times New Roman" w:hAnsi="PT Serif" w:cs="Segoe UI"/>
          <w:color w:val="808080"/>
          <w:kern w:val="0"/>
          <w:sz w:val="21"/>
          <w:szCs w:val="21"/>
          <w:lang w:eastAsia="ru-RU"/>
          <w14:ligatures w14:val="none"/>
        </w:rPr>
      </w:pPr>
      <w:r w:rsidRPr="0079007F">
        <w:rPr>
          <w:rFonts w:ascii="PT Serif" w:eastAsia="Times New Roman" w:hAnsi="PT Serif" w:cs="Segoe UI"/>
          <w:color w:val="808080"/>
          <w:kern w:val="0"/>
          <w:sz w:val="21"/>
          <w:szCs w:val="21"/>
          <w:lang w:eastAsia="ru-RU"/>
          <w14:ligatures w14:val="none"/>
        </w:rPr>
        <w:t>(в ред. Постановлений Правительства РФ </w:t>
      </w:r>
      <w:hyperlink r:id="rId551" w:anchor="l153" w:tgtFrame="_blank" w:history="1">
        <w:r w:rsidRPr="0079007F">
          <w:rPr>
            <w:rFonts w:ascii="PT Serif" w:eastAsia="Times New Roman" w:hAnsi="PT Serif" w:cs="Segoe UI"/>
            <w:color w:val="808080"/>
            <w:kern w:val="0"/>
            <w:sz w:val="21"/>
            <w:szCs w:val="21"/>
            <w:u w:val="single"/>
            <w:lang w:eastAsia="ru-RU"/>
            <w14:ligatures w14:val="none"/>
          </w:rPr>
          <w:t>от 03.11.2016 N 1134</w:t>
        </w:r>
      </w:hyperlink>
      <w:r w:rsidRPr="0079007F">
        <w:rPr>
          <w:rFonts w:ascii="PT Serif" w:eastAsia="Times New Roman" w:hAnsi="PT Serif" w:cs="Segoe UI"/>
          <w:color w:val="808080"/>
          <w:kern w:val="0"/>
          <w:sz w:val="21"/>
          <w:szCs w:val="21"/>
          <w:lang w:eastAsia="ru-RU"/>
          <w14:ligatures w14:val="none"/>
        </w:rPr>
        <w:t>, </w:t>
      </w:r>
      <w:hyperlink r:id="rId552" w:anchor="l332" w:tgtFrame="_blank" w:history="1">
        <w:r w:rsidRPr="0079007F">
          <w:rPr>
            <w:rFonts w:ascii="PT Serif" w:eastAsia="Times New Roman" w:hAnsi="PT Serif" w:cs="Segoe UI"/>
            <w:color w:val="808080"/>
            <w:kern w:val="0"/>
            <w:sz w:val="21"/>
            <w:szCs w:val="21"/>
            <w:u w:val="single"/>
            <w:lang w:eastAsia="ru-RU"/>
            <w14:ligatures w14:val="none"/>
          </w:rPr>
          <w:t>от 22.05.2020 N 728</w:t>
        </w:r>
      </w:hyperlink>
      <w:r w:rsidRPr="0079007F">
        <w:rPr>
          <w:rFonts w:ascii="PT Serif" w:eastAsia="Times New Roman" w:hAnsi="PT Serif" w:cs="Segoe UI"/>
          <w:color w:val="808080"/>
          <w:kern w:val="0"/>
          <w:sz w:val="21"/>
          <w:szCs w:val="21"/>
          <w:lang w:eastAsia="ru-RU"/>
          <w14:ligatures w14:val="none"/>
        </w:rPr>
        <w:t>)</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540"/>
        <w:gridCol w:w="3319"/>
        <w:gridCol w:w="1412"/>
        <w:gridCol w:w="2970"/>
        <w:gridCol w:w="983"/>
        <w:gridCol w:w="3351"/>
        <w:gridCol w:w="2433"/>
      </w:tblGrid>
      <w:tr w:rsidR="0079007F" w:rsidRPr="0079007F" w14:paraId="007118DD" w14:textId="77777777" w:rsidTr="0079007F">
        <w:tc>
          <w:tcPr>
            <w:tcW w:w="0" w:type="auto"/>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5AC2A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79" w:name="l1396"/>
            <w:bookmarkEnd w:id="1179"/>
            <w:r w:rsidRPr="0079007F">
              <w:rPr>
                <w:rFonts w:ascii="Times New Roman" w:eastAsia="Times New Roman" w:hAnsi="Times New Roman" w:cs="Times New Roman"/>
                <w:kern w:val="0"/>
                <w:sz w:val="24"/>
                <w:szCs w:val="24"/>
                <w:lang w:eastAsia="ru-RU"/>
                <w14:ligatures w14:val="none"/>
              </w:rPr>
              <w:t>Наименование вещества (показателя)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E98B7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Единица измерения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B98C43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xml:space="preserve">Максимальное допустимое значение показателя и (или) </w:t>
            </w:r>
            <w:r w:rsidRPr="0079007F">
              <w:rPr>
                <w:rFonts w:ascii="Times New Roman" w:eastAsia="Times New Roman" w:hAnsi="Times New Roman" w:cs="Times New Roman"/>
                <w:kern w:val="0"/>
                <w:sz w:val="24"/>
                <w:szCs w:val="24"/>
                <w:lang w:eastAsia="ru-RU"/>
                <w14:ligatures w14:val="none"/>
              </w:rPr>
              <w:lastRenderedPageBreak/>
              <w:t>концентрации (по валовому содержанию в натуральной пробе сточных вод)</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EACB70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lastRenderedPageBreak/>
              <w:t>Группа</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F6EFE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 xml:space="preserve">Коэффициент воздействия загрязняющего вещества или показателя свойств сточных </w:t>
            </w:r>
            <w:r w:rsidRPr="0079007F">
              <w:rPr>
                <w:rFonts w:ascii="Times New Roman" w:eastAsia="Times New Roman" w:hAnsi="Times New Roman" w:cs="Times New Roman"/>
                <w:kern w:val="0"/>
                <w:sz w:val="24"/>
                <w:szCs w:val="24"/>
                <w:lang w:eastAsia="ru-RU"/>
                <w14:ligatures w14:val="none"/>
              </w:rPr>
              <w:lastRenderedPageBreak/>
              <w:t>вод на централизованные системы водоотведения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5E084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lastRenderedPageBreak/>
              <w:t xml:space="preserve">Отношение ФКi &lt;1&gt; к ДКi &lt;2&gt; или значение показателя, </w:t>
            </w:r>
            <w:r w:rsidRPr="0079007F">
              <w:rPr>
                <w:rFonts w:ascii="Times New Roman" w:eastAsia="Times New Roman" w:hAnsi="Times New Roman" w:cs="Times New Roman"/>
                <w:kern w:val="0"/>
                <w:sz w:val="24"/>
                <w:szCs w:val="24"/>
                <w:lang w:eastAsia="ru-RU"/>
                <w14:ligatures w14:val="none"/>
              </w:rPr>
              <w:lastRenderedPageBreak/>
              <w:t>при котором превышение является грубым</w:t>
            </w:r>
          </w:p>
        </w:tc>
      </w:tr>
      <w:tr w:rsidR="0079007F" w:rsidRPr="0079007F" w14:paraId="08E85D8A" w14:textId="77777777" w:rsidTr="0079007F">
        <w:tc>
          <w:tcPr>
            <w:tcW w:w="0" w:type="auto"/>
            <w:gridSpan w:val="7"/>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DD3942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lastRenderedPageBreak/>
              <w:t>I. Максимальные допустимые значения нормативных показателей общих свойств сточных вод и концентраций загрязняющих </w:t>
            </w:r>
            <w:bookmarkStart w:id="1180" w:name="l1397"/>
            <w:bookmarkEnd w:id="1180"/>
            <w:r w:rsidRPr="0079007F">
              <w:rPr>
                <w:rFonts w:ascii="Times New Roman" w:eastAsia="Times New Roman" w:hAnsi="Times New Roman" w:cs="Times New Roman"/>
                <w:kern w:val="0"/>
                <w:sz w:val="24"/>
                <w:szCs w:val="24"/>
                <w:lang w:eastAsia="ru-RU"/>
                <w14:ligatures w14:val="none"/>
              </w:rPr>
              <w:t>веществ в сточных водах, установленные в целях предотвращения негативного воздействия на работу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общесплавные и бытовые системы водоотведения)</w:t>
            </w:r>
          </w:p>
        </w:tc>
      </w:tr>
      <w:tr w:rsidR="0079007F" w:rsidRPr="0079007F" w14:paraId="0F46B820"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559384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AD10CB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Взвешенные вещества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0E2AA7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2B18D9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300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09199D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CC7D1F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0,7 &lt;7&gt;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8CE595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3D5CDF67"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71262B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761DE1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БПК5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0913F5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F37CE8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300 (500 &lt;3&gt;)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AFB471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4E432B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0,7 &lt;7&gt;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17AC17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7F77E3BB"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EF33ED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4BEC8C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ХПК</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62A1C4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88B349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500 (700 &lt;3&gt;)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F6D878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7F53DD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0,7 &lt;7&gt;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652BF0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20BF42E5"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5687BD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4649BB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Азот общий</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2B75BF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F4F859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50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8C5E06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A3EBFB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0,7 &lt;7&gt;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44E73D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5BA8FAF3"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47616B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1526E4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Фосфор общий</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25D870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9125E0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0AE12D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115122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0,7 &lt;7&gt;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066326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1D5A94CD"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CB0327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E8BDDB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Нефтепродукты</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6C46B1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81" w:name="l1446"/>
            <w:bookmarkEnd w:id="1181"/>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84D86D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13A70A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A01416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82" w:name="l1398"/>
            <w:bookmarkEnd w:id="1182"/>
            <w:r w:rsidRPr="0079007F">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D374B9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63C9D5BB"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70B4CD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790DD0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Хлор и хлорамины</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B7C437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934F19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F25F58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E48AED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568E29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r>
      <w:tr w:rsidR="0079007F" w:rsidRPr="0079007F" w14:paraId="2024A0E3"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119521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36EBFB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Соотношение ХПК:БПК5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ABE231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B548E4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не более 2,5 &lt;4&gt;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5E4309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E28B3B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A829F4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1,3</w:t>
            </w:r>
          </w:p>
        </w:tc>
      </w:tr>
      <w:tr w:rsidR="0079007F" w:rsidRPr="0079007F" w14:paraId="1440072E" w14:textId="77777777" w:rsidTr="0079007F">
        <w:tc>
          <w:tcPr>
            <w:tcW w:w="0" w:type="auto"/>
            <w:gridSpan w:val="7"/>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83CEC3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lastRenderedPageBreak/>
              <w:t>(в ред. Постановления Правительства РФ </w:t>
            </w:r>
            <w:hyperlink r:id="rId553" w:anchor="l332" w:tgtFrame="_blank" w:history="1">
              <w:r w:rsidRPr="0079007F">
                <w:rPr>
                  <w:rFonts w:ascii="Times New Roman" w:eastAsia="Times New Roman" w:hAnsi="Times New Roman" w:cs="Times New Roman"/>
                  <w:color w:val="3072C4"/>
                  <w:kern w:val="0"/>
                  <w:sz w:val="24"/>
                  <w:szCs w:val="24"/>
                  <w:u w:val="single"/>
                  <w:lang w:eastAsia="ru-RU"/>
                  <w14:ligatures w14:val="none"/>
                </w:rPr>
                <w:t>от 22.05.2020 N 728</w:t>
              </w:r>
            </w:hyperlink>
            <w:r w:rsidRPr="0079007F">
              <w:rPr>
                <w:rFonts w:ascii="Times New Roman" w:eastAsia="Times New Roman" w:hAnsi="Times New Roman" w:cs="Times New Roman"/>
                <w:kern w:val="0"/>
                <w:sz w:val="24"/>
                <w:szCs w:val="24"/>
                <w:lang w:eastAsia="ru-RU"/>
                <w14:ligatures w14:val="none"/>
              </w:rPr>
              <w:t>)</w:t>
            </w:r>
          </w:p>
        </w:tc>
      </w:tr>
      <w:tr w:rsidR="0079007F" w:rsidRPr="0079007F" w14:paraId="67399518"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7601E7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D7DA24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Фенолы (сумма)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7C68E8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7568EA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EAAC28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7F5A18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543059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7C1CFE0F"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719988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BFC5E1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Сульфиды (S-H2S+S2-)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BB247E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17E82C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1,5 &lt;4&gt;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D6BD5C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CF5D43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DDB2B6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r>
      <w:tr w:rsidR="0079007F" w:rsidRPr="0079007F" w14:paraId="1236C03D"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F4B780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D4800F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Сульфаты</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E595FD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5BE94B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1000 &lt;5&gt;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B5C39F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C28EB3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8D443B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r>
      <w:tr w:rsidR="0079007F" w:rsidRPr="0079007F" w14:paraId="6FBD32EE"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979A83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B365D4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Хлориды</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FA65CB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C3EC69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1000 &lt;5&gt;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F559C5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25ACD3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080294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r>
      <w:tr w:rsidR="0079007F" w:rsidRPr="0079007F" w14:paraId="234A2152"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857CAF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B13804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Алюминий</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62C6C3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13F9CB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06B2D0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AAB79F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F733F2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717A75BD"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DED071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9355E4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Железо</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F6DFBA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95BB17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DB4423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75C972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61FEAA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0F08CF5B"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203C8C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63A2A2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Марганец</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070B67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F1429C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394770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1A68A4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D12A32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437FBCA5"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007898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C341E7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Медь</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680AE7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1B0F34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C71B68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174E4D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C7BC6A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43276D1E"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674DB9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C18D49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Цинк</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F9FBF0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E704F2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5995C5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7775E6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96D5A2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2DD399D7"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A91FC8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D919EB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Хром общий</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682738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596B97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256DA2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8FB2F8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75A49F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6AFD14E2"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9C1872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06B9A6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Хром шестивалентный</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B0FE93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C73B85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0,05 (0,1 &lt;6&gt;)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E744F4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F1236E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8D1FDA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83" w:name="l1882"/>
            <w:bookmarkEnd w:id="1183"/>
            <w:r w:rsidRPr="0079007F">
              <w:rPr>
                <w:rFonts w:ascii="Times New Roman" w:eastAsia="Times New Roman" w:hAnsi="Times New Roman" w:cs="Times New Roman"/>
                <w:kern w:val="0"/>
                <w:sz w:val="24"/>
                <w:szCs w:val="24"/>
                <w:lang w:eastAsia="ru-RU"/>
                <w14:ligatures w14:val="none"/>
              </w:rPr>
              <w:t>3</w:t>
            </w:r>
          </w:p>
        </w:tc>
      </w:tr>
      <w:tr w:rsidR="0079007F" w:rsidRPr="0079007F" w14:paraId="0A4C37F4"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A170FC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1C5DBF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Никель</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E93E72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B16750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0,25 (0,5 &lt;6&gt;)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794E63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651715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D755BB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194BBC40"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90B2F2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lastRenderedPageBreak/>
              <w:t>21.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D1CEF1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Кадмий</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A0E26B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BF02C0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84" w:name="l1399"/>
            <w:bookmarkEnd w:id="1184"/>
            <w:r w:rsidRPr="0079007F">
              <w:rPr>
                <w:rFonts w:ascii="Times New Roman" w:eastAsia="Times New Roman" w:hAnsi="Times New Roman" w:cs="Times New Roman"/>
                <w:kern w:val="0"/>
                <w:sz w:val="24"/>
                <w:szCs w:val="24"/>
                <w:lang w:eastAsia="ru-RU"/>
                <w14:ligatures w14:val="none"/>
              </w:rPr>
              <w:t>0,015 (0,1 &lt;6&gt;)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7D4B69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66DC0B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B86B14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14539697"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981935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AFED51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Свинец</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D4099D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25A641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0,25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0BF56F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777546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7EE197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666BCE5A"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5C4E6B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DD3B56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Мышьяк</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DE1F4D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07BF66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0,05 (0,1 &lt;6&gt;)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EA90D7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676305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F28AC6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71E36B94"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0D83D1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2AC98D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Ртуть</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271134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6FD5F1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0,005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135B61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497A52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8A80C0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3BCD90FA"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CA2FC5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3B7348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Водородный показатель (pH)</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667DFB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единиц</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9FF195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6 - 9 &lt;5&gt;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A7B397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457E8B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 (при 5,5 &lt; pH &lt; 6 и 9 &lt; pH &lt; 10),</w:t>
            </w:r>
            <w:r w:rsidRPr="0079007F">
              <w:rPr>
                <w:rFonts w:ascii="Times New Roman" w:eastAsia="Times New Roman" w:hAnsi="Times New Roman" w:cs="Times New Roman"/>
                <w:kern w:val="0"/>
                <w:sz w:val="24"/>
                <w:szCs w:val="24"/>
                <w:lang w:eastAsia="ru-RU"/>
                <w14:ligatures w14:val="none"/>
              </w:rPr>
              <w:br/>
              <w:t>2 (при 10 </w:t>
            </w:r>
            <w:r w:rsidRPr="0079007F">
              <w:rPr>
                <w:rFonts w:ascii="Times New Roman" w:eastAsia="Times New Roman" w:hAnsi="Times New Roman" w:cs="Times New Roman"/>
                <w:noProof/>
                <w:kern w:val="0"/>
                <w:sz w:val="24"/>
                <w:szCs w:val="24"/>
                <w:lang w:eastAsia="ru-RU"/>
                <w14:ligatures w14:val="none"/>
              </w:rPr>
              <w:drawing>
                <wp:inline distT="0" distB="0" distL="0" distR="0" wp14:anchorId="013BC3E8" wp14:editId="6CD73EB8">
                  <wp:extent cx="142875" cy="209550"/>
                  <wp:effectExtent l="0" t="0" r="9525"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79007F">
              <w:rPr>
                <w:rFonts w:ascii="Times New Roman" w:eastAsia="Times New Roman" w:hAnsi="Times New Roman" w:cs="Times New Roman"/>
                <w:kern w:val="0"/>
                <w:sz w:val="24"/>
                <w:szCs w:val="24"/>
                <w:lang w:eastAsia="ru-RU"/>
                <w14:ligatures w14:val="none"/>
              </w:rPr>
              <w:t> pH &lt; 11),</w:t>
            </w:r>
            <w:r w:rsidRPr="0079007F">
              <w:rPr>
                <w:rFonts w:ascii="Times New Roman" w:eastAsia="Times New Roman" w:hAnsi="Times New Roman" w:cs="Times New Roman"/>
                <w:kern w:val="0"/>
                <w:sz w:val="24"/>
                <w:szCs w:val="24"/>
                <w:lang w:eastAsia="ru-RU"/>
                <w14:ligatures w14:val="none"/>
              </w:rPr>
              <w:br/>
              <w:t>3 (при 5 &lt; pH </w:t>
            </w:r>
            <w:r w:rsidRPr="0079007F">
              <w:rPr>
                <w:rFonts w:ascii="Times New Roman" w:eastAsia="Times New Roman" w:hAnsi="Times New Roman" w:cs="Times New Roman"/>
                <w:noProof/>
                <w:kern w:val="0"/>
                <w:sz w:val="24"/>
                <w:szCs w:val="24"/>
                <w:lang w:eastAsia="ru-RU"/>
                <w14:ligatures w14:val="none"/>
              </w:rPr>
              <w:drawing>
                <wp:inline distT="0" distB="0" distL="0" distR="0" wp14:anchorId="188E15D4" wp14:editId="1DE82422">
                  <wp:extent cx="142875" cy="209550"/>
                  <wp:effectExtent l="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79007F">
              <w:rPr>
                <w:rFonts w:ascii="Times New Roman" w:eastAsia="Times New Roman" w:hAnsi="Times New Roman" w:cs="Times New Roman"/>
                <w:kern w:val="0"/>
                <w:sz w:val="24"/>
                <w:szCs w:val="24"/>
                <w:lang w:eastAsia="ru-RU"/>
                <w14:ligatures w14:val="none"/>
              </w:rPr>
              <w:t> 5,5 и 11 </w:t>
            </w:r>
            <w:r w:rsidRPr="0079007F">
              <w:rPr>
                <w:rFonts w:ascii="Times New Roman" w:eastAsia="Times New Roman" w:hAnsi="Times New Roman" w:cs="Times New Roman"/>
                <w:noProof/>
                <w:kern w:val="0"/>
                <w:sz w:val="24"/>
                <w:szCs w:val="24"/>
                <w:lang w:eastAsia="ru-RU"/>
                <w14:ligatures w14:val="none"/>
              </w:rPr>
              <w:drawing>
                <wp:inline distT="0" distB="0" distL="0" distR="0" wp14:anchorId="6DBEF614" wp14:editId="51F35347">
                  <wp:extent cx="142875" cy="209550"/>
                  <wp:effectExtent l="0" t="0" r="952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79007F">
              <w:rPr>
                <w:rFonts w:ascii="Times New Roman" w:eastAsia="Times New Roman" w:hAnsi="Times New Roman" w:cs="Times New Roman"/>
                <w:kern w:val="0"/>
                <w:sz w:val="24"/>
                <w:szCs w:val="24"/>
                <w:lang w:eastAsia="ru-RU"/>
                <w14:ligatures w14:val="none"/>
              </w:rPr>
              <w:t> pH </w:t>
            </w:r>
            <w:r w:rsidRPr="0079007F">
              <w:rPr>
                <w:rFonts w:ascii="Times New Roman" w:eastAsia="Times New Roman" w:hAnsi="Times New Roman" w:cs="Times New Roman"/>
                <w:noProof/>
                <w:kern w:val="0"/>
                <w:sz w:val="24"/>
                <w:szCs w:val="24"/>
                <w:lang w:eastAsia="ru-RU"/>
                <w14:ligatures w14:val="none"/>
              </w:rPr>
              <w:drawing>
                <wp:inline distT="0" distB="0" distL="0" distR="0" wp14:anchorId="7ECEA7ED" wp14:editId="590D26D5">
                  <wp:extent cx="142875" cy="209550"/>
                  <wp:effectExtent l="0" t="0" r="952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79007F">
              <w:rPr>
                <w:rFonts w:ascii="Times New Roman" w:eastAsia="Times New Roman" w:hAnsi="Times New Roman" w:cs="Times New Roman"/>
                <w:kern w:val="0"/>
                <w:sz w:val="24"/>
                <w:szCs w:val="24"/>
                <w:lang w:eastAsia="ru-RU"/>
                <w14:ligatures w14:val="none"/>
              </w:rPr>
              <w:t> 12),</w:t>
            </w:r>
            <w:r w:rsidRPr="0079007F">
              <w:rPr>
                <w:rFonts w:ascii="Times New Roman" w:eastAsia="Times New Roman" w:hAnsi="Times New Roman" w:cs="Times New Roman"/>
                <w:kern w:val="0"/>
                <w:sz w:val="24"/>
                <w:szCs w:val="24"/>
                <w:lang w:eastAsia="ru-RU"/>
                <w14:ligatures w14:val="none"/>
              </w:rPr>
              <w:br/>
              <w:t>5 (при 4,5 </w:t>
            </w:r>
            <w:r w:rsidRPr="0079007F">
              <w:rPr>
                <w:rFonts w:ascii="Times New Roman" w:eastAsia="Times New Roman" w:hAnsi="Times New Roman" w:cs="Times New Roman"/>
                <w:noProof/>
                <w:kern w:val="0"/>
                <w:sz w:val="24"/>
                <w:szCs w:val="24"/>
                <w:lang w:eastAsia="ru-RU"/>
                <w14:ligatures w14:val="none"/>
              </w:rPr>
              <w:drawing>
                <wp:inline distT="0" distB="0" distL="0" distR="0" wp14:anchorId="68979D68" wp14:editId="1B7E8B6E">
                  <wp:extent cx="142875" cy="20955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79007F">
              <w:rPr>
                <w:rFonts w:ascii="Times New Roman" w:eastAsia="Times New Roman" w:hAnsi="Times New Roman" w:cs="Times New Roman"/>
                <w:kern w:val="0"/>
                <w:sz w:val="24"/>
                <w:szCs w:val="24"/>
                <w:lang w:eastAsia="ru-RU"/>
                <w14:ligatures w14:val="none"/>
              </w:rPr>
              <w:t> pH </w:t>
            </w:r>
            <w:r w:rsidRPr="0079007F">
              <w:rPr>
                <w:rFonts w:ascii="Times New Roman" w:eastAsia="Times New Roman" w:hAnsi="Times New Roman" w:cs="Times New Roman"/>
                <w:noProof/>
                <w:kern w:val="0"/>
                <w:sz w:val="24"/>
                <w:szCs w:val="24"/>
                <w:lang w:eastAsia="ru-RU"/>
                <w14:ligatures w14:val="none"/>
              </w:rPr>
              <w:drawing>
                <wp:inline distT="0" distB="0" distL="0" distR="0" wp14:anchorId="60B7BCF9" wp14:editId="03D97746">
                  <wp:extent cx="142875" cy="209550"/>
                  <wp:effectExtent l="0" t="0" r="952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79007F">
              <w:rPr>
                <w:rFonts w:ascii="Times New Roman" w:eastAsia="Times New Roman" w:hAnsi="Times New Roman" w:cs="Times New Roman"/>
                <w:kern w:val="0"/>
                <w:sz w:val="24"/>
                <w:szCs w:val="24"/>
                <w:lang w:eastAsia="ru-RU"/>
                <w14:ligatures w14:val="none"/>
              </w:rPr>
              <w:t> 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B886D1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значения показателя менее 5 и более 11</w:t>
            </w:r>
          </w:p>
        </w:tc>
      </w:tr>
      <w:tr w:rsidR="0079007F" w:rsidRPr="0079007F" w14:paraId="537AD108"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83F924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9DB5DE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Температура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FAE0B9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°C</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2FE3FF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+40 &lt;5&gt;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EE8F0D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96B9F6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0,5 (+40 &lt; ФК &lt; +50),</w:t>
            </w:r>
            <w:r w:rsidRPr="0079007F">
              <w:rPr>
                <w:rFonts w:ascii="Times New Roman" w:eastAsia="Times New Roman" w:hAnsi="Times New Roman" w:cs="Times New Roman"/>
                <w:kern w:val="0"/>
                <w:sz w:val="24"/>
                <w:szCs w:val="24"/>
                <w:lang w:eastAsia="ru-RU"/>
                <w14:ligatures w14:val="none"/>
              </w:rPr>
              <w:br/>
              <w:t>1 (+50 </w:t>
            </w:r>
            <w:r w:rsidRPr="0079007F">
              <w:rPr>
                <w:rFonts w:ascii="Times New Roman" w:eastAsia="Times New Roman" w:hAnsi="Times New Roman" w:cs="Times New Roman"/>
                <w:noProof/>
                <w:kern w:val="0"/>
                <w:sz w:val="24"/>
                <w:szCs w:val="24"/>
                <w:lang w:eastAsia="ru-RU"/>
                <w14:ligatures w14:val="none"/>
              </w:rPr>
              <w:drawing>
                <wp:inline distT="0" distB="0" distL="0" distR="0" wp14:anchorId="48C1719A" wp14:editId="402FEB20">
                  <wp:extent cx="142875" cy="209550"/>
                  <wp:effectExtent l="0" t="0" r="952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79007F">
              <w:rPr>
                <w:rFonts w:ascii="Times New Roman" w:eastAsia="Times New Roman" w:hAnsi="Times New Roman" w:cs="Times New Roman"/>
                <w:kern w:val="0"/>
                <w:sz w:val="24"/>
                <w:szCs w:val="24"/>
                <w:lang w:eastAsia="ru-RU"/>
                <w14:ligatures w14:val="none"/>
              </w:rPr>
              <w:t> ФК &lt; +60),</w:t>
            </w:r>
            <w:r w:rsidRPr="0079007F">
              <w:rPr>
                <w:rFonts w:ascii="Times New Roman" w:eastAsia="Times New Roman" w:hAnsi="Times New Roman" w:cs="Times New Roman"/>
                <w:kern w:val="0"/>
                <w:sz w:val="24"/>
                <w:szCs w:val="24"/>
                <w:lang w:eastAsia="ru-RU"/>
                <w14:ligatures w14:val="none"/>
              </w:rPr>
              <w:br/>
              <w:t>2 (+60 </w:t>
            </w:r>
            <w:r w:rsidRPr="0079007F">
              <w:rPr>
                <w:rFonts w:ascii="Times New Roman" w:eastAsia="Times New Roman" w:hAnsi="Times New Roman" w:cs="Times New Roman"/>
                <w:noProof/>
                <w:kern w:val="0"/>
                <w:sz w:val="24"/>
                <w:szCs w:val="24"/>
                <w:lang w:eastAsia="ru-RU"/>
                <w14:ligatures w14:val="none"/>
              </w:rPr>
              <w:drawing>
                <wp:inline distT="0" distB="0" distL="0" distR="0" wp14:anchorId="095BFDB9" wp14:editId="2921668B">
                  <wp:extent cx="142875" cy="209550"/>
                  <wp:effectExtent l="0" t="0" r="952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79007F">
              <w:rPr>
                <w:rFonts w:ascii="Times New Roman" w:eastAsia="Times New Roman" w:hAnsi="Times New Roman" w:cs="Times New Roman"/>
                <w:kern w:val="0"/>
                <w:sz w:val="24"/>
                <w:szCs w:val="24"/>
                <w:lang w:eastAsia="ru-RU"/>
                <w14:ligatures w14:val="none"/>
              </w:rPr>
              <w:t> ФК &lt; +70),</w:t>
            </w:r>
            <w:r w:rsidRPr="0079007F">
              <w:rPr>
                <w:rFonts w:ascii="Times New Roman" w:eastAsia="Times New Roman" w:hAnsi="Times New Roman" w:cs="Times New Roman"/>
                <w:kern w:val="0"/>
                <w:sz w:val="24"/>
                <w:szCs w:val="24"/>
                <w:lang w:eastAsia="ru-RU"/>
                <w14:ligatures w14:val="none"/>
              </w:rPr>
              <w:br/>
              <w:t>3 (+70 </w:t>
            </w:r>
            <w:r w:rsidRPr="0079007F">
              <w:rPr>
                <w:rFonts w:ascii="Times New Roman" w:eastAsia="Times New Roman" w:hAnsi="Times New Roman" w:cs="Times New Roman"/>
                <w:noProof/>
                <w:kern w:val="0"/>
                <w:sz w:val="24"/>
                <w:szCs w:val="24"/>
                <w:lang w:eastAsia="ru-RU"/>
                <w14:ligatures w14:val="none"/>
              </w:rPr>
              <w:drawing>
                <wp:inline distT="0" distB="0" distL="0" distR="0" wp14:anchorId="0167AF27" wp14:editId="01B717AE">
                  <wp:extent cx="142875" cy="209550"/>
                  <wp:effectExtent l="0" t="0" r="9525"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79007F">
              <w:rPr>
                <w:rFonts w:ascii="Times New Roman" w:eastAsia="Times New Roman" w:hAnsi="Times New Roman" w:cs="Times New Roman"/>
                <w:kern w:val="0"/>
                <w:sz w:val="24"/>
                <w:szCs w:val="24"/>
                <w:lang w:eastAsia="ru-RU"/>
                <w14:ligatures w14:val="none"/>
              </w:rPr>
              <w:t> ФК &lt; +80)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0CFEB1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значение показателя +60 и более</w:t>
            </w:r>
          </w:p>
        </w:tc>
      </w:tr>
      <w:tr w:rsidR="0079007F" w:rsidRPr="0079007F" w14:paraId="1045EEC7"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9B20D8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EBDC3E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Жиры</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111D9F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4E409D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50 &lt;5&gt;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B5B260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2CF6E2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AC0C4A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0B14F300"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5E5F82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26E8C7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85" w:name="l1400"/>
            <w:bookmarkStart w:id="1186" w:name="l1447"/>
            <w:bookmarkEnd w:id="1185"/>
            <w:bookmarkEnd w:id="1186"/>
            <w:r w:rsidRPr="0079007F">
              <w:rPr>
                <w:rFonts w:ascii="Times New Roman" w:eastAsia="Times New Roman" w:hAnsi="Times New Roman" w:cs="Times New Roman"/>
                <w:kern w:val="0"/>
                <w:sz w:val="24"/>
                <w:szCs w:val="24"/>
                <w:lang w:eastAsia="ru-RU"/>
                <w14:ligatures w14:val="none"/>
              </w:rPr>
              <w:t xml:space="preserve">Летучие органические соединения (ЛОС) (толуол, бензол, ацетон, метанол, этанол, бутанол-1, бутанол-2, </w:t>
            </w:r>
            <w:r w:rsidRPr="0079007F">
              <w:rPr>
                <w:rFonts w:ascii="Times New Roman" w:eastAsia="Times New Roman" w:hAnsi="Times New Roman" w:cs="Times New Roman"/>
                <w:kern w:val="0"/>
                <w:sz w:val="24"/>
                <w:szCs w:val="24"/>
                <w:lang w:eastAsia="ru-RU"/>
                <w14:ligatures w14:val="none"/>
              </w:rPr>
              <w:lastRenderedPageBreak/>
              <w:t>пропанол-1, пропанол-2 - по сумме ЛОС)</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60ED0C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lastRenderedPageBreak/>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16D04B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20 &lt;5&gt;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E5ABBD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9E42AE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14DA73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r>
      <w:tr w:rsidR="0079007F" w:rsidRPr="0079007F" w14:paraId="4C808574" w14:textId="77777777" w:rsidTr="0079007F">
        <w:tc>
          <w:tcPr>
            <w:tcW w:w="0" w:type="auto"/>
            <w:gridSpan w:val="7"/>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DBB10C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(в ред. Постановления Правительства РФ </w:t>
            </w:r>
            <w:hyperlink r:id="rId555" w:anchor="l332" w:tgtFrame="_blank" w:history="1">
              <w:r w:rsidRPr="0079007F">
                <w:rPr>
                  <w:rFonts w:ascii="Times New Roman" w:eastAsia="Times New Roman" w:hAnsi="Times New Roman" w:cs="Times New Roman"/>
                  <w:color w:val="3072C4"/>
                  <w:kern w:val="0"/>
                  <w:sz w:val="24"/>
                  <w:szCs w:val="24"/>
                  <w:u w:val="single"/>
                  <w:lang w:eastAsia="ru-RU"/>
                  <w14:ligatures w14:val="none"/>
                </w:rPr>
                <w:t>от 22.05.2020 N 728</w:t>
              </w:r>
            </w:hyperlink>
            <w:r w:rsidRPr="0079007F">
              <w:rPr>
                <w:rFonts w:ascii="Times New Roman" w:eastAsia="Times New Roman" w:hAnsi="Times New Roman" w:cs="Times New Roman"/>
                <w:kern w:val="0"/>
                <w:sz w:val="24"/>
                <w:szCs w:val="24"/>
                <w:lang w:eastAsia="ru-RU"/>
                <w14:ligatures w14:val="none"/>
              </w:rPr>
              <w:t>)</w:t>
            </w:r>
          </w:p>
        </w:tc>
      </w:tr>
      <w:tr w:rsidR="0079007F" w:rsidRPr="0079007F" w14:paraId="75223E22"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98C8C1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FE6CC6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СПАВ неионогенные</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43C966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36311C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AAF201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B700AA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4553D6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75E89020"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DB69FC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21B7D4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СПАВ анионные</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3A15E7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0B2B18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250A8B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B660C5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4F4297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49AE9159" w14:textId="77777777" w:rsidTr="0079007F">
        <w:tc>
          <w:tcPr>
            <w:tcW w:w="0" w:type="auto"/>
            <w:gridSpan w:val="7"/>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5EE152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31. Пункт исключен.</w:t>
            </w:r>
          </w:p>
        </w:tc>
      </w:tr>
      <w:tr w:rsidR="0079007F" w:rsidRPr="0079007F" w14:paraId="40553859" w14:textId="77777777" w:rsidTr="0079007F">
        <w:tc>
          <w:tcPr>
            <w:tcW w:w="0" w:type="auto"/>
            <w:gridSpan w:val="7"/>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90AD9E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(в ред. Постановления Правительства РФ </w:t>
            </w:r>
            <w:hyperlink r:id="rId556" w:anchor="l332" w:tgtFrame="_blank" w:history="1">
              <w:r w:rsidRPr="0079007F">
                <w:rPr>
                  <w:rFonts w:ascii="Times New Roman" w:eastAsia="Times New Roman" w:hAnsi="Times New Roman" w:cs="Times New Roman"/>
                  <w:color w:val="3072C4"/>
                  <w:kern w:val="0"/>
                  <w:sz w:val="24"/>
                  <w:szCs w:val="24"/>
                  <w:u w:val="single"/>
                  <w:lang w:eastAsia="ru-RU"/>
                  <w14:ligatures w14:val="none"/>
                </w:rPr>
                <w:t>от 22.05.2020 N 728</w:t>
              </w:r>
            </w:hyperlink>
            <w:r w:rsidRPr="0079007F">
              <w:rPr>
                <w:rFonts w:ascii="Times New Roman" w:eastAsia="Times New Roman" w:hAnsi="Times New Roman" w:cs="Times New Roman"/>
                <w:kern w:val="0"/>
                <w:sz w:val="24"/>
                <w:szCs w:val="24"/>
                <w:lang w:eastAsia="ru-RU"/>
                <w14:ligatures w14:val="none"/>
              </w:rPr>
              <w:t>)</w:t>
            </w:r>
          </w:p>
        </w:tc>
      </w:tr>
      <w:tr w:rsidR="0079007F" w:rsidRPr="0079007F" w14:paraId="0A54248B" w14:textId="77777777" w:rsidTr="0079007F">
        <w:tc>
          <w:tcPr>
            <w:tcW w:w="0" w:type="auto"/>
            <w:gridSpan w:val="7"/>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05F7D3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187" w:name="l1974"/>
            <w:bookmarkEnd w:id="1187"/>
            <w:r w:rsidRPr="0079007F">
              <w:rPr>
                <w:rFonts w:ascii="Times New Roman" w:eastAsia="Times New Roman" w:hAnsi="Times New Roman" w:cs="Times New Roman"/>
                <w:kern w:val="0"/>
                <w:sz w:val="24"/>
                <w:szCs w:val="24"/>
                <w:lang w:eastAsia="ru-RU"/>
                <w14:ligatures w14:val="none"/>
              </w:rPr>
              <w:t>II.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w:t>
            </w:r>
            <w:bookmarkStart w:id="1188" w:name="l1448"/>
            <w:bookmarkEnd w:id="1188"/>
            <w:r w:rsidRPr="0079007F">
              <w:rPr>
                <w:rFonts w:ascii="Times New Roman" w:eastAsia="Times New Roman" w:hAnsi="Times New Roman" w:cs="Times New Roman"/>
                <w:kern w:val="0"/>
                <w:sz w:val="24"/>
                <w:szCs w:val="24"/>
                <w:lang w:eastAsia="ru-RU"/>
                <w14:ligatures w14:val="none"/>
              </w:rPr>
              <w:t>ливневых систем </w:t>
            </w:r>
            <w:bookmarkStart w:id="1189" w:name="l1401"/>
            <w:bookmarkEnd w:id="1189"/>
            <w:r w:rsidRPr="0079007F">
              <w:rPr>
                <w:rFonts w:ascii="Times New Roman" w:eastAsia="Times New Roman" w:hAnsi="Times New Roman" w:cs="Times New Roman"/>
                <w:kern w:val="0"/>
                <w:sz w:val="24"/>
                <w:szCs w:val="24"/>
                <w:lang w:eastAsia="ru-RU"/>
                <w14:ligatures w14:val="none"/>
              </w:rPr>
              <w:t>водоотведения, а также централизованных комбинированных систем водоотведения (применительно к сбросу в ливневые системы водоотведения)</w:t>
            </w:r>
          </w:p>
        </w:tc>
      </w:tr>
      <w:tr w:rsidR="0079007F" w:rsidRPr="0079007F" w14:paraId="776DBEA3"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90A8F6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52B86D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Взвешенные вещества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1E15AB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мг/л</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D632D6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300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0D17DF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FDB4E5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0,7 &lt;7&gt;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B58597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14DEA857"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837763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2BDFCC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БПК5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D9678D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мг/л</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0A6AC3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528B6B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5F60E9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0,7 &lt;7&gt;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B9B036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31268772"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CECD93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34.</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556C58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Азот аммонийный</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CE40FF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мг/л</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444C38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D0EF61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204234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0,7 &lt;7&gt;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3CA40D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6E4FC8A9"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E26FD4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8CE5C1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Нефтепродукты</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FB0928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мг/л</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3F26EF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6986B8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061D37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3F94EC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r>
      <w:tr w:rsidR="0079007F" w:rsidRPr="0079007F" w14:paraId="1A50A6FE"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5D1E73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lastRenderedPageBreak/>
              <w:t>36.</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0A0118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Сульфиды</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7CC6A9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мг/л</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822E05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1,5 &lt;5&gt;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D04C18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A80DE6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CE14CE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r>
      <w:tr w:rsidR="0079007F" w:rsidRPr="0079007F" w14:paraId="689A81E8"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3232D0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37.</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783155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Сульфаты</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AD6CCD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мг/л</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D7C9E2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500 &lt;5&gt;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0CC46C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7C385B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2ECFC5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r>
      <w:tr w:rsidR="0079007F" w:rsidRPr="0079007F" w14:paraId="359DE2B8"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A76805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38.</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F275CE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Хлориды</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4230F9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мг/л</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018C97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1000 &lt;5&gt;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1F60FB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7C56A3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B87D90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w:t>
            </w:r>
          </w:p>
        </w:tc>
      </w:tr>
      <w:tr w:rsidR="0079007F" w:rsidRPr="0079007F" w14:paraId="35ED90FE"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50F8C6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39.</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0892F6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Водородный показатель (pH)</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9ECEEF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единиц</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198646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6 - 9 &lt;5&gt;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E519C9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BF205E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 (при 5,5 &lt; pH &lt; 6 и 9 &lt; pH &lt; 10),</w:t>
            </w:r>
            <w:r w:rsidRPr="0079007F">
              <w:rPr>
                <w:rFonts w:ascii="Times New Roman" w:eastAsia="Times New Roman" w:hAnsi="Times New Roman" w:cs="Times New Roman"/>
                <w:kern w:val="0"/>
                <w:sz w:val="24"/>
                <w:szCs w:val="24"/>
                <w:lang w:eastAsia="ru-RU"/>
                <w14:ligatures w14:val="none"/>
              </w:rPr>
              <w:br/>
              <w:t>2 (при 10 </w:t>
            </w:r>
            <w:r w:rsidRPr="0079007F">
              <w:rPr>
                <w:rFonts w:ascii="Times New Roman" w:eastAsia="Times New Roman" w:hAnsi="Times New Roman" w:cs="Times New Roman"/>
                <w:noProof/>
                <w:kern w:val="0"/>
                <w:sz w:val="24"/>
                <w:szCs w:val="24"/>
                <w:lang w:eastAsia="ru-RU"/>
                <w14:ligatures w14:val="none"/>
              </w:rPr>
              <w:drawing>
                <wp:inline distT="0" distB="0" distL="0" distR="0" wp14:anchorId="68141DA4" wp14:editId="66C20117">
                  <wp:extent cx="142875" cy="209550"/>
                  <wp:effectExtent l="0" t="0" r="9525"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79007F">
              <w:rPr>
                <w:rFonts w:ascii="Times New Roman" w:eastAsia="Times New Roman" w:hAnsi="Times New Roman" w:cs="Times New Roman"/>
                <w:kern w:val="0"/>
                <w:sz w:val="24"/>
                <w:szCs w:val="24"/>
                <w:lang w:eastAsia="ru-RU"/>
                <w14:ligatures w14:val="none"/>
              </w:rPr>
              <w:t> pH &lt; 11),</w:t>
            </w:r>
            <w:r w:rsidRPr="0079007F">
              <w:rPr>
                <w:rFonts w:ascii="Times New Roman" w:eastAsia="Times New Roman" w:hAnsi="Times New Roman" w:cs="Times New Roman"/>
                <w:kern w:val="0"/>
                <w:sz w:val="24"/>
                <w:szCs w:val="24"/>
                <w:lang w:eastAsia="ru-RU"/>
                <w14:ligatures w14:val="none"/>
              </w:rPr>
              <w:br/>
              <w:t>3 (при 5 &lt; pH </w:t>
            </w:r>
            <w:r w:rsidRPr="0079007F">
              <w:rPr>
                <w:rFonts w:ascii="Times New Roman" w:eastAsia="Times New Roman" w:hAnsi="Times New Roman" w:cs="Times New Roman"/>
                <w:noProof/>
                <w:kern w:val="0"/>
                <w:sz w:val="24"/>
                <w:szCs w:val="24"/>
                <w:lang w:eastAsia="ru-RU"/>
                <w14:ligatures w14:val="none"/>
              </w:rPr>
              <w:drawing>
                <wp:inline distT="0" distB="0" distL="0" distR="0" wp14:anchorId="3BB0BF26" wp14:editId="06A1EEF2">
                  <wp:extent cx="142875" cy="209550"/>
                  <wp:effectExtent l="0" t="0" r="9525"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79007F">
              <w:rPr>
                <w:rFonts w:ascii="Times New Roman" w:eastAsia="Times New Roman" w:hAnsi="Times New Roman" w:cs="Times New Roman"/>
                <w:kern w:val="0"/>
                <w:sz w:val="24"/>
                <w:szCs w:val="24"/>
                <w:lang w:eastAsia="ru-RU"/>
                <w14:ligatures w14:val="none"/>
              </w:rPr>
              <w:t> 5,5 и 11 </w:t>
            </w:r>
            <w:r w:rsidRPr="0079007F">
              <w:rPr>
                <w:rFonts w:ascii="Times New Roman" w:eastAsia="Times New Roman" w:hAnsi="Times New Roman" w:cs="Times New Roman"/>
                <w:noProof/>
                <w:kern w:val="0"/>
                <w:sz w:val="24"/>
                <w:szCs w:val="24"/>
                <w:lang w:eastAsia="ru-RU"/>
                <w14:ligatures w14:val="none"/>
              </w:rPr>
              <w:drawing>
                <wp:inline distT="0" distB="0" distL="0" distR="0" wp14:anchorId="0D588119" wp14:editId="175D64FD">
                  <wp:extent cx="142875" cy="209550"/>
                  <wp:effectExtent l="0" t="0" r="9525"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79007F">
              <w:rPr>
                <w:rFonts w:ascii="Times New Roman" w:eastAsia="Times New Roman" w:hAnsi="Times New Roman" w:cs="Times New Roman"/>
                <w:kern w:val="0"/>
                <w:sz w:val="24"/>
                <w:szCs w:val="24"/>
                <w:lang w:eastAsia="ru-RU"/>
                <w14:ligatures w14:val="none"/>
              </w:rPr>
              <w:t> </w:t>
            </w:r>
            <w:bookmarkStart w:id="1190" w:name="l1449"/>
            <w:bookmarkEnd w:id="1190"/>
            <w:r w:rsidRPr="0079007F">
              <w:rPr>
                <w:rFonts w:ascii="Times New Roman" w:eastAsia="Times New Roman" w:hAnsi="Times New Roman" w:cs="Times New Roman"/>
                <w:kern w:val="0"/>
                <w:sz w:val="24"/>
                <w:szCs w:val="24"/>
                <w:lang w:eastAsia="ru-RU"/>
                <w14:ligatures w14:val="none"/>
              </w:rPr>
              <w:t>pH </w:t>
            </w:r>
            <w:r w:rsidRPr="0079007F">
              <w:rPr>
                <w:rFonts w:ascii="Times New Roman" w:eastAsia="Times New Roman" w:hAnsi="Times New Roman" w:cs="Times New Roman"/>
                <w:noProof/>
                <w:kern w:val="0"/>
                <w:sz w:val="24"/>
                <w:szCs w:val="24"/>
                <w:lang w:eastAsia="ru-RU"/>
                <w14:ligatures w14:val="none"/>
              </w:rPr>
              <w:drawing>
                <wp:inline distT="0" distB="0" distL="0" distR="0" wp14:anchorId="74F80DA2" wp14:editId="6B2FE3E1">
                  <wp:extent cx="142875" cy="209550"/>
                  <wp:effectExtent l="0" t="0" r="952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79007F">
              <w:rPr>
                <w:rFonts w:ascii="Times New Roman" w:eastAsia="Times New Roman" w:hAnsi="Times New Roman" w:cs="Times New Roman"/>
                <w:kern w:val="0"/>
                <w:sz w:val="24"/>
                <w:szCs w:val="24"/>
                <w:lang w:eastAsia="ru-RU"/>
                <w14:ligatures w14:val="none"/>
              </w:rPr>
              <w:t> 12),</w:t>
            </w:r>
            <w:r w:rsidRPr="0079007F">
              <w:rPr>
                <w:rFonts w:ascii="Times New Roman" w:eastAsia="Times New Roman" w:hAnsi="Times New Roman" w:cs="Times New Roman"/>
                <w:kern w:val="0"/>
                <w:sz w:val="24"/>
                <w:szCs w:val="24"/>
                <w:lang w:eastAsia="ru-RU"/>
                <w14:ligatures w14:val="none"/>
              </w:rPr>
              <w:br/>
            </w:r>
            <w:bookmarkStart w:id="1191" w:name="l1402"/>
            <w:bookmarkEnd w:id="1191"/>
            <w:r w:rsidRPr="0079007F">
              <w:rPr>
                <w:rFonts w:ascii="Times New Roman" w:eastAsia="Times New Roman" w:hAnsi="Times New Roman" w:cs="Times New Roman"/>
                <w:kern w:val="0"/>
                <w:sz w:val="24"/>
                <w:szCs w:val="24"/>
                <w:lang w:eastAsia="ru-RU"/>
                <w14:ligatures w14:val="none"/>
              </w:rPr>
              <w:t>5 (при 4,5 </w:t>
            </w:r>
            <w:r w:rsidRPr="0079007F">
              <w:rPr>
                <w:rFonts w:ascii="Times New Roman" w:eastAsia="Times New Roman" w:hAnsi="Times New Roman" w:cs="Times New Roman"/>
                <w:noProof/>
                <w:kern w:val="0"/>
                <w:sz w:val="24"/>
                <w:szCs w:val="24"/>
                <w:lang w:eastAsia="ru-RU"/>
                <w14:ligatures w14:val="none"/>
              </w:rPr>
              <w:drawing>
                <wp:inline distT="0" distB="0" distL="0" distR="0" wp14:anchorId="27461B76" wp14:editId="479846EC">
                  <wp:extent cx="142875" cy="209550"/>
                  <wp:effectExtent l="0" t="0" r="952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79007F">
              <w:rPr>
                <w:rFonts w:ascii="Times New Roman" w:eastAsia="Times New Roman" w:hAnsi="Times New Roman" w:cs="Times New Roman"/>
                <w:kern w:val="0"/>
                <w:sz w:val="24"/>
                <w:szCs w:val="24"/>
                <w:lang w:eastAsia="ru-RU"/>
                <w14:ligatures w14:val="none"/>
              </w:rPr>
              <w:t> pH </w:t>
            </w:r>
            <w:r w:rsidRPr="0079007F">
              <w:rPr>
                <w:rFonts w:ascii="Times New Roman" w:eastAsia="Times New Roman" w:hAnsi="Times New Roman" w:cs="Times New Roman"/>
                <w:noProof/>
                <w:kern w:val="0"/>
                <w:sz w:val="24"/>
                <w:szCs w:val="24"/>
                <w:lang w:eastAsia="ru-RU"/>
                <w14:ligatures w14:val="none"/>
              </w:rPr>
              <w:drawing>
                <wp:inline distT="0" distB="0" distL="0" distR="0" wp14:anchorId="37E5A965" wp14:editId="00A0637C">
                  <wp:extent cx="142875" cy="209550"/>
                  <wp:effectExtent l="0" t="0" r="9525"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79007F">
              <w:rPr>
                <w:rFonts w:ascii="Times New Roman" w:eastAsia="Times New Roman" w:hAnsi="Times New Roman" w:cs="Times New Roman"/>
                <w:kern w:val="0"/>
                <w:sz w:val="24"/>
                <w:szCs w:val="24"/>
                <w:lang w:eastAsia="ru-RU"/>
                <w14:ligatures w14:val="none"/>
              </w:rPr>
              <w:t> 5)</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ED96B1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значения показателя менее 5 и более 11</w:t>
            </w:r>
          </w:p>
        </w:tc>
      </w:tr>
      <w:tr w:rsidR="0079007F" w:rsidRPr="0079007F" w14:paraId="4D3F05D8" w14:textId="77777777" w:rsidTr="0079007F">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5E038F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5F71E2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Температура</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44C625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°C</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16632F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+40 &lt;5&gt;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8BF36B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AA3727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0,5 (+40 &lt; ФК &lt; +50),</w:t>
            </w:r>
            <w:r w:rsidRPr="0079007F">
              <w:rPr>
                <w:rFonts w:ascii="Times New Roman" w:eastAsia="Times New Roman" w:hAnsi="Times New Roman" w:cs="Times New Roman"/>
                <w:kern w:val="0"/>
                <w:sz w:val="24"/>
                <w:szCs w:val="24"/>
                <w:lang w:eastAsia="ru-RU"/>
                <w14:ligatures w14:val="none"/>
              </w:rPr>
              <w:br/>
              <w:t>1 (+50 </w:t>
            </w:r>
            <w:r w:rsidRPr="0079007F">
              <w:rPr>
                <w:rFonts w:ascii="Times New Roman" w:eastAsia="Times New Roman" w:hAnsi="Times New Roman" w:cs="Times New Roman"/>
                <w:noProof/>
                <w:kern w:val="0"/>
                <w:sz w:val="24"/>
                <w:szCs w:val="24"/>
                <w:lang w:eastAsia="ru-RU"/>
                <w14:ligatures w14:val="none"/>
              </w:rPr>
              <w:drawing>
                <wp:inline distT="0" distB="0" distL="0" distR="0" wp14:anchorId="24152CB8" wp14:editId="5B6149D0">
                  <wp:extent cx="142875" cy="209550"/>
                  <wp:effectExtent l="0" t="0" r="9525"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79007F">
              <w:rPr>
                <w:rFonts w:ascii="Times New Roman" w:eastAsia="Times New Roman" w:hAnsi="Times New Roman" w:cs="Times New Roman"/>
                <w:kern w:val="0"/>
                <w:sz w:val="24"/>
                <w:szCs w:val="24"/>
                <w:lang w:eastAsia="ru-RU"/>
                <w14:ligatures w14:val="none"/>
              </w:rPr>
              <w:t> ФК &lt; +60),</w:t>
            </w:r>
            <w:r w:rsidRPr="0079007F">
              <w:rPr>
                <w:rFonts w:ascii="Times New Roman" w:eastAsia="Times New Roman" w:hAnsi="Times New Roman" w:cs="Times New Roman"/>
                <w:kern w:val="0"/>
                <w:sz w:val="24"/>
                <w:szCs w:val="24"/>
                <w:lang w:eastAsia="ru-RU"/>
                <w14:ligatures w14:val="none"/>
              </w:rPr>
              <w:br/>
              <w:t>2 (+60 </w:t>
            </w:r>
            <w:r w:rsidRPr="0079007F">
              <w:rPr>
                <w:rFonts w:ascii="Times New Roman" w:eastAsia="Times New Roman" w:hAnsi="Times New Roman" w:cs="Times New Roman"/>
                <w:noProof/>
                <w:kern w:val="0"/>
                <w:sz w:val="24"/>
                <w:szCs w:val="24"/>
                <w:lang w:eastAsia="ru-RU"/>
                <w14:ligatures w14:val="none"/>
              </w:rPr>
              <w:drawing>
                <wp:inline distT="0" distB="0" distL="0" distR="0" wp14:anchorId="3E599408" wp14:editId="0D90C270">
                  <wp:extent cx="142875" cy="209550"/>
                  <wp:effectExtent l="0" t="0" r="952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79007F">
              <w:rPr>
                <w:rFonts w:ascii="Times New Roman" w:eastAsia="Times New Roman" w:hAnsi="Times New Roman" w:cs="Times New Roman"/>
                <w:kern w:val="0"/>
                <w:sz w:val="24"/>
                <w:szCs w:val="24"/>
                <w:lang w:eastAsia="ru-RU"/>
                <w14:ligatures w14:val="none"/>
              </w:rPr>
              <w:t> ФК &lt; +70),</w:t>
            </w:r>
            <w:r w:rsidRPr="0079007F">
              <w:rPr>
                <w:rFonts w:ascii="Times New Roman" w:eastAsia="Times New Roman" w:hAnsi="Times New Roman" w:cs="Times New Roman"/>
                <w:kern w:val="0"/>
                <w:sz w:val="24"/>
                <w:szCs w:val="24"/>
                <w:lang w:eastAsia="ru-RU"/>
                <w14:ligatures w14:val="none"/>
              </w:rPr>
              <w:br/>
              <w:t>3 (+70 </w:t>
            </w:r>
            <w:r w:rsidRPr="0079007F">
              <w:rPr>
                <w:rFonts w:ascii="Times New Roman" w:eastAsia="Times New Roman" w:hAnsi="Times New Roman" w:cs="Times New Roman"/>
                <w:noProof/>
                <w:kern w:val="0"/>
                <w:sz w:val="24"/>
                <w:szCs w:val="24"/>
                <w:lang w:eastAsia="ru-RU"/>
                <w14:ligatures w14:val="none"/>
              </w:rPr>
              <w:drawing>
                <wp:inline distT="0" distB="0" distL="0" distR="0" wp14:anchorId="057FF9C4" wp14:editId="199D74BA">
                  <wp:extent cx="142875" cy="209550"/>
                  <wp:effectExtent l="0" t="0" r="952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54">
                            <a:extLst>
                              <a:ext uri="{28A0092B-C50C-407E-A947-70E740481C1C}">
                                <a14:useLocalDpi xmlns:a14="http://schemas.microsoft.com/office/drawing/2010/main" val="0"/>
                              </a:ext>
                            </a:extLst>
                          </a:blip>
                          <a:srcRect/>
                          <a:stretch>
                            <a:fillRect/>
                          </a:stretch>
                        </pic:blipFill>
                        <pic:spPr bwMode="auto">
                          <a:xfrm>
                            <a:off x="0" y="0"/>
                            <a:ext cx="142875" cy="209550"/>
                          </a:xfrm>
                          <a:prstGeom prst="rect">
                            <a:avLst/>
                          </a:prstGeom>
                          <a:noFill/>
                          <a:ln>
                            <a:noFill/>
                          </a:ln>
                        </pic:spPr>
                      </pic:pic>
                    </a:graphicData>
                  </a:graphic>
                </wp:inline>
              </w:drawing>
            </w:r>
            <w:r w:rsidRPr="0079007F">
              <w:rPr>
                <w:rFonts w:ascii="Times New Roman" w:eastAsia="Times New Roman" w:hAnsi="Times New Roman" w:cs="Times New Roman"/>
                <w:kern w:val="0"/>
                <w:sz w:val="24"/>
                <w:szCs w:val="24"/>
                <w:lang w:eastAsia="ru-RU"/>
                <w14:ligatures w14:val="none"/>
              </w:rPr>
              <w:t> ФК &lt; +80)</w:t>
            </w:r>
          </w:p>
        </w:tc>
        <w:tc>
          <w:tcPr>
            <w:tcW w:w="0" w:type="auto"/>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B6ADA2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значение показателя +60 и более</w:t>
            </w:r>
          </w:p>
        </w:tc>
      </w:tr>
    </w:tbl>
    <w:p w14:paraId="05D01201" w14:textId="77777777" w:rsidR="0079007F" w:rsidRPr="0079007F" w:rsidRDefault="0079007F" w:rsidP="0079007F">
      <w:pPr>
        <w:shd w:val="clear" w:color="auto" w:fill="FFFFFF"/>
        <w:spacing w:after="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&lt;1&gt; ФКi - фактическая концентрация i-ro загрязняющего вещества или фактический показатель свойств сточных вод абонента, указанные абонентом в декларации либо установленные в ходе осуществления контроля состава и свойств сточных вод абонента, отобранной организацией, осуществляющей водоотведение, на конкретном канализационном выпуске (мг/куб. дм). 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за величину OKi принимается усредненное значение концентрации загрязняющего вещества (показателя свойств сточных вод) по канализационным выпускам, для которых абонентом было указано в декларации либо установлено в ходе осуществления контроля </w:t>
      </w:r>
      <w:r w:rsidRPr="0079007F">
        <w:rPr>
          <w:rFonts w:ascii="PT Serif" w:eastAsia="Times New Roman" w:hAnsi="PT Serif" w:cs="Segoe UI"/>
          <w:color w:val="000000"/>
          <w:kern w:val="0"/>
          <w:sz w:val="24"/>
          <w:szCs w:val="24"/>
          <w:lang w:eastAsia="ru-RU"/>
          <w14:ligatures w14:val="none"/>
        </w:rPr>
        <w:lastRenderedPageBreak/>
        <w:t>состава и свойств сточных вод превышение максимальных допустимых значений.</w:t>
      </w:r>
      <w:bookmarkStart w:id="1192" w:name="l1403"/>
      <w:bookmarkStart w:id="1193" w:name="l1975"/>
      <w:bookmarkStart w:id="1194" w:name="l1450"/>
      <w:bookmarkStart w:id="1195" w:name="l1404"/>
      <w:bookmarkEnd w:id="1192"/>
      <w:bookmarkEnd w:id="1193"/>
      <w:bookmarkEnd w:id="1194"/>
      <w:bookmarkEnd w:id="1195"/>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557" w:anchor="l332"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1A4F5E5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&lt;2&gt; ДКi - максимально допустимое значение концентрации i-ro загрязняющего вещества или показателя свойств сточных вод, предусмотренные настоящим приложением (мг/куб. дм).</w:t>
      </w:r>
    </w:p>
    <w:p w14:paraId="71E42A37"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&lt;3&gt; Требования, установленные для сброса в централизованную общесплавную систему водоотведения.</w:t>
      </w:r>
      <w:bookmarkStart w:id="1196" w:name="l1976"/>
      <w:bookmarkEnd w:id="1196"/>
    </w:p>
    <w:p w14:paraId="593479A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&lt;4&gt; Показатель соотношения ХПК:БПК5 применяется при условии превышения уровня ХПК 500 мг/дм3. Для сбросов в общесплавную централизованную систему водоотведения показатель соотношения ХПК:БПК5 применяется при условии превышения уровня ХПК 700 мг/дм3.</w:t>
      </w:r>
      <w:bookmarkStart w:id="1197" w:name="l1451"/>
      <w:bookmarkStart w:id="1198" w:name="l1405"/>
      <w:bookmarkEnd w:id="1197"/>
      <w:bookmarkEnd w:id="1198"/>
    </w:p>
    <w:p w14:paraId="4D2C47FF"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&lt;5&gt; Требования, установленные в целях предотвращения негативного воздействия на канализационные сети.</w:t>
      </w:r>
    </w:p>
    <w:p w14:paraId="36D2E84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&lt;6&gt; При применении организацией, осуществляющей водоотведение, термических методов обезвреживания осадка сточных вод.</w:t>
      </w:r>
    </w:p>
    <w:p w14:paraId="542632E0"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&lt;7&gt; Применяется до 31 декабря 2017г., с 1 января 2018 г. до 31 декабря 2018 г. применяется коэффициент воздействия 0,9, с 1 января 2019 г. - 1,2.</w:t>
      </w:r>
    </w:p>
    <w:p w14:paraId="587AACF7" w14:textId="77777777" w:rsidR="0079007F" w:rsidRPr="0079007F" w:rsidRDefault="0079007F" w:rsidP="0079007F">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i/>
          <w:iCs/>
          <w:color w:val="000000"/>
          <w:kern w:val="0"/>
          <w:sz w:val="24"/>
          <w:szCs w:val="24"/>
          <w:lang w:eastAsia="ru-RU"/>
          <w14:ligatures w14:val="none"/>
        </w:rPr>
        <w:t>ПРИЛОЖЕНИЕ N 6</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к Правилам холодного водоснабжения</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и водоотведения</w:t>
      </w:r>
      <w:bookmarkStart w:id="1199" w:name="l1977"/>
      <w:bookmarkEnd w:id="1199"/>
    </w:p>
    <w:p w14:paraId="754A67A7" w14:textId="77777777" w:rsidR="0079007F" w:rsidRPr="0079007F" w:rsidRDefault="0079007F" w:rsidP="0079007F">
      <w:pPr>
        <w:shd w:val="clear" w:color="auto" w:fill="FFFFFF"/>
        <w:spacing w:before="411" w:after="274" w:line="343" w:lineRule="atLeast"/>
        <w:ind w:left="-505"/>
        <w:jc w:val="center"/>
        <w:textAlignment w:val="baseline"/>
        <w:outlineLvl w:val="1"/>
        <w:rPr>
          <w:rFonts w:ascii="PT Serif" w:eastAsia="Times New Roman" w:hAnsi="PT Serif" w:cs="Segoe UI"/>
          <w:color w:val="000000"/>
          <w:kern w:val="0"/>
          <w:sz w:val="53"/>
          <w:szCs w:val="53"/>
          <w:lang w:eastAsia="ru-RU"/>
          <w14:ligatures w14:val="none"/>
        </w:rPr>
      </w:pPr>
      <w:bookmarkStart w:id="1200" w:name="h1979"/>
      <w:bookmarkEnd w:id="1200"/>
      <w:r w:rsidRPr="0079007F">
        <w:rPr>
          <w:rFonts w:ascii="PT Serif" w:eastAsia="Times New Roman" w:hAnsi="PT Serif" w:cs="Segoe UI"/>
          <w:color w:val="000000"/>
          <w:kern w:val="0"/>
          <w:sz w:val="53"/>
          <w:szCs w:val="53"/>
          <w:lang w:eastAsia="ru-RU"/>
          <w14:ligatures w14:val="none"/>
        </w:rPr>
        <w:t xml:space="preserve">ПЕРИОДИЧНОСТЬ ОТБОРА ПРОБ СТОЧНЫХ ВОД, НЕОБХОДИМЫХ ДЛЯ ОПРЕДЕЛЕНИЯ УСРЕДНЕННЫХ </w:t>
      </w:r>
      <w:r w:rsidRPr="0079007F">
        <w:rPr>
          <w:rFonts w:ascii="PT Serif" w:eastAsia="Times New Roman" w:hAnsi="PT Serif" w:cs="Segoe UI"/>
          <w:color w:val="000000"/>
          <w:kern w:val="0"/>
          <w:sz w:val="53"/>
          <w:szCs w:val="53"/>
          <w:lang w:eastAsia="ru-RU"/>
          <w14:ligatures w14:val="none"/>
        </w:rPr>
        <w:lastRenderedPageBreak/>
        <w:t>ЗНАЧЕНИЙ КОНЦЕНТРАЦИИ ЗАГРЯЗНЯЮЩЕГО ВЕЩЕСТВА В СТОЧНЫХ ВОДАХ, ПОСТУПАЮЩИХ НА ОЧИСТНЫЕ СООРУЖЕНИЯ ОРГАНИЗАЦИИ, ОСУЩЕСТВЛЯЮЩЕЙ ВОДООТВЕДЕНИЕ, И УСРЕДНЕННЫХ ЗНАЧЕНИЙ КОНЦЕНТРАЦИИ ДАННОГО ЗАГРЯЗНЯЮЩЕГО ВЕЩЕСТВА В СТОЧНЫХ ВОДАХ НА ВЫПУСКЕ СТОЧНЫХ ВОД В ВОДНЫЙ ОБЪЕКТ С ОЧИСТНЫХ СООРУЖЕНИЙ ОРГАНИЗАЦИИ, ОСУЩЕСТВЛЯЮЩЕЙ ВОДООТВЕДЕНИЕ (В ЦЕЛЯХ ОПРЕДЕЛЕНИЯ ПОКАЗАТЕЛЯ ЭФФЕКТИВНОСТИ УДАЛЕНИЯ ЗАГРЯЗНЯЮЩЕГО ВЕЩЕСТВА ОЧИСТНЫМИ СООРУЖЕНИЯМИ ОРГАНИЗАЦИИ, ОСУЩЕСТВЛЯЮЩЕЙ ВОДООТВЕДЕНИЕ)</w:t>
      </w:r>
      <w:bookmarkStart w:id="1201" w:name="l2002"/>
      <w:bookmarkStart w:id="1202" w:name="l1994"/>
      <w:bookmarkStart w:id="1203" w:name="l1980"/>
      <w:bookmarkEnd w:id="1201"/>
      <w:bookmarkEnd w:id="1202"/>
      <w:bookmarkEnd w:id="1203"/>
    </w:p>
    <w:p w14:paraId="42776F66" w14:textId="77777777" w:rsidR="0079007F" w:rsidRPr="0079007F" w:rsidRDefault="0079007F" w:rsidP="0079007F">
      <w:pPr>
        <w:shd w:val="clear" w:color="auto" w:fill="FFFFFF"/>
        <w:spacing w:before="480" w:after="480" w:line="360" w:lineRule="atLeast"/>
        <w:jc w:val="center"/>
        <w:textAlignment w:val="baseline"/>
        <w:rPr>
          <w:rFonts w:ascii="PT Serif" w:eastAsia="Times New Roman" w:hAnsi="PT Serif" w:cs="Segoe UI"/>
          <w:color w:val="808080"/>
          <w:kern w:val="0"/>
          <w:sz w:val="21"/>
          <w:szCs w:val="21"/>
          <w:lang w:eastAsia="ru-RU"/>
          <w14:ligatures w14:val="none"/>
        </w:rPr>
      </w:pPr>
      <w:r w:rsidRPr="0079007F">
        <w:rPr>
          <w:rFonts w:ascii="PT Serif" w:eastAsia="Times New Roman" w:hAnsi="PT Serif" w:cs="Segoe UI"/>
          <w:color w:val="808080"/>
          <w:kern w:val="0"/>
          <w:sz w:val="21"/>
          <w:szCs w:val="21"/>
          <w:lang w:eastAsia="ru-RU"/>
          <w14:ligatures w14:val="none"/>
        </w:rPr>
        <w:t>(в ред. Постановлений Правительства РФ </w:t>
      </w:r>
      <w:hyperlink r:id="rId558" w:anchor="l332" w:tgtFrame="_blank" w:history="1">
        <w:r w:rsidRPr="0079007F">
          <w:rPr>
            <w:rFonts w:ascii="PT Serif" w:eastAsia="Times New Roman" w:hAnsi="PT Serif" w:cs="Segoe UI"/>
            <w:color w:val="808080"/>
            <w:kern w:val="0"/>
            <w:sz w:val="21"/>
            <w:szCs w:val="21"/>
            <w:u w:val="single"/>
            <w:lang w:eastAsia="ru-RU"/>
            <w14:ligatures w14:val="none"/>
          </w:rPr>
          <w:t>от 22.05.2020 N 728</w:t>
        </w:r>
      </w:hyperlink>
      <w:r w:rsidRPr="0079007F">
        <w:rPr>
          <w:rFonts w:ascii="PT Serif" w:eastAsia="Times New Roman" w:hAnsi="PT Serif" w:cs="Segoe UI"/>
          <w:color w:val="808080"/>
          <w:kern w:val="0"/>
          <w:sz w:val="21"/>
          <w:szCs w:val="21"/>
          <w:lang w:eastAsia="ru-RU"/>
          <w14:ligatures w14:val="none"/>
        </w:rPr>
        <w:t>, </w:t>
      </w:r>
      <w:hyperlink r:id="rId559" w:anchor="l29" w:tgtFrame="_blank" w:history="1">
        <w:r w:rsidRPr="0079007F">
          <w:rPr>
            <w:rFonts w:ascii="PT Serif" w:eastAsia="Times New Roman" w:hAnsi="PT Serif" w:cs="Segoe UI"/>
            <w:color w:val="808080"/>
            <w:kern w:val="0"/>
            <w:sz w:val="21"/>
            <w:szCs w:val="21"/>
            <w:u w:val="single"/>
            <w:lang w:eastAsia="ru-RU"/>
            <w14:ligatures w14:val="none"/>
          </w:rPr>
          <w:t>от 28.11.2023 N 2004</w:t>
        </w:r>
      </w:hyperlink>
      <w:r w:rsidRPr="0079007F">
        <w:rPr>
          <w:rFonts w:ascii="PT Serif" w:eastAsia="Times New Roman" w:hAnsi="PT Serif" w:cs="Segoe UI"/>
          <w:color w:val="808080"/>
          <w:kern w:val="0"/>
          <w:sz w:val="21"/>
          <w:szCs w:val="21"/>
          <w:lang w:eastAsia="ru-RU"/>
          <w14:ligatures w14:val="none"/>
        </w:rPr>
        <w:t>)</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5407"/>
        <w:gridCol w:w="5106"/>
        <w:gridCol w:w="4505"/>
      </w:tblGrid>
      <w:tr w:rsidR="0079007F" w:rsidRPr="0079007F" w14:paraId="31FC2A32" w14:textId="77777777" w:rsidTr="0079007F">
        <w:tc>
          <w:tcPr>
            <w:tcW w:w="1800" w:type="pct"/>
            <w:vMerge w:val="restart"/>
            <w:tcBorders>
              <w:top w:val="single" w:sz="6" w:space="0" w:color="DADADA"/>
              <w:left w:val="single" w:sz="2" w:space="0" w:color="auto"/>
              <w:bottom w:val="single" w:sz="6" w:space="0" w:color="DADADA"/>
              <w:right w:val="single" w:sz="6" w:space="0" w:color="DADADA"/>
            </w:tcBorders>
            <w:tcMar>
              <w:top w:w="60" w:type="dxa"/>
              <w:left w:w="120" w:type="dxa"/>
              <w:bottom w:w="60" w:type="dxa"/>
              <w:right w:w="120" w:type="dxa"/>
            </w:tcMar>
            <w:hideMark/>
          </w:tcPr>
          <w:p w14:paraId="7AF96E1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204" w:name="l1981"/>
            <w:bookmarkEnd w:id="1204"/>
            <w:r w:rsidRPr="0079007F">
              <w:rPr>
                <w:rFonts w:ascii="Times New Roman" w:eastAsia="Times New Roman" w:hAnsi="Times New Roman" w:cs="Times New Roman"/>
                <w:kern w:val="0"/>
                <w:sz w:val="24"/>
                <w:szCs w:val="24"/>
                <w:lang w:eastAsia="ru-RU"/>
                <w14:ligatures w14:val="none"/>
              </w:rPr>
              <w:lastRenderedPageBreak/>
              <w:t>Категория очистных сооружений по объему сброса сточных вод в водный объект, м3/сут. &lt;1&gt;</w:t>
            </w:r>
          </w:p>
        </w:tc>
        <w:tc>
          <w:tcPr>
            <w:tcW w:w="0" w:type="auto"/>
            <w:gridSpan w:val="2"/>
            <w:tcBorders>
              <w:top w:val="single" w:sz="6" w:space="0" w:color="DADADA"/>
              <w:left w:val="single" w:sz="6" w:space="0" w:color="DADADA"/>
              <w:bottom w:val="single" w:sz="6" w:space="0" w:color="DADADA"/>
              <w:right w:val="single" w:sz="2" w:space="0" w:color="auto"/>
            </w:tcBorders>
            <w:tcMar>
              <w:top w:w="60" w:type="dxa"/>
              <w:left w:w="120" w:type="dxa"/>
              <w:bottom w:w="60" w:type="dxa"/>
              <w:right w:w="120" w:type="dxa"/>
            </w:tcMar>
            <w:hideMark/>
          </w:tcPr>
          <w:p w14:paraId="4E01B15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Периодичность отбора проб сточных вод</w:t>
            </w:r>
          </w:p>
        </w:tc>
      </w:tr>
      <w:tr w:rsidR="0079007F" w:rsidRPr="0079007F" w14:paraId="26C63A49" w14:textId="77777777" w:rsidTr="0079007F">
        <w:tc>
          <w:tcPr>
            <w:tcW w:w="0" w:type="auto"/>
            <w:vMerge/>
            <w:tcBorders>
              <w:top w:val="single" w:sz="6" w:space="0" w:color="DADADA"/>
              <w:left w:val="single" w:sz="2" w:space="0" w:color="auto"/>
              <w:bottom w:val="single" w:sz="6" w:space="0" w:color="DADADA"/>
              <w:right w:val="single" w:sz="6" w:space="0" w:color="DADADA"/>
            </w:tcBorders>
            <w:hideMark/>
          </w:tcPr>
          <w:p w14:paraId="31EB9BB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p>
        </w:tc>
        <w:tc>
          <w:tcPr>
            <w:tcW w:w="17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C2071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технологически нормируемые вещества &lt;2&gt;</w:t>
            </w:r>
          </w:p>
        </w:tc>
        <w:tc>
          <w:tcPr>
            <w:tcW w:w="1500" w:type="pct"/>
            <w:tcBorders>
              <w:top w:val="single" w:sz="6" w:space="0" w:color="DADADA"/>
              <w:left w:val="single" w:sz="6" w:space="0" w:color="DADADA"/>
              <w:bottom w:val="single" w:sz="6" w:space="0" w:color="DADADA"/>
              <w:right w:val="single" w:sz="2" w:space="0" w:color="auto"/>
            </w:tcBorders>
            <w:tcMar>
              <w:top w:w="60" w:type="dxa"/>
              <w:left w:w="120" w:type="dxa"/>
              <w:bottom w:w="60" w:type="dxa"/>
              <w:right w:w="120" w:type="dxa"/>
            </w:tcMar>
            <w:hideMark/>
          </w:tcPr>
          <w:p w14:paraId="4C95B82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любые загрязняющие вещества &lt;3&gt;</w:t>
            </w:r>
          </w:p>
        </w:tc>
      </w:tr>
      <w:tr w:rsidR="0079007F" w:rsidRPr="0079007F" w14:paraId="087046C8" w14:textId="77777777" w:rsidTr="0079007F">
        <w:tc>
          <w:tcPr>
            <w:tcW w:w="0" w:type="auto"/>
            <w:gridSpan w:val="3"/>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1DB6CA0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I. Для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централизованные общесплавные и бытовые системы водоотведения)</w:t>
            </w:r>
          </w:p>
        </w:tc>
      </w:tr>
      <w:tr w:rsidR="0079007F" w:rsidRPr="0079007F" w14:paraId="02237E1A" w14:textId="77777777" w:rsidTr="0079007F">
        <w:tc>
          <w:tcPr>
            <w:tcW w:w="1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65825E5"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более 4000</w:t>
            </w:r>
          </w:p>
        </w:tc>
        <w:tc>
          <w:tcPr>
            <w:tcW w:w="17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EB2A7B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 раз в месяц</w:t>
            </w:r>
          </w:p>
        </w:tc>
        <w:tc>
          <w:tcPr>
            <w:tcW w:w="1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6D91C6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 раз в месяц</w:t>
            </w:r>
          </w:p>
        </w:tc>
      </w:tr>
      <w:tr w:rsidR="0079007F" w:rsidRPr="0079007F" w14:paraId="3196A5A0" w14:textId="77777777" w:rsidTr="0079007F">
        <w:tc>
          <w:tcPr>
            <w:tcW w:w="1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6A96777"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от 100 - до 4000</w:t>
            </w:r>
          </w:p>
        </w:tc>
        <w:tc>
          <w:tcPr>
            <w:tcW w:w="17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BF306A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 раз в месяц</w:t>
            </w:r>
          </w:p>
        </w:tc>
        <w:tc>
          <w:tcPr>
            <w:tcW w:w="1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5538EB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 раз в 3 месяца</w:t>
            </w:r>
          </w:p>
        </w:tc>
      </w:tr>
      <w:tr w:rsidR="0079007F" w:rsidRPr="0079007F" w14:paraId="4BBFE826" w14:textId="77777777" w:rsidTr="0079007F">
        <w:tc>
          <w:tcPr>
            <w:tcW w:w="1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B5CA5D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менее 100</w:t>
            </w:r>
          </w:p>
        </w:tc>
        <w:tc>
          <w:tcPr>
            <w:tcW w:w="17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C541F1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205" w:name="l1982"/>
            <w:bookmarkEnd w:id="1205"/>
            <w:r w:rsidRPr="0079007F">
              <w:rPr>
                <w:rFonts w:ascii="Times New Roman" w:eastAsia="Times New Roman" w:hAnsi="Times New Roman" w:cs="Times New Roman"/>
                <w:kern w:val="0"/>
                <w:sz w:val="24"/>
                <w:szCs w:val="24"/>
                <w:lang w:eastAsia="ru-RU"/>
                <w14:ligatures w14:val="none"/>
              </w:rPr>
              <w:t>1 раз в 3 месяца</w:t>
            </w:r>
          </w:p>
        </w:tc>
        <w:tc>
          <w:tcPr>
            <w:tcW w:w="1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238E54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 раз в 3 месяца</w:t>
            </w:r>
          </w:p>
        </w:tc>
      </w:tr>
      <w:tr w:rsidR="0079007F" w:rsidRPr="0079007F" w14:paraId="6F4B8BB3" w14:textId="77777777" w:rsidTr="0079007F">
        <w:tc>
          <w:tcPr>
            <w:tcW w:w="0" w:type="auto"/>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C39C51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II. Для централизованных ливневых систем водоотведения</w:t>
            </w:r>
          </w:p>
        </w:tc>
      </w:tr>
      <w:tr w:rsidR="0079007F" w:rsidRPr="0079007F" w14:paraId="463FC6CD" w14:textId="77777777" w:rsidTr="0079007F">
        <w:tc>
          <w:tcPr>
            <w:tcW w:w="18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03B4BA3"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20000 и более</w:t>
            </w:r>
          </w:p>
        </w:tc>
        <w:tc>
          <w:tcPr>
            <w:tcW w:w="17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DD17E9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 раз в месяц</w:t>
            </w:r>
          </w:p>
        </w:tc>
        <w:tc>
          <w:tcPr>
            <w:tcW w:w="1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8F125B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 раз в месяц</w:t>
            </w:r>
          </w:p>
        </w:tc>
      </w:tr>
      <w:tr w:rsidR="0079007F" w:rsidRPr="0079007F" w14:paraId="2B5F702B" w14:textId="77777777" w:rsidTr="0079007F">
        <w:tc>
          <w:tcPr>
            <w:tcW w:w="18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17BA759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менее 20000</w:t>
            </w:r>
          </w:p>
        </w:tc>
        <w:tc>
          <w:tcPr>
            <w:tcW w:w="17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73E413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 раз в 3 месяца</w:t>
            </w:r>
          </w:p>
        </w:tc>
        <w:tc>
          <w:tcPr>
            <w:tcW w:w="1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5A59355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 раз в 3 месяца</w:t>
            </w:r>
          </w:p>
        </w:tc>
      </w:tr>
    </w:tbl>
    <w:p w14:paraId="075EF23F" w14:textId="77777777" w:rsidR="0079007F" w:rsidRPr="0079007F" w:rsidRDefault="0079007F" w:rsidP="0079007F">
      <w:pPr>
        <w:shd w:val="clear" w:color="auto" w:fill="FFFFFF"/>
        <w:spacing w:after="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 xml:space="preserve">&lt;1&gt; Объем сброса сточных вод в водный объект определяется как средний за 3 календарных года подряд, предшествующих календарному году, в котором была отобрана первая из проб сточных вод, необходимых для определения усредненных значений концентрации загрязняющего вещества, объем сброса сточных вод в водный объект, рассчитанный с использованием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(или) дренажных вод, их качества,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79007F">
        <w:rPr>
          <w:rFonts w:ascii="PT Serif" w:eastAsia="Times New Roman" w:hAnsi="PT Serif" w:cs="Segoe UI"/>
          <w:color w:val="000000"/>
          <w:kern w:val="0"/>
          <w:sz w:val="24"/>
          <w:szCs w:val="24"/>
          <w:lang w:eastAsia="ru-RU"/>
          <w14:ligatures w14:val="none"/>
        </w:rPr>
        <w:lastRenderedPageBreak/>
        <w:t>изучения, использования, воспроизводства и охраны природных ресурсов (но не более проектной мощности очистных сооружений).</w:t>
      </w:r>
      <w:bookmarkStart w:id="1206" w:name="l1983"/>
      <w:bookmarkStart w:id="1207" w:name="l1995"/>
      <w:bookmarkStart w:id="1208" w:name="l1984"/>
      <w:bookmarkEnd w:id="1206"/>
      <w:bookmarkEnd w:id="1207"/>
      <w:bookmarkEnd w:id="1208"/>
    </w:p>
    <w:p w14:paraId="60801F72"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В случае если очистные сооружения были введены в эксплуатацию менее чем за 3 календарных года, предшествующих календарному году, в котором была отобрана первая из проб сточных вод, необходимых для определения усредненных значений концентрации загрязняющего вещества, объем сброса сточных вод в водный объект определяется как средний за период с даты введения в эксплуатацию очистных сооружений объем сброса сточных вод в водный объект, рассчитанный с использованием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вод и (или) дренажных вод, их качества,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 но не более проектной мощности очистных сооружений.</w:t>
      </w:r>
      <w:bookmarkStart w:id="1209" w:name="l1996"/>
      <w:bookmarkStart w:id="1210" w:name="l1985"/>
      <w:bookmarkStart w:id="1211" w:name="l1997"/>
      <w:bookmarkEnd w:id="1209"/>
      <w:bookmarkEnd w:id="1210"/>
      <w:bookmarkEnd w:id="1211"/>
    </w:p>
    <w:p w14:paraId="2E4339F9"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&lt;2&gt; Периодичность используется только для очистных сооружений централизованных систем водоотведения поселений, муниципальных округов или городских округов при отсутствии действующего комплексного экологического разрешения на такие очистные сооружения или поданной декларации о воздействии на окружающую среду и согласованного плана мероприятий по охране окружающей среды, если разработка такого плана необходима в соответствии со </w:t>
      </w:r>
      <w:hyperlink r:id="rId560" w:anchor="l1260" w:tgtFrame="_blank" w:history="1">
        <w:r w:rsidRPr="0079007F">
          <w:rPr>
            <w:rFonts w:ascii="PT Serif" w:eastAsia="Times New Roman" w:hAnsi="PT Serif" w:cs="Segoe UI"/>
            <w:color w:val="3072C4"/>
            <w:kern w:val="0"/>
            <w:sz w:val="24"/>
            <w:szCs w:val="24"/>
            <w:u w:val="single"/>
            <w:lang w:eastAsia="ru-RU"/>
            <w14:ligatures w14:val="none"/>
          </w:rPr>
          <w:t>статьей 67.1</w:t>
        </w:r>
      </w:hyperlink>
      <w:r w:rsidRPr="0079007F">
        <w:rPr>
          <w:rFonts w:ascii="PT Serif" w:eastAsia="Times New Roman" w:hAnsi="PT Serif" w:cs="Segoe UI"/>
          <w:color w:val="000000"/>
          <w:kern w:val="0"/>
          <w:sz w:val="24"/>
          <w:szCs w:val="24"/>
          <w:lang w:eastAsia="ru-RU"/>
          <w14:ligatures w14:val="none"/>
        </w:rPr>
        <w:t> Федерального закона "Об охране окружающей среды", в отношении таких очистных сооружений.</w:t>
      </w:r>
      <w:bookmarkStart w:id="1212" w:name="l2107"/>
      <w:bookmarkEnd w:id="1212"/>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561" w:anchor="l29"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p>
    <w:p w14:paraId="6413CBF6"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&lt;3&gt; За исключением случаев, указанных в примечании 2.</w:t>
      </w:r>
      <w:bookmarkStart w:id="1213" w:name="l1998"/>
      <w:bookmarkEnd w:id="1213"/>
    </w:p>
    <w:p w14:paraId="668499A5" w14:textId="77777777" w:rsidR="0079007F" w:rsidRPr="0079007F" w:rsidRDefault="0079007F" w:rsidP="0079007F">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i/>
          <w:iCs/>
          <w:color w:val="000000"/>
          <w:kern w:val="0"/>
          <w:sz w:val="24"/>
          <w:szCs w:val="24"/>
          <w:lang w:eastAsia="ru-RU"/>
          <w14:ligatures w14:val="none"/>
        </w:rPr>
        <w:t>ПРИЛОЖЕНИЕ N 7</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к Правилам холодного водоснабжения</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и водоотведения</w:t>
      </w:r>
    </w:p>
    <w:p w14:paraId="080743C2" w14:textId="77777777" w:rsidR="0079007F" w:rsidRPr="0079007F" w:rsidRDefault="0079007F" w:rsidP="0079007F">
      <w:pPr>
        <w:shd w:val="clear" w:color="auto" w:fill="FFFFFF"/>
        <w:spacing w:before="411" w:after="274" w:line="343" w:lineRule="atLeast"/>
        <w:ind w:left="-505"/>
        <w:jc w:val="center"/>
        <w:textAlignment w:val="baseline"/>
        <w:outlineLvl w:val="1"/>
        <w:rPr>
          <w:rFonts w:ascii="PT Serif" w:eastAsia="Times New Roman" w:hAnsi="PT Serif" w:cs="Segoe UI"/>
          <w:color w:val="000000"/>
          <w:kern w:val="0"/>
          <w:sz w:val="53"/>
          <w:szCs w:val="53"/>
          <w:lang w:eastAsia="ru-RU"/>
          <w14:ligatures w14:val="none"/>
        </w:rPr>
      </w:pPr>
      <w:bookmarkStart w:id="1214" w:name="h1988"/>
      <w:bookmarkEnd w:id="1214"/>
      <w:r w:rsidRPr="0079007F">
        <w:rPr>
          <w:rFonts w:ascii="PT Serif" w:eastAsia="Times New Roman" w:hAnsi="PT Serif" w:cs="Segoe UI"/>
          <w:color w:val="000000"/>
          <w:kern w:val="0"/>
          <w:sz w:val="53"/>
          <w:szCs w:val="53"/>
          <w:lang w:eastAsia="ru-RU"/>
          <w14:ligatures w14:val="none"/>
        </w:rPr>
        <w:lastRenderedPageBreak/>
        <w:t>ЗНАЧЕНИЯ НОРМАТИВОВ СОСТАВА СТОЧНЫХ ВОД В ОТНОШЕНИИ ТЕХНОЛОГИЧЕСКИ НОРМИРУЕМЫХ ВЕЩЕСТВ ПРИ СБРОСЕ СТОЧНЫХ ВОД В ЦЕНТРАЛИЗОВАННЫЕ СИСТЕМЫ ВОДООТВЕДЕНИЯ ПОСЕЛЕНИЙ, МУНИЦИПАЛЬНЫХ ОКРУГОВ ИЛИ ГОРОДСКИХ ОКРУГОВ</w:t>
      </w:r>
      <w:bookmarkStart w:id="1215" w:name="l2108"/>
      <w:bookmarkEnd w:id="1215"/>
    </w:p>
    <w:p w14:paraId="19BF23C6" w14:textId="77777777" w:rsidR="0079007F" w:rsidRPr="0079007F" w:rsidRDefault="0079007F" w:rsidP="0079007F">
      <w:pPr>
        <w:shd w:val="clear" w:color="auto" w:fill="FFFFFF"/>
        <w:spacing w:before="480" w:after="480" w:line="360" w:lineRule="atLeast"/>
        <w:jc w:val="center"/>
        <w:textAlignment w:val="baseline"/>
        <w:rPr>
          <w:rFonts w:ascii="PT Serif" w:eastAsia="Times New Roman" w:hAnsi="PT Serif" w:cs="Segoe UI"/>
          <w:color w:val="808080"/>
          <w:kern w:val="0"/>
          <w:sz w:val="21"/>
          <w:szCs w:val="21"/>
          <w:lang w:eastAsia="ru-RU"/>
          <w14:ligatures w14:val="none"/>
        </w:rPr>
      </w:pPr>
      <w:r w:rsidRPr="0079007F">
        <w:rPr>
          <w:rFonts w:ascii="PT Serif" w:eastAsia="Times New Roman" w:hAnsi="PT Serif" w:cs="Segoe UI"/>
          <w:color w:val="808080"/>
          <w:kern w:val="0"/>
          <w:sz w:val="21"/>
          <w:szCs w:val="21"/>
          <w:lang w:eastAsia="ru-RU"/>
          <w14:ligatures w14:val="none"/>
        </w:rPr>
        <w:t>(в ред. Постановлений Правительства РФ </w:t>
      </w:r>
      <w:hyperlink r:id="rId562" w:anchor="l332" w:tgtFrame="_blank" w:history="1">
        <w:r w:rsidRPr="0079007F">
          <w:rPr>
            <w:rFonts w:ascii="PT Serif" w:eastAsia="Times New Roman" w:hAnsi="PT Serif" w:cs="Segoe UI"/>
            <w:color w:val="808080"/>
            <w:kern w:val="0"/>
            <w:sz w:val="21"/>
            <w:szCs w:val="21"/>
            <w:u w:val="single"/>
            <w:lang w:eastAsia="ru-RU"/>
            <w14:ligatures w14:val="none"/>
          </w:rPr>
          <w:t>от 22.05.2020 N 728</w:t>
        </w:r>
      </w:hyperlink>
      <w:r w:rsidRPr="0079007F">
        <w:rPr>
          <w:rFonts w:ascii="PT Serif" w:eastAsia="Times New Roman" w:hAnsi="PT Serif" w:cs="Segoe UI"/>
          <w:color w:val="808080"/>
          <w:kern w:val="0"/>
          <w:sz w:val="21"/>
          <w:szCs w:val="21"/>
          <w:lang w:eastAsia="ru-RU"/>
          <w14:ligatures w14:val="none"/>
        </w:rPr>
        <w:t>, </w:t>
      </w:r>
      <w:hyperlink r:id="rId563" w:anchor="l29" w:tgtFrame="_blank" w:history="1">
        <w:r w:rsidRPr="0079007F">
          <w:rPr>
            <w:rFonts w:ascii="PT Serif" w:eastAsia="Times New Roman" w:hAnsi="PT Serif" w:cs="Segoe UI"/>
            <w:color w:val="808080"/>
            <w:kern w:val="0"/>
            <w:sz w:val="21"/>
            <w:szCs w:val="21"/>
            <w:u w:val="single"/>
            <w:lang w:eastAsia="ru-RU"/>
            <w14:ligatures w14:val="none"/>
          </w:rPr>
          <w:t>от 28.11.2023 N 2004</w:t>
        </w:r>
      </w:hyperlink>
      <w:r w:rsidRPr="0079007F">
        <w:rPr>
          <w:rFonts w:ascii="PT Serif" w:eastAsia="Times New Roman" w:hAnsi="PT Serif" w:cs="Segoe UI"/>
          <w:color w:val="808080"/>
          <w:kern w:val="0"/>
          <w:sz w:val="21"/>
          <w:szCs w:val="21"/>
          <w:lang w:eastAsia="ru-RU"/>
          <w14:ligatures w14:val="none"/>
        </w:rPr>
        <w:t>)</w:t>
      </w:r>
      <w:bookmarkStart w:id="1216" w:name="l2001"/>
      <w:bookmarkEnd w:id="1216"/>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5857"/>
        <w:gridCol w:w="3454"/>
        <w:gridCol w:w="5707"/>
      </w:tblGrid>
      <w:tr w:rsidR="0079007F" w:rsidRPr="0079007F" w14:paraId="5DADAC7A" w14:textId="77777777" w:rsidTr="0079007F">
        <w:tc>
          <w:tcPr>
            <w:tcW w:w="1950" w:type="pct"/>
            <w:tcBorders>
              <w:top w:val="single" w:sz="6" w:space="0" w:color="DADADA"/>
              <w:left w:val="single" w:sz="2" w:space="0" w:color="auto"/>
              <w:bottom w:val="single" w:sz="6" w:space="0" w:color="DADADA"/>
              <w:right w:val="single" w:sz="6" w:space="0" w:color="DADADA"/>
            </w:tcBorders>
            <w:tcMar>
              <w:top w:w="60" w:type="dxa"/>
              <w:left w:w="120" w:type="dxa"/>
              <w:bottom w:w="60" w:type="dxa"/>
              <w:right w:w="120" w:type="dxa"/>
            </w:tcMar>
            <w:hideMark/>
          </w:tcPr>
          <w:p w14:paraId="54CC228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217" w:name="l1989"/>
            <w:bookmarkEnd w:id="1217"/>
            <w:r w:rsidRPr="0079007F">
              <w:rPr>
                <w:rFonts w:ascii="Times New Roman" w:eastAsia="Times New Roman" w:hAnsi="Times New Roman" w:cs="Times New Roman"/>
                <w:kern w:val="0"/>
                <w:sz w:val="24"/>
                <w:szCs w:val="24"/>
                <w:lang w:eastAsia="ru-RU"/>
                <w14:ligatures w14:val="none"/>
              </w:rPr>
              <w:t>Наименование технологически нормируемого вещества</w:t>
            </w:r>
          </w:p>
        </w:tc>
        <w:tc>
          <w:tcPr>
            <w:tcW w:w="11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56108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Единица измерения</w:t>
            </w:r>
          </w:p>
        </w:tc>
        <w:tc>
          <w:tcPr>
            <w:tcW w:w="1900" w:type="pct"/>
            <w:tcBorders>
              <w:top w:val="single" w:sz="6" w:space="0" w:color="DADADA"/>
              <w:left w:val="single" w:sz="6" w:space="0" w:color="DADADA"/>
              <w:bottom w:val="single" w:sz="6" w:space="0" w:color="DADADA"/>
              <w:right w:val="single" w:sz="2" w:space="0" w:color="auto"/>
            </w:tcBorders>
            <w:tcMar>
              <w:top w:w="60" w:type="dxa"/>
              <w:left w:w="120" w:type="dxa"/>
              <w:bottom w:w="60" w:type="dxa"/>
              <w:right w:w="120" w:type="dxa"/>
            </w:tcMar>
            <w:hideMark/>
          </w:tcPr>
          <w:p w14:paraId="1EC3EED2"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Значение норматива состава сточных вод</w:t>
            </w:r>
          </w:p>
        </w:tc>
      </w:tr>
      <w:tr w:rsidR="0079007F" w:rsidRPr="0079007F" w14:paraId="32276A21" w14:textId="77777777" w:rsidTr="0079007F">
        <w:tc>
          <w:tcPr>
            <w:tcW w:w="0" w:type="auto"/>
            <w:gridSpan w:val="3"/>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6ABEBB6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I. Для централизованных общесплавных и бытовых систем водоотведения поселений, муниципальных округов или городских округов, а также централизованных комбинированных систем водоотведения поселений, муниципальных округов или городских округов (применительно к сбросу в централизованные общесплавные и бытовые системы водоотведения)</w:t>
            </w:r>
          </w:p>
        </w:tc>
      </w:tr>
      <w:tr w:rsidR="0079007F" w:rsidRPr="0079007F" w14:paraId="2583897B" w14:textId="77777777" w:rsidTr="0079007F">
        <w:tc>
          <w:tcPr>
            <w:tcW w:w="1950" w:type="pct"/>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D1F516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(в ред. Постановления Правительства РФ </w:t>
            </w:r>
            <w:hyperlink r:id="rId564" w:anchor="l29" w:tgtFrame="_blank" w:history="1">
              <w:r w:rsidRPr="0079007F">
                <w:rPr>
                  <w:rFonts w:ascii="Times New Roman" w:eastAsia="Times New Roman" w:hAnsi="Times New Roman" w:cs="Times New Roman"/>
                  <w:color w:val="3072C4"/>
                  <w:kern w:val="0"/>
                  <w:sz w:val="24"/>
                  <w:szCs w:val="24"/>
                  <w:u w:val="single"/>
                  <w:lang w:eastAsia="ru-RU"/>
                  <w14:ligatures w14:val="none"/>
                </w:rPr>
                <w:t>от 28.11.2023 N 2004</w:t>
              </w:r>
            </w:hyperlink>
            <w:r w:rsidRPr="0079007F">
              <w:rPr>
                <w:rFonts w:ascii="Times New Roman" w:eastAsia="Times New Roman" w:hAnsi="Times New Roman" w:cs="Times New Roman"/>
                <w:kern w:val="0"/>
                <w:sz w:val="24"/>
                <w:szCs w:val="24"/>
                <w:lang w:eastAsia="ru-RU"/>
                <w14:ligatures w14:val="none"/>
              </w:rPr>
              <w:t>)</w:t>
            </w:r>
          </w:p>
        </w:tc>
      </w:tr>
      <w:tr w:rsidR="0079007F" w:rsidRPr="0079007F" w14:paraId="6DC33DC7" w14:textId="77777777" w:rsidTr="0079007F">
        <w:tc>
          <w:tcPr>
            <w:tcW w:w="19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23E071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218" w:name="l2109"/>
            <w:bookmarkEnd w:id="1218"/>
            <w:r w:rsidRPr="0079007F">
              <w:rPr>
                <w:rFonts w:ascii="Times New Roman" w:eastAsia="Times New Roman" w:hAnsi="Times New Roman" w:cs="Times New Roman"/>
                <w:kern w:val="0"/>
                <w:sz w:val="24"/>
                <w:szCs w:val="24"/>
                <w:lang w:eastAsia="ru-RU"/>
                <w14:ligatures w14:val="none"/>
              </w:rPr>
              <w:t>1. Взвешенные вещества</w:t>
            </w:r>
          </w:p>
        </w:tc>
        <w:tc>
          <w:tcPr>
            <w:tcW w:w="1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0A26A7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9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1DB867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300</w:t>
            </w:r>
          </w:p>
        </w:tc>
      </w:tr>
      <w:tr w:rsidR="0079007F" w:rsidRPr="0079007F" w14:paraId="5F38D5C5" w14:textId="77777777" w:rsidTr="0079007F">
        <w:tc>
          <w:tcPr>
            <w:tcW w:w="19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625E95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 БПК5</w:t>
            </w:r>
          </w:p>
        </w:tc>
        <w:tc>
          <w:tcPr>
            <w:tcW w:w="1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776682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9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4878CF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300 (500 &lt;*&gt;)</w:t>
            </w:r>
          </w:p>
        </w:tc>
      </w:tr>
      <w:tr w:rsidR="0079007F" w:rsidRPr="0079007F" w14:paraId="28D38B92" w14:textId="77777777" w:rsidTr="0079007F">
        <w:tc>
          <w:tcPr>
            <w:tcW w:w="19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26DDD2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lastRenderedPageBreak/>
              <w:t>3. ХПК</w:t>
            </w:r>
          </w:p>
        </w:tc>
        <w:tc>
          <w:tcPr>
            <w:tcW w:w="1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BCAF5C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9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4443C8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500 (700 &lt;*&gt;)</w:t>
            </w:r>
          </w:p>
        </w:tc>
      </w:tr>
      <w:tr w:rsidR="0079007F" w:rsidRPr="0079007F" w14:paraId="057547C8" w14:textId="77777777" w:rsidTr="0079007F">
        <w:tc>
          <w:tcPr>
            <w:tcW w:w="19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69E292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 Аммоний-ион</w:t>
            </w:r>
          </w:p>
        </w:tc>
        <w:tc>
          <w:tcPr>
            <w:tcW w:w="1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C9E3B4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9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D53DDEB"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25</w:t>
            </w:r>
          </w:p>
        </w:tc>
      </w:tr>
      <w:tr w:rsidR="0079007F" w:rsidRPr="0079007F" w14:paraId="5FA299E1" w14:textId="77777777" w:rsidTr="0079007F">
        <w:tc>
          <w:tcPr>
            <w:tcW w:w="19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F4F7B1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5. Фосфор фосфатов</w:t>
            </w:r>
          </w:p>
        </w:tc>
        <w:tc>
          <w:tcPr>
            <w:tcW w:w="1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7327E2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bookmarkStart w:id="1219" w:name="l1990"/>
            <w:bookmarkEnd w:id="1219"/>
            <w:r w:rsidRPr="0079007F">
              <w:rPr>
                <w:rFonts w:ascii="Times New Roman" w:eastAsia="Times New Roman" w:hAnsi="Times New Roman" w:cs="Times New Roman"/>
                <w:kern w:val="0"/>
                <w:sz w:val="24"/>
                <w:szCs w:val="24"/>
                <w:lang w:eastAsia="ru-RU"/>
                <w14:ligatures w14:val="none"/>
              </w:rPr>
              <w:t>мг/дм3</w:t>
            </w:r>
          </w:p>
        </w:tc>
        <w:tc>
          <w:tcPr>
            <w:tcW w:w="19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71F1CD9"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12</w:t>
            </w:r>
          </w:p>
        </w:tc>
      </w:tr>
      <w:tr w:rsidR="0079007F" w:rsidRPr="0079007F" w14:paraId="30FE61BA" w14:textId="77777777" w:rsidTr="0079007F">
        <w:tc>
          <w:tcPr>
            <w:tcW w:w="0" w:type="auto"/>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BF63FE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II. Для централизованных ливневых систем водоотведения поселений, муниципальных округов или городских округов, а также централизованных комбинированных систем водоотведения поселений, муниципальных округов или городских округов (применительно к сбросу в централизованные ливневые системы водоотведения)</w:t>
            </w:r>
          </w:p>
        </w:tc>
      </w:tr>
      <w:tr w:rsidR="0079007F" w:rsidRPr="0079007F" w14:paraId="26DD8107" w14:textId="77777777" w:rsidTr="0079007F">
        <w:tc>
          <w:tcPr>
            <w:tcW w:w="1950" w:type="pct"/>
            <w:gridSpan w:val="3"/>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9F7EA1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(в ред. Постановления Правительства РФ </w:t>
            </w:r>
            <w:hyperlink r:id="rId565" w:anchor="l29" w:tgtFrame="_blank" w:history="1">
              <w:r w:rsidRPr="0079007F">
                <w:rPr>
                  <w:rFonts w:ascii="Times New Roman" w:eastAsia="Times New Roman" w:hAnsi="Times New Roman" w:cs="Times New Roman"/>
                  <w:color w:val="3072C4"/>
                  <w:kern w:val="0"/>
                  <w:sz w:val="24"/>
                  <w:szCs w:val="24"/>
                  <w:u w:val="single"/>
                  <w:lang w:eastAsia="ru-RU"/>
                  <w14:ligatures w14:val="none"/>
                </w:rPr>
                <w:t>от 28.11.2023 N 2004</w:t>
              </w:r>
            </w:hyperlink>
            <w:r w:rsidRPr="0079007F">
              <w:rPr>
                <w:rFonts w:ascii="Times New Roman" w:eastAsia="Times New Roman" w:hAnsi="Times New Roman" w:cs="Times New Roman"/>
                <w:kern w:val="0"/>
                <w:sz w:val="24"/>
                <w:szCs w:val="24"/>
                <w:lang w:eastAsia="ru-RU"/>
                <w14:ligatures w14:val="none"/>
              </w:rPr>
              <w:t>)</w:t>
            </w:r>
          </w:p>
        </w:tc>
      </w:tr>
      <w:tr w:rsidR="0079007F" w:rsidRPr="0079007F" w14:paraId="13BB538F" w14:textId="77777777" w:rsidTr="0079007F">
        <w:tc>
          <w:tcPr>
            <w:tcW w:w="19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AABB44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 Взвешенные вещества</w:t>
            </w:r>
          </w:p>
        </w:tc>
        <w:tc>
          <w:tcPr>
            <w:tcW w:w="1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82EB26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9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27EC0E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300</w:t>
            </w:r>
          </w:p>
        </w:tc>
      </w:tr>
      <w:tr w:rsidR="0079007F" w:rsidRPr="0079007F" w14:paraId="33F3FFFB" w14:textId="77777777" w:rsidTr="0079007F">
        <w:tc>
          <w:tcPr>
            <w:tcW w:w="19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4814F2C"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2. ХПК</w:t>
            </w:r>
          </w:p>
        </w:tc>
        <w:tc>
          <w:tcPr>
            <w:tcW w:w="1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FC703A1"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9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0E31D9D"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100</w:t>
            </w:r>
          </w:p>
        </w:tc>
      </w:tr>
      <w:tr w:rsidR="0079007F" w:rsidRPr="0079007F" w14:paraId="7CE78C6C" w14:textId="77777777" w:rsidTr="0079007F">
        <w:tc>
          <w:tcPr>
            <w:tcW w:w="19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2B001E6"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 БПК5</w:t>
            </w:r>
          </w:p>
        </w:tc>
        <w:tc>
          <w:tcPr>
            <w:tcW w:w="1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545937F"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9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793838CA"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30</w:t>
            </w:r>
          </w:p>
        </w:tc>
      </w:tr>
      <w:tr w:rsidR="0079007F" w:rsidRPr="0079007F" w14:paraId="5E91B2F4" w14:textId="77777777" w:rsidTr="0079007F">
        <w:tc>
          <w:tcPr>
            <w:tcW w:w="19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5A0312E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4. Фосфор фосфатов</w:t>
            </w:r>
          </w:p>
        </w:tc>
        <w:tc>
          <w:tcPr>
            <w:tcW w:w="11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2FA0C8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9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0DBE74C0"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1,5</w:t>
            </w:r>
          </w:p>
        </w:tc>
      </w:tr>
      <w:tr w:rsidR="0079007F" w:rsidRPr="0079007F" w14:paraId="21EBFA36" w14:textId="77777777" w:rsidTr="0079007F">
        <w:tc>
          <w:tcPr>
            <w:tcW w:w="19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168B263E"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5. Нефтепродукты</w:t>
            </w:r>
          </w:p>
        </w:tc>
        <w:tc>
          <w:tcPr>
            <w:tcW w:w="115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7346C5B4"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мг/дм3</w:t>
            </w:r>
          </w:p>
        </w:tc>
        <w:tc>
          <w:tcPr>
            <w:tcW w:w="19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7D1B7888" w14:textId="77777777" w:rsidR="0079007F" w:rsidRPr="0079007F" w:rsidRDefault="0079007F" w:rsidP="0079007F">
            <w:pPr>
              <w:spacing w:after="300" w:line="240" w:lineRule="auto"/>
              <w:rPr>
                <w:rFonts w:ascii="Times New Roman" w:eastAsia="Times New Roman" w:hAnsi="Times New Roman" w:cs="Times New Roman"/>
                <w:kern w:val="0"/>
                <w:sz w:val="24"/>
                <w:szCs w:val="24"/>
                <w:lang w:eastAsia="ru-RU"/>
                <w14:ligatures w14:val="none"/>
              </w:rPr>
            </w:pPr>
            <w:r w:rsidRPr="0079007F">
              <w:rPr>
                <w:rFonts w:ascii="Times New Roman" w:eastAsia="Times New Roman" w:hAnsi="Times New Roman" w:cs="Times New Roman"/>
                <w:kern w:val="0"/>
                <w:sz w:val="24"/>
                <w:szCs w:val="24"/>
                <w:lang w:eastAsia="ru-RU"/>
                <w14:ligatures w14:val="none"/>
              </w:rPr>
              <w:t>8</w:t>
            </w:r>
          </w:p>
        </w:tc>
      </w:tr>
    </w:tbl>
    <w:p w14:paraId="74EAA662" w14:textId="77777777" w:rsidR="0079007F" w:rsidRPr="0079007F" w:rsidRDefault="0079007F" w:rsidP="0079007F">
      <w:pPr>
        <w:shd w:val="clear" w:color="auto" w:fill="FFFFFF"/>
        <w:spacing w:after="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000000"/>
          <w:kern w:val="0"/>
          <w:sz w:val="24"/>
          <w:szCs w:val="24"/>
          <w:lang w:eastAsia="ru-RU"/>
          <w14:ligatures w14:val="none"/>
        </w:rPr>
        <w:t>&lt;*&gt; Значение норматива состава сточных вод при сбросе сточных вод в централизованные общесплавные системы водоотведения поселений, муниципальных округов или городских округов.</w:t>
      </w:r>
      <w:bookmarkStart w:id="1220" w:name="l1991"/>
      <w:bookmarkEnd w:id="1220"/>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566" w:anchor="l29" w:tgtFrame="_blank" w:history="1">
        <w:r w:rsidRPr="0079007F">
          <w:rPr>
            <w:rFonts w:ascii="PT Serif" w:eastAsia="Times New Roman" w:hAnsi="PT Serif" w:cs="Segoe UI"/>
            <w:color w:val="808080"/>
            <w:kern w:val="0"/>
            <w:sz w:val="24"/>
            <w:szCs w:val="24"/>
            <w:u w:val="single"/>
            <w:lang w:eastAsia="ru-RU"/>
            <w14:ligatures w14:val="none"/>
          </w:rPr>
          <w:t>от 28.11.2023 N 2004</w:t>
        </w:r>
      </w:hyperlink>
      <w:r w:rsidRPr="0079007F">
        <w:rPr>
          <w:rFonts w:ascii="PT Serif" w:eastAsia="Times New Roman" w:hAnsi="PT Serif" w:cs="Segoe UI"/>
          <w:color w:val="808080"/>
          <w:kern w:val="0"/>
          <w:sz w:val="24"/>
          <w:szCs w:val="24"/>
          <w:lang w:eastAsia="ru-RU"/>
          <w14:ligatures w14:val="none"/>
        </w:rPr>
        <w:t>)</w:t>
      </w:r>
    </w:p>
    <w:p w14:paraId="68FDE35A" w14:textId="77777777" w:rsidR="0079007F" w:rsidRPr="0079007F" w:rsidRDefault="0079007F" w:rsidP="0079007F">
      <w:pPr>
        <w:shd w:val="clear" w:color="auto" w:fill="FFFFFF"/>
        <w:spacing w:after="300" w:line="375" w:lineRule="atLeast"/>
        <w:jc w:val="righ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i/>
          <w:iCs/>
          <w:color w:val="000000"/>
          <w:kern w:val="0"/>
          <w:sz w:val="24"/>
          <w:szCs w:val="24"/>
          <w:lang w:eastAsia="ru-RU"/>
          <w14:ligatures w14:val="none"/>
        </w:rPr>
        <w:t>УТВЕРЖДЕНЫ</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постановлением Правительства</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lastRenderedPageBreak/>
        <w:t>Российской Федерации</w:t>
      </w:r>
      <w:r w:rsidRPr="0079007F">
        <w:rPr>
          <w:rFonts w:ascii="PT Serif" w:eastAsia="Times New Roman" w:hAnsi="PT Serif" w:cs="Segoe UI"/>
          <w:color w:val="000000"/>
          <w:kern w:val="0"/>
          <w:sz w:val="24"/>
          <w:szCs w:val="24"/>
          <w:lang w:eastAsia="ru-RU"/>
          <w14:ligatures w14:val="none"/>
        </w:rPr>
        <w:br/>
      </w:r>
      <w:r w:rsidRPr="0079007F">
        <w:rPr>
          <w:rFonts w:ascii="PT Serif" w:eastAsia="Times New Roman" w:hAnsi="PT Serif" w:cs="Segoe UI"/>
          <w:i/>
          <w:iCs/>
          <w:color w:val="000000"/>
          <w:kern w:val="0"/>
          <w:sz w:val="24"/>
          <w:szCs w:val="24"/>
          <w:lang w:eastAsia="ru-RU"/>
          <w14:ligatures w14:val="none"/>
        </w:rPr>
        <w:t>от 29 июля 2013 г. N 644</w:t>
      </w:r>
      <w:bookmarkStart w:id="1221" w:name="l893"/>
      <w:bookmarkEnd w:id="1221"/>
    </w:p>
    <w:p w14:paraId="6F07E74F" w14:textId="77777777" w:rsidR="0079007F" w:rsidRPr="0079007F" w:rsidRDefault="0079007F" w:rsidP="0079007F">
      <w:pPr>
        <w:shd w:val="clear" w:color="auto" w:fill="FFFFFF"/>
        <w:spacing w:before="411" w:after="274" w:line="343" w:lineRule="atLeast"/>
        <w:ind w:left="-505"/>
        <w:jc w:val="center"/>
        <w:textAlignment w:val="baseline"/>
        <w:outlineLvl w:val="1"/>
        <w:rPr>
          <w:rFonts w:ascii="PT Serif" w:eastAsia="Times New Roman" w:hAnsi="PT Serif" w:cs="Segoe UI"/>
          <w:color w:val="000000"/>
          <w:kern w:val="0"/>
          <w:sz w:val="53"/>
          <w:szCs w:val="53"/>
          <w:lang w:eastAsia="ru-RU"/>
          <w14:ligatures w14:val="none"/>
        </w:rPr>
      </w:pPr>
      <w:bookmarkStart w:id="1222" w:name="h894"/>
      <w:bookmarkEnd w:id="1222"/>
      <w:r w:rsidRPr="0079007F">
        <w:rPr>
          <w:rFonts w:ascii="PT Serif" w:eastAsia="Times New Roman" w:hAnsi="PT Serif" w:cs="Segoe UI"/>
          <w:color w:val="000000"/>
          <w:kern w:val="0"/>
          <w:sz w:val="53"/>
          <w:szCs w:val="53"/>
          <w:lang w:eastAsia="ru-RU"/>
          <w14:ligatures w14:val="none"/>
        </w:rPr>
        <w:t>ИЗМЕНЕНИЯ, КОТОРЫЕ ВНОСЯТСЯ В АКТЫ ПРАВИТЕЛЬСТВА РОССИЙСКОЙ ФЕДЕРАЦИИ</w:t>
      </w:r>
    </w:p>
    <w:p w14:paraId="1D41A5F5" w14:textId="77777777" w:rsidR="0079007F" w:rsidRPr="0079007F" w:rsidRDefault="0079007F" w:rsidP="0079007F">
      <w:pPr>
        <w:shd w:val="clear" w:color="auto" w:fill="FFFFFF"/>
        <w:spacing w:before="480" w:after="480" w:line="360" w:lineRule="atLeast"/>
        <w:jc w:val="center"/>
        <w:textAlignment w:val="baseline"/>
        <w:rPr>
          <w:rFonts w:ascii="PT Serif" w:eastAsia="Times New Roman" w:hAnsi="PT Serif" w:cs="Segoe UI"/>
          <w:color w:val="808080"/>
          <w:kern w:val="0"/>
          <w:sz w:val="21"/>
          <w:szCs w:val="21"/>
          <w:lang w:eastAsia="ru-RU"/>
          <w14:ligatures w14:val="none"/>
        </w:rPr>
      </w:pPr>
      <w:r w:rsidRPr="0079007F">
        <w:rPr>
          <w:rFonts w:ascii="PT Serif" w:eastAsia="Times New Roman" w:hAnsi="PT Serif" w:cs="Segoe UI"/>
          <w:color w:val="808080"/>
          <w:kern w:val="0"/>
          <w:sz w:val="21"/>
          <w:szCs w:val="21"/>
          <w:lang w:eastAsia="ru-RU"/>
          <w14:ligatures w14:val="none"/>
        </w:rPr>
        <w:t>(в ред. Постановлений Правительства РФ от 30.12.2013 N 1314 </w:t>
      </w:r>
      <w:hyperlink r:id="rId567" w:anchor="l0" w:tgtFrame="_blank" w:history="1">
        <w:r w:rsidRPr="0079007F">
          <w:rPr>
            <w:rFonts w:ascii="PT Serif" w:eastAsia="Times New Roman" w:hAnsi="PT Serif" w:cs="Segoe UI"/>
            <w:color w:val="808080"/>
            <w:kern w:val="0"/>
            <w:sz w:val="21"/>
            <w:szCs w:val="21"/>
            <w:u w:val="single"/>
            <w:lang w:eastAsia="ru-RU"/>
            <w14:ligatures w14:val="none"/>
          </w:rPr>
          <w:t>от 14.11.2014 N 1201</w:t>
        </w:r>
      </w:hyperlink>
      <w:r w:rsidRPr="0079007F">
        <w:rPr>
          <w:rFonts w:ascii="PT Serif" w:eastAsia="Times New Roman" w:hAnsi="PT Serif" w:cs="Segoe UI"/>
          <w:color w:val="808080"/>
          <w:kern w:val="0"/>
          <w:sz w:val="21"/>
          <w:szCs w:val="21"/>
          <w:lang w:eastAsia="ru-RU"/>
          <w14:ligatures w14:val="none"/>
        </w:rPr>
        <w:t>, </w:t>
      </w:r>
      <w:hyperlink r:id="rId568" w:anchor="l848" w:tgtFrame="_blank" w:history="1">
        <w:r w:rsidRPr="0079007F">
          <w:rPr>
            <w:rFonts w:ascii="PT Serif" w:eastAsia="Times New Roman" w:hAnsi="PT Serif" w:cs="Segoe UI"/>
            <w:color w:val="808080"/>
            <w:kern w:val="0"/>
            <w:sz w:val="21"/>
            <w:szCs w:val="21"/>
            <w:u w:val="single"/>
            <w:lang w:eastAsia="ru-RU"/>
            <w14:ligatures w14:val="none"/>
          </w:rPr>
          <w:t>от 22.05.2020 N 728</w:t>
        </w:r>
      </w:hyperlink>
      <w:r w:rsidRPr="0079007F">
        <w:rPr>
          <w:rFonts w:ascii="PT Serif" w:eastAsia="Times New Roman" w:hAnsi="PT Serif" w:cs="Segoe UI"/>
          <w:color w:val="808080"/>
          <w:kern w:val="0"/>
          <w:sz w:val="21"/>
          <w:szCs w:val="21"/>
          <w:lang w:eastAsia="ru-RU"/>
          <w14:ligatures w14:val="none"/>
        </w:rPr>
        <w:t>, </w:t>
      </w:r>
      <w:hyperlink r:id="rId569" w:anchor="l910" w:tgtFrame="_blank" w:history="1">
        <w:r w:rsidRPr="0079007F">
          <w:rPr>
            <w:rFonts w:ascii="PT Serif" w:eastAsia="Times New Roman" w:hAnsi="PT Serif" w:cs="Segoe UI"/>
            <w:color w:val="808080"/>
            <w:kern w:val="0"/>
            <w:sz w:val="21"/>
            <w:szCs w:val="21"/>
            <w:u w:val="single"/>
            <w:lang w:eastAsia="ru-RU"/>
            <w14:ligatures w14:val="none"/>
          </w:rPr>
          <w:t>от 30.11.2021 N 2130</w:t>
        </w:r>
      </w:hyperlink>
      <w:r w:rsidRPr="0079007F">
        <w:rPr>
          <w:rFonts w:ascii="PT Serif" w:eastAsia="Times New Roman" w:hAnsi="PT Serif" w:cs="Segoe UI"/>
          <w:color w:val="808080"/>
          <w:kern w:val="0"/>
          <w:sz w:val="21"/>
          <w:szCs w:val="21"/>
          <w:lang w:eastAsia="ru-RU"/>
          <w14:ligatures w14:val="none"/>
        </w:rPr>
        <w:t>)</w:t>
      </w:r>
    </w:p>
    <w:p w14:paraId="7A885CFA"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1.</w:t>
      </w:r>
      <w:r w:rsidRPr="0079007F">
        <w:rPr>
          <w:rFonts w:ascii="PT Serif" w:eastAsia="Times New Roman" w:hAnsi="PT Serif" w:cs="Segoe UI"/>
          <w:color w:val="000000"/>
          <w:kern w:val="0"/>
          <w:sz w:val="24"/>
          <w:szCs w:val="24"/>
          <w:lang w:eastAsia="ru-RU"/>
          <w14:ligatures w14:val="none"/>
        </w:rPr>
        <w:t>Пункт утратил силу.</w:t>
      </w:r>
      <w:bookmarkStart w:id="1223" w:name="l1145"/>
      <w:bookmarkStart w:id="1224" w:name="l895"/>
      <w:bookmarkEnd w:id="1223"/>
      <w:bookmarkEnd w:id="1224"/>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570" w:anchor="l478" w:tgtFrame="_blank" w:history="1">
        <w:r w:rsidRPr="0079007F">
          <w:rPr>
            <w:rFonts w:ascii="PT Serif" w:eastAsia="Times New Roman" w:hAnsi="PT Serif" w:cs="Segoe UI"/>
            <w:color w:val="808080"/>
            <w:kern w:val="0"/>
            <w:sz w:val="24"/>
            <w:szCs w:val="24"/>
            <w:u w:val="single"/>
            <w:lang w:eastAsia="ru-RU"/>
            <w14:ligatures w14:val="none"/>
          </w:rPr>
          <w:t>от 22.05.2020 N 728</w:t>
        </w:r>
      </w:hyperlink>
      <w:r w:rsidRPr="0079007F">
        <w:rPr>
          <w:rFonts w:ascii="PT Serif" w:eastAsia="Times New Roman" w:hAnsi="PT Serif" w:cs="Segoe UI"/>
          <w:color w:val="808080"/>
          <w:kern w:val="0"/>
          <w:sz w:val="24"/>
          <w:szCs w:val="24"/>
          <w:lang w:eastAsia="ru-RU"/>
          <w14:ligatures w14:val="none"/>
        </w:rPr>
        <w:t>)</w:t>
      </w:r>
    </w:p>
    <w:p w14:paraId="5C63CCC4"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2.</w:t>
      </w:r>
      <w:r w:rsidRPr="0079007F">
        <w:rPr>
          <w:rFonts w:ascii="PT Serif" w:eastAsia="Times New Roman" w:hAnsi="PT Serif" w:cs="Segoe UI"/>
          <w:color w:val="000000"/>
          <w:kern w:val="0"/>
          <w:sz w:val="24"/>
          <w:szCs w:val="24"/>
          <w:lang w:eastAsia="ru-RU"/>
          <w14:ligatures w14:val="none"/>
        </w:rPr>
        <w:t>Пункт утратил силу.</w:t>
      </w:r>
      <w:bookmarkStart w:id="1225" w:name="l1142"/>
      <w:bookmarkEnd w:id="1225"/>
      <w:r w:rsidRPr="0079007F">
        <w:rPr>
          <w:rFonts w:ascii="PT Serif" w:eastAsia="Times New Roman" w:hAnsi="PT Serif" w:cs="Segoe UI"/>
          <w:color w:val="000000"/>
          <w:kern w:val="0"/>
          <w:sz w:val="24"/>
          <w:szCs w:val="24"/>
          <w:lang w:eastAsia="ru-RU"/>
          <w14:ligatures w14:val="none"/>
        </w:rPr>
        <w:t>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571" w:anchor="l910" w:tgtFrame="_blank" w:history="1">
        <w:r w:rsidRPr="0079007F">
          <w:rPr>
            <w:rFonts w:ascii="PT Serif" w:eastAsia="Times New Roman" w:hAnsi="PT Serif" w:cs="Segoe UI"/>
            <w:color w:val="808080"/>
            <w:kern w:val="0"/>
            <w:sz w:val="24"/>
            <w:szCs w:val="24"/>
            <w:u w:val="single"/>
            <w:lang w:eastAsia="ru-RU"/>
            <w14:ligatures w14:val="none"/>
          </w:rPr>
          <w:t>от 30.11.2021 N 2130</w:t>
        </w:r>
      </w:hyperlink>
      <w:r w:rsidRPr="0079007F">
        <w:rPr>
          <w:rFonts w:ascii="PT Serif" w:eastAsia="Times New Roman" w:hAnsi="PT Serif" w:cs="Segoe UI"/>
          <w:color w:val="808080"/>
          <w:kern w:val="0"/>
          <w:sz w:val="24"/>
          <w:szCs w:val="24"/>
          <w:lang w:eastAsia="ru-RU"/>
          <w14:ligatures w14:val="none"/>
        </w:rPr>
        <w:t>)</w:t>
      </w:r>
    </w:p>
    <w:p w14:paraId="7BB37568"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3.</w:t>
      </w:r>
      <w:r w:rsidRPr="0079007F">
        <w:rPr>
          <w:rFonts w:ascii="PT Serif" w:eastAsia="Times New Roman" w:hAnsi="PT Serif" w:cs="Segoe UI"/>
          <w:color w:val="000000"/>
          <w:kern w:val="0"/>
          <w:sz w:val="24"/>
          <w:szCs w:val="24"/>
          <w:lang w:eastAsia="ru-RU"/>
          <w14:ligatures w14:val="none"/>
        </w:rPr>
        <w:t>Пункт утратил силу. </w:t>
      </w:r>
      <w:r w:rsidRPr="0079007F">
        <w:rPr>
          <w:rFonts w:ascii="PT Serif" w:eastAsia="Times New Roman" w:hAnsi="PT Serif" w:cs="Segoe UI"/>
          <w:color w:val="808080"/>
          <w:kern w:val="0"/>
          <w:sz w:val="24"/>
          <w:szCs w:val="24"/>
          <w:lang w:eastAsia="ru-RU"/>
          <w14:ligatures w14:val="none"/>
        </w:rPr>
        <w:t>(в ред. Постановления Правительства РФ </w:t>
      </w:r>
      <w:hyperlink r:id="rId572" w:anchor="l2" w:tgtFrame="_blank" w:history="1">
        <w:r w:rsidRPr="0079007F">
          <w:rPr>
            <w:rFonts w:ascii="PT Serif" w:eastAsia="Times New Roman" w:hAnsi="PT Serif" w:cs="Segoe UI"/>
            <w:color w:val="808080"/>
            <w:kern w:val="0"/>
            <w:sz w:val="24"/>
            <w:szCs w:val="24"/>
            <w:u w:val="single"/>
            <w:lang w:eastAsia="ru-RU"/>
            <w14:ligatures w14:val="none"/>
          </w:rPr>
          <w:t>от 14.11.2014 N 1201</w:t>
        </w:r>
      </w:hyperlink>
      <w:r w:rsidRPr="0079007F">
        <w:rPr>
          <w:rFonts w:ascii="PT Serif" w:eastAsia="Times New Roman" w:hAnsi="PT Serif" w:cs="Segoe UI"/>
          <w:color w:val="808080"/>
          <w:kern w:val="0"/>
          <w:sz w:val="24"/>
          <w:szCs w:val="24"/>
          <w:lang w:eastAsia="ru-RU"/>
          <w14:ligatures w14:val="none"/>
        </w:rPr>
        <w:t>)</w:t>
      </w:r>
      <w:bookmarkStart w:id="1226" w:name="l1143"/>
      <w:bookmarkEnd w:id="1226"/>
    </w:p>
    <w:p w14:paraId="2EAC20CD"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4.</w:t>
      </w:r>
      <w:hyperlink r:id="rId573" w:anchor="l28" w:tgtFrame="_blank" w:history="1">
        <w:r w:rsidRPr="0079007F">
          <w:rPr>
            <w:rFonts w:ascii="PT Serif" w:eastAsia="Times New Roman" w:hAnsi="PT Serif" w:cs="Segoe UI"/>
            <w:color w:val="3072C4"/>
            <w:kern w:val="0"/>
            <w:sz w:val="24"/>
            <w:szCs w:val="24"/>
            <w:u w:val="single"/>
            <w:lang w:eastAsia="ru-RU"/>
            <w14:ligatures w14:val="none"/>
          </w:rPr>
          <w:t>Пункт 11</w:t>
        </w:r>
      </w:hyperlink>
      <w:r w:rsidRPr="0079007F">
        <w:rPr>
          <w:rFonts w:ascii="PT Serif" w:eastAsia="Times New Roman" w:hAnsi="PT Serif" w:cs="Segoe UI"/>
          <w:color w:val="000000"/>
          <w:kern w:val="0"/>
          <w:sz w:val="24"/>
          <w:szCs w:val="24"/>
          <w:lang w:eastAsia="ru-RU"/>
          <w14:ligatures w14:val="none"/>
        </w:rPr>
        <w:t> Основ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дополнить подпунктом "в" следующего содержания:</w:t>
      </w:r>
      <w:bookmarkStart w:id="1227" w:name="l902"/>
      <w:bookmarkEnd w:id="1227"/>
    </w:p>
    <w:p w14:paraId="1C73226E" w14:textId="77777777" w:rsidR="0079007F" w:rsidRPr="0079007F" w:rsidRDefault="0079007F" w:rsidP="0079007F">
      <w:pPr>
        <w:shd w:val="clear" w:color="auto" w:fill="FFFFFF"/>
        <w:spacing w:after="300" w:line="375" w:lineRule="atLeast"/>
        <w:textAlignment w:val="baseline"/>
        <w:rPr>
          <w:rFonts w:ascii="PT Serif" w:eastAsia="Times New Roman" w:hAnsi="PT Serif" w:cs="Segoe UI"/>
          <w:color w:val="000000"/>
          <w:kern w:val="0"/>
          <w:sz w:val="24"/>
          <w:szCs w:val="24"/>
          <w:lang w:eastAsia="ru-RU"/>
          <w14:ligatures w14:val="none"/>
        </w:rPr>
      </w:pPr>
      <w:r w:rsidRPr="0079007F">
        <w:rPr>
          <w:rFonts w:ascii="PT Serif" w:eastAsia="Times New Roman" w:hAnsi="PT Serif" w:cs="Segoe UI"/>
          <w:color w:val="808080"/>
          <w:kern w:val="0"/>
          <w:sz w:val="18"/>
          <w:szCs w:val="18"/>
          <w:lang w:eastAsia="ru-RU"/>
          <w14:ligatures w14:val="none"/>
        </w:rPr>
        <w:t>"в)</w:t>
      </w:r>
      <w:r w:rsidRPr="0079007F">
        <w:rPr>
          <w:rFonts w:ascii="PT Serif" w:eastAsia="Times New Roman" w:hAnsi="PT Serif" w:cs="Segoe UI"/>
          <w:color w:val="000000"/>
          <w:kern w:val="0"/>
          <w:sz w:val="24"/>
          <w:szCs w:val="24"/>
          <w:lang w:eastAsia="ru-RU"/>
          <w14:ligatures w14:val="none"/>
        </w:rPr>
        <w:t>объем сточных вод.".</w:t>
      </w:r>
    </w:p>
    <w:p w14:paraId="72E0DD9C" w14:textId="77777777" w:rsidR="00962D60" w:rsidRDefault="00962D60"/>
    <w:sectPr w:rsidR="00962D60" w:rsidSect="0066679C">
      <w:pgSz w:w="16838" w:h="11906" w:orient="landscape" w:code="9"/>
      <w:pgMar w:top="851" w:right="907" w:bottom="1701" w:left="907" w:header="720" w:footer="720"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kontur-iconic">
    <w:altName w:val="Cambria"/>
    <w:panose1 w:val="00000000000000000000"/>
    <w:charset w:val="00"/>
    <w:family w:val="roman"/>
    <w:notTrueType/>
    <w:pitch w:val="default"/>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200"/>
  <w:drawingGridVerticalSpacing w:val="3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20B"/>
    <w:rsid w:val="00005EE7"/>
    <w:rsid w:val="00461ED4"/>
    <w:rsid w:val="00636E3C"/>
    <w:rsid w:val="0066679C"/>
    <w:rsid w:val="0079007F"/>
    <w:rsid w:val="00962D60"/>
    <w:rsid w:val="0097045A"/>
    <w:rsid w:val="00A2720B"/>
    <w:rsid w:val="00A64231"/>
    <w:rsid w:val="00A80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FEF76-8876-4CEC-9C96-BA92785A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900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79007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79007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007F"/>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79007F"/>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79007F"/>
    <w:rPr>
      <w:rFonts w:ascii="Times New Roman" w:eastAsia="Times New Roman" w:hAnsi="Times New Roman" w:cs="Times New Roman"/>
      <w:b/>
      <w:bCs/>
      <w:kern w:val="0"/>
      <w:sz w:val="27"/>
      <w:szCs w:val="27"/>
      <w:lang w:eastAsia="ru-RU"/>
      <w14:ligatures w14:val="none"/>
    </w:rPr>
  </w:style>
  <w:style w:type="numbering" w:customStyle="1" w:styleId="11">
    <w:name w:val="Нет списка1"/>
    <w:next w:val="a2"/>
    <w:uiPriority w:val="99"/>
    <w:semiHidden/>
    <w:unhideWhenUsed/>
    <w:rsid w:val="0079007F"/>
  </w:style>
  <w:style w:type="paragraph" w:customStyle="1" w:styleId="msonormal0">
    <w:name w:val="msonormal"/>
    <w:basedOn w:val="a"/>
    <w:rsid w:val="0079007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btn-text">
    <w:name w:val="btn-text"/>
    <w:basedOn w:val="a0"/>
    <w:rsid w:val="0079007F"/>
  </w:style>
  <w:style w:type="character" w:customStyle="1" w:styleId="revinfo-diff-icon">
    <w:name w:val="rev_info-diff-icon"/>
    <w:basedOn w:val="a0"/>
    <w:rsid w:val="0079007F"/>
  </w:style>
  <w:style w:type="character" w:customStyle="1" w:styleId="revinfo-diff-text">
    <w:name w:val="rev_info-diff-text"/>
    <w:basedOn w:val="a0"/>
    <w:rsid w:val="0079007F"/>
  </w:style>
  <w:style w:type="character" w:styleId="a3">
    <w:name w:val="Hyperlink"/>
    <w:basedOn w:val="a0"/>
    <w:uiPriority w:val="99"/>
    <w:semiHidden/>
    <w:unhideWhenUsed/>
    <w:rsid w:val="0079007F"/>
    <w:rPr>
      <w:color w:val="0000FF"/>
      <w:u w:val="single"/>
    </w:rPr>
  </w:style>
  <w:style w:type="character" w:styleId="a4">
    <w:name w:val="FollowedHyperlink"/>
    <w:basedOn w:val="a0"/>
    <w:uiPriority w:val="99"/>
    <w:semiHidden/>
    <w:unhideWhenUsed/>
    <w:rsid w:val="0079007F"/>
    <w:rPr>
      <w:color w:val="800080"/>
      <w:u w:val="single"/>
    </w:rPr>
  </w:style>
  <w:style w:type="character" w:customStyle="1" w:styleId="highlight">
    <w:name w:val="highlight"/>
    <w:basedOn w:val="a0"/>
    <w:rsid w:val="0079007F"/>
  </w:style>
  <w:style w:type="character" w:customStyle="1" w:styleId="related-chapter-link-text">
    <w:name w:val="related-chapter-link-text"/>
    <w:basedOn w:val="a0"/>
    <w:rsid w:val="0079007F"/>
  </w:style>
  <w:style w:type="paragraph" w:customStyle="1" w:styleId="dt-p">
    <w:name w:val="dt-p"/>
    <w:basedOn w:val="a"/>
    <w:rsid w:val="0079007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dt-rp">
    <w:name w:val="dt-rp"/>
    <w:basedOn w:val="a"/>
    <w:rsid w:val="0079007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revlinks-stub">
    <w:name w:val="rev_links-stub"/>
    <w:basedOn w:val="a0"/>
    <w:rsid w:val="0079007F"/>
  </w:style>
  <w:style w:type="character" w:customStyle="1" w:styleId="revlinks-toggler">
    <w:name w:val="rev_links-toggler"/>
    <w:basedOn w:val="a0"/>
    <w:rsid w:val="0079007F"/>
  </w:style>
  <w:style w:type="character" w:customStyle="1" w:styleId="revlinks-show">
    <w:name w:val="rev_links-show"/>
    <w:basedOn w:val="a0"/>
    <w:rsid w:val="0079007F"/>
  </w:style>
  <w:style w:type="character" w:customStyle="1" w:styleId="dt-b">
    <w:name w:val="dt-b"/>
    <w:basedOn w:val="a0"/>
    <w:rsid w:val="0079007F"/>
  </w:style>
  <w:style w:type="character" w:customStyle="1" w:styleId="dt-m">
    <w:name w:val="dt-m"/>
    <w:basedOn w:val="a0"/>
    <w:rsid w:val="0079007F"/>
  </w:style>
  <w:style w:type="character" w:customStyle="1" w:styleId="dt-r">
    <w:name w:val="dt-r"/>
    <w:basedOn w:val="a0"/>
    <w:rsid w:val="0079007F"/>
  </w:style>
  <w:style w:type="paragraph" w:styleId="a5">
    <w:name w:val="Normal (Web)"/>
    <w:basedOn w:val="a"/>
    <w:uiPriority w:val="99"/>
    <w:semiHidden/>
    <w:unhideWhenUsed/>
    <w:rsid w:val="0079007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dt-rc">
    <w:name w:val="dt-rc"/>
    <w:basedOn w:val="a0"/>
    <w:rsid w:val="0079007F"/>
  </w:style>
  <w:style w:type="paragraph" w:customStyle="1" w:styleId="dt-n">
    <w:name w:val="dt-n"/>
    <w:basedOn w:val="a"/>
    <w:rsid w:val="0079007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dt-h">
    <w:name w:val="dt-h"/>
    <w:basedOn w:val="a0"/>
    <w:rsid w:val="00790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461496">
      <w:bodyDiv w:val="1"/>
      <w:marLeft w:val="0"/>
      <w:marRight w:val="0"/>
      <w:marTop w:val="0"/>
      <w:marBottom w:val="0"/>
      <w:divBdr>
        <w:top w:val="none" w:sz="0" w:space="0" w:color="auto"/>
        <w:left w:val="none" w:sz="0" w:space="0" w:color="auto"/>
        <w:bottom w:val="none" w:sz="0" w:space="0" w:color="auto"/>
        <w:right w:val="none" w:sz="0" w:space="0" w:color="auto"/>
      </w:divBdr>
      <w:divsChild>
        <w:div w:id="1370186792">
          <w:marLeft w:val="0"/>
          <w:marRight w:val="0"/>
          <w:marTop w:val="0"/>
          <w:marBottom w:val="0"/>
          <w:divBdr>
            <w:top w:val="none" w:sz="0" w:space="0" w:color="auto"/>
            <w:left w:val="none" w:sz="0" w:space="0" w:color="auto"/>
            <w:bottom w:val="none" w:sz="0" w:space="0" w:color="auto"/>
            <w:right w:val="none" w:sz="0" w:space="0" w:color="auto"/>
          </w:divBdr>
          <w:divsChild>
            <w:div w:id="1827819227">
              <w:marLeft w:val="300"/>
              <w:marRight w:val="300"/>
              <w:marTop w:val="0"/>
              <w:marBottom w:val="0"/>
              <w:divBdr>
                <w:top w:val="none" w:sz="0" w:space="0" w:color="auto"/>
                <w:left w:val="none" w:sz="0" w:space="0" w:color="auto"/>
                <w:bottom w:val="none" w:sz="0" w:space="0" w:color="auto"/>
                <w:right w:val="none" w:sz="0" w:space="0" w:color="auto"/>
              </w:divBdr>
              <w:divsChild>
                <w:div w:id="1194460016">
                  <w:marLeft w:val="0"/>
                  <w:marRight w:val="0"/>
                  <w:marTop w:val="0"/>
                  <w:marBottom w:val="0"/>
                  <w:divBdr>
                    <w:top w:val="none" w:sz="0" w:space="0" w:color="auto"/>
                    <w:left w:val="none" w:sz="0" w:space="0" w:color="auto"/>
                    <w:bottom w:val="none" w:sz="0" w:space="0" w:color="auto"/>
                    <w:right w:val="none" w:sz="0" w:space="0" w:color="auto"/>
                  </w:divBdr>
                  <w:divsChild>
                    <w:div w:id="1699164347">
                      <w:marLeft w:val="0"/>
                      <w:marRight w:val="0"/>
                      <w:marTop w:val="0"/>
                      <w:marBottom w:val="0"/>
                      <w:divBdr>
                        <w:top w:val="none" w:sz="0" w:space="0" w:color="auto"/>
                        <w:left w:val="none" w:sz="0" w:space="0" w:color="auto"/>
                        <w:bottom w:val="none" w:sz="0" w:space="0" w:color="auto"/>
                        <w:right w:val="none" w:sz="0" w:space="0" w:color="auto"/>
                      </w:divBdr>
                      <w:divsChild>
                        <w:div w:id="125710338">
                          <w:marLeft w:val="0"/>
                          <w:marRight w:val="0"/>
                          <w:marTop w:val="0"/>
                          <w:marBottom w:val="0"/>
                          <w:divBdr>
                            <w:top w:val="none" w:sz="0" w:space="0" w:color="auto"/>
                            <w:left w:val="none" w:sz="0" w:space="0" w:color="auto"/>
                            <w:bottom w:val="none" w:sz="0" w:space="0" w:color="auto"/>
                            <w:right w:val="none" w:sz="0" w:space="0" w:color="auto"/>
                          </w:divBdr>
                          <w:divsChild>
                            <w:div w:id="1976134447">
                              <w:marLeft w:val="0"/>
                              <w:marRight w:val="0"/>
                              <w:marTop w:val="0"/>
                              <w:marBottom w:val="0"/>
                              <w:divBdr>
                                <w:top w:val="none" w:sz="0" w:space="0" w:color="auto"/>
                                <w:left w:val="none" w:sz="0" w:space="0" w:color="auto"/>
                                <w:bottom w:val="none" w:sz="0" w:space="0" w:color="auto"/>
                                <w:right w:val="none" w:sz="0" w:space="0" w:color="auto"/>
                              </w:divBdr>
                              <w:divsChild>
                                <w:div w:id="816803029">
                                  <w:marLeft w:val="0"/>
                                  <w:marRight w:val="0"/>
                                  <w:marTop w:val="0"/>
                                  <w:marBottom w:val="0"/>
                                  <w:divBdr>
                                    <w:top w:val="none" w:sz="0" w:space="0" w:color="auto"/>
                                    <w:left w:val="none" w:sz="0" w:space="0" w:color="auto"/>
                                    <w:bottom w:val="none" w:sz="0" w:space="0" w:color="auto"/>
                                    <w:right w:val="none" w:sz="0" w:space="0" w:color="auto"/>
                                  </w:divBdr>
                                  <w:divsChild>
                                    <w:div w:id="135943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046592">
                      <w:marLeft w:val="0"/>
                      <w:marRight w:val="0"/>
                      <w:marTop w:val="0"/>
                      <w:marBottom w:val="0"/>
                      <w:divBdr>
                        <w:top w:val="none" w:sz="0" w:space="0" w:color="auto"/>
                        <w:left w:val="none" w:sz="0" w:space="0" w:color="auto"/>
                        <w:bottom w:val="none" w:sz="0" w:space="0" w:color="auto"/>
                        <w:right w:val="none" w:sz="0" w:space="0" w:color="auto"/>
                      </w:divBdr>
                      <w:divsChild>
                        <w:div w:id="631449737">
                          <w:marLeft w:val="0"/>
                          <w:marRight w:val="0"/>
                          <w:marTop w:val="0"/>
                          <w:marBottom w:val="0"/>
                          <w:divBdr>
                            <w:top w:val="none" w:sz="0" w:space="0" w:color="auto"/>
                            <w:left w:val="none" w:sz="0" w:space="0" w:color="auto"/>
                            <w:bottom w:val="none" w:sz="0" w:space="0" w:color="auto"/>
                            <w:right w:val="none" w:sz="0" w:space="0" w:color="auto"/>
                          </w:divBdr>
                          <w:divsChild>
                            <w:div w:id="464348475">
                              <w:marLeft w:val="0"/>
                              <w:marRight w:val="0"/>
                              <w:marTop w:val="0"/>
                              <w:marBottom w:val="0"/>
                              <w:divBdr>
                                <w:top w:val="none" w:sz="0" w:space="0" w:color="auto"/>
                                <w:left w:val="none" w:sz="0" w:space="0" w:color="auto"/>
                                <w:bottom w:val="none" w:sz="0" w:space="0" w:color="auto"/>
                                <w:right w:val="none" w:sz="0" w:space="0" w:color="auto"/>
                              </w:divBdr>
                            </w:div>
                            <w:div w:id="7844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6343">
                      <w:marLeft w:val="0"/>
                      <w:marRight w:val="0"/>
                      <w:marTop w:val="0"/>
                      <w:marBottom w:val="0"/>
                      <w:divBdr>
                        <w:top w:val="none" w:sz="0" w:space="0" w:color="auto"/>
                        <w:left w:val="none" w:sz="0" w:space="0" w:color="auto"/>
                        <w:bottom w:val="none" w:sz="0" w:space="0" w:color="auto"/>
                        <w:right w:val="none" w:sz="0" w:space="0" w:color="auto"/>
                      </w:divBdr>
                      <w:divsChild>
                        <w:div w:id="24623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56162">
          <w:marLeft w:val="0"/>
          <w:marRight w:val="0"/>
          <w:marTop w:val="0"/>
          <w:marBottom w:val="0"/>
          <w:divBdr>
            <w:top w:val="none" w:sz="0" w:space="0" w:color="auto"/>
            <w:left w:val="none" w:sz="0" w:space="0" w:color="auto"/>
            <w:bottom w:val="none" w:sz="0" w:space="0" w:color="auto"/>
            <w:right w:val="none" w:sz="0" w:space="0" w:color="auto"/>
          </w:divBdr>
          <w:divsChild>
            <w:div w:id="1475677046">
              <w:marLeft w:val="0"/>
              <w:marRight w:val="0"/>
              <w:marTop w:val="0"/>
              <w:marBottom w:val="0"/>
              <w:divBdr>
                <w:top w:val="none" w:sz="0" w:space="0" w:color="auto"/>
                <w:left w:val="none" w:sz="0" w:space="0" w:color="auto"/>
                <w:bottom w:val="none" w:sz="0" w:space="0" w:color="auto"/>
                <w:right w:val="none" w:sz="0" w:space="0" w:color="auto"/>
              </w:divBdr>
              <w:divsChild>
                <w:div w:id="983899724">
                  <w:marLeft w:val="0"/>
                  <w:marRight w:val="0"/>
                  <w:marTop w:val="0"/>
                  <w:marBottom w:val="0"/>
                  <w:divBdr>
                    <w:top w:val="none" w:sz="0" w:space="0" w:color="auto"/>
                    <w:left w:val="none" w:sz="0" w:space="0" w:color="auto"/>
                    <w:bottom w:val="none" w:sz="0" w:space="0" w:color="auto"/>
                    <w:right w:val="none" w:sz="0" w:space="0" w:color="auto"/>
                  </w:divBdr>
                  <w:divsChild>
                    <w:div w:id="823350169">
                      <w:marLeft w:val="-300"/>
                      <w:marRight w:val="-660"/>
                      <w:marTop w:val="0"/>
                      <w:marBottom w:val="0"/>
                      <w:divBdr>
                        <w:top w:val="none" w:sz="0" w:space="0" w:color="auto"/>
                        <w:left w:val="none" w:sz="0" w:space="0" w:color="auto"/>
                        <w:bottom w:val="none" w:sz="0" w:space="0" w:color="auto"/>
                        <w:right w:val="none" w:sz="0" w:space="0" w:color="auto"/>
                      </w:divBdr>
                      <w:divsChild>
                        <w:div w:id="702906121">
                          <w:marLeft w:val="-300"/>
                          <w:marRight w:val="-660"/>
                          <w:marTop w:val="0"/>
                          <w:marBottom w:val="0"/>
                          <w:divBdr>
                            <w:top w:val="none" w:sz="0" w:space="0" w:color="auto"/>
                            <w:left w:val="none" w:sz="0" w:space="0" w:color="auto"/>
                            <w:bottom w:val="none" w:sz="0" w:space="0" w:color="auto"/>
                            <w:right w:val="none" w:sz="0" w:space="0" w:color="auto"/>
                          </w:divBdr>
                          <w:divsChild>
                            <w:div w:id="2093962600">
                              <w:marLeft w:val="-300"/>
                              <w:marRight w:val="-660"/>
                              <w:marTop w:val="0"/>
                              <w:marBottom w:val="0"/>
                              <w:divBdr>
                                <w:top w:val="none" w:sz="0" w:space="0" w:color="auto"/>
                                <w:left w:val="none" w:sz="0" w:space="0" w:color="auto"/>
                                <w:bottom w:val="none" w:sz="0" w:space="0" w:color="auto"/>
                                <w:right w:val="none" w:sz="0" w:space="0" w:color="auto"/>
                              </w:divBdr>
                              <w:divsChild>
                                <w:div w:id="134415551">
                                  <w:marLeft w:val="0"/>
                                  <w:marRight w:val="0"/>
                                  <w:marTop w:val="0"/>
                                  <w:marBottom w:val="0"/>
                                  <w:divBdr>
                                    <w:top w:val="none" w:sz="0" w:space="0" w:color="auto"/>
                                    <w:left w:val="none" w:sz="0" w:space="0" w:color="auto"/>
                                    <w:bottom w:val="none" w:sz="0" w:space="0" w:color="auto"/>
                                    <w:right w:val="none" w:sz="0" w:space="0" w:color="auto"/>
                                  </w:divBdr>
                                </w:div>
                                <w:div w:id="769735315">
                                  <w:marLeft w:val="0"/>
                                  <w:marRight w:val="0"/>
                                  <w:marTop w:val="0"/>
                                  <w:marBottom w:val="0"/>
                                  <w:divBdr>
                                    <w:top w:val="none" w:sz="0" w:space="0" w:color="auto"/>
                                    <w:left w:val="none" w:sz="0" w:space="0" w:color="auto"/>
                                    <w:bottom w:val="none" w:sz="0" w:space="0" w:color="auto"/>
                                    <w:right w:val="none" w:sz="0" w:space="0" w:color="auto"/>
                                  </w:divBdr>
                                </w:div>
                                <w:div w:id="675152488">
                                  <w:marLeft w:val="0"/>
                                  <w:marRight w:val="0"/>
                                  <w:marTop w:val="0"/>
                                  <w:marBottom w:val="0"/>
                                  <w:divBdr>
                                    <w:top w:val="none" w:sz="0" w:space="0" w:color="auto"/>
                                    <w:left w:val="none" w:sz="0" w:space="0" w:color="auto"/>
                                    <w:bottom w:val="none" w:sz="0" w:space="0" w:color="auto"/>
                                    <w:right w:val="none" w:sz="0" w:space="0" w:color="auto"/>
                                  </w:divBdr>
                                </w:div>
                                <w:div w:id="1231691918">
                                  <w:marLeft w:val="0"/>
                                  <w:marRight w:val="0"/>
                                  <w:marTop w:val="0"/>
                                  <w:marBottom w:val="0"/>
                                  <w:divBdr>
                                    <w:top w:val="none" w:sz="0" w:space="0" w:color="auto"/>
                                    <w:left w:val="none" w:sz="0" w:space="0" w:color="auto"/>
                                    <w:bottom w:val="none" w:sz="0" w:space="0" w:color="auto"/>
                                    <w:right w:val="none" w:sz="0" w:space="0" w:color="auto"/>
                                  </w:divBdr>
                                </w:div>
                                <w:div w:id="320890087">
                                  <w:marLeft w:val="0"/>
                                  <w:marRight w:val="0"/>
                                  <w:marTop w:val="0"/>
                                  <w:marBottom w:val="0"/>
                                  <w:divBdr>
                                    <w:top w:val="none" w:sz="0" w:space="0" w:color="auto"/>
                                    <w:left w:val="none" w:sz="0" w:space="0" w:color="auto"/>
                                    <w:bottom w:val="none" w:sz="0" w:space="0" w:color="auto"/>
                                    <w:right w:val="none" w:sz="0" w:space="0" w:color="auto"/>
                                  </w:divBdr>
                                </w:div>
                                <w:div w:id="931010626">
                                  <w:marLeft w:val="0"/>
                                  <w:marRight w:val="0"/>
                                  <w:marTop w:val="0"/>
                                  <w:marBottom w:val="0"/>
                                  <w:divBdr>
                                    <w:top w:val="none" w:sz="0" w:space="0" w:color="auto"/>
                                    <w:left w:val="none" w:sz="0" w:space="0" w:color="auto"/>
                                    <w:bottom w:val="none" w:sz="0" w:space="0" w:color="auto"/>
                                    <w:right w:val="none" w:sz="0" w:space="0" w:color="auto"/>
                                  </w:divBdr>
                                </w:div>
                                <w:div w:id="1649701811">
                                  <w:marLeft w:val="0"/>
                                  <w:marRight w:val="0"/>
                                  <w:marTop w:val="0"/>
                                  <w:marBottom w:val="0"/>
                                  <w:divBdr>
                                    <w:top w:val="none" w:sz="0" w:space="0" w:color="auto"/>
                                    <w:left w:val="none" w:sz="0" w:space="0" w:color="auto"/>
                                    <w:bottom w:val="none" w:sz="0" w:space="0" w:color="auto"/>
                                    <w:right w:val="none" w:sz="0" w:space="0" w:color="auto"/>
                                  </w:divBdr>
                                </w:div>
                                <w:div w:id="1301494299">
                                  <w:marLeft w:val="0"/>
                                  <w:marRight w:val="0"/>
                                  <w:marTop w:val="0"/>
                                  <w:marBottom w:val="0"/>
                                  <w:divBdr>
                                    <w:top w:val="none" w:sz="0" w:space="0" w:color="auto"/>
                                    <w:left w:val="none" w:sz="0" w:space="0" w:color="auto"/>
                                    <w:bottom w:val="none" w:sz="0" w:space="0" w:color="auto"/>
                                    <w:right w:val="none" w:sz="0" w:space="0" w:color="auto"/>
                                  </w:divBdr>
                                </w:div>
                                <w:div w:id="1694575774">
                                  <w:marLeft w:val="0"/>
                                  <w:marRight w:val="0"/>
                                  <w:marTop w:val="0"/>
                                  <w:marBottom w:val="0"/>
                                  <w:divBdr>
                                    <w:top w:val="none" w:sz="0" w:space="0" w:color="auto"/>
                                    <w:left w:val="none" w:sz="0" w:space="0" w:color="auto"/>
                                    <w:bottom w:val="none" w:sz="0" w:space="0" w:color="auto"/>
                                    <w:right w:val="none" w:sz="0" w:space="0" w:color="auto"/>
                                  </w:divBdr>
                                </w:div>
                                <w:div w:id="1751393400">
                                  <w:marLeft w:val="0"/>
                                  <w:marRight w:val="0"/>
                                  <w:marTop w:val="0"/>
                                  <w:marBottom w:val="0"/>
                                  <w:divBdr>
                                    <w:top w:val="none" w:sz="0" w:space="0" w:color="auto"/>
                                    <w:left w:val="none" w:sz="0" w:space="0" w:color="auto"/>
                                    <w:bottom w:val="none" w:sz="0" w:space="0" w:color="auto"/>
                                    <w:right w:val="none" w:sz="0" w:space="0" w:color="auto"/>
                                  </w:divBdr>
                                </w:div>
                                <w:div w:id="198276650">
                                  <w:marLeft w:val="0"/>
                                  <w:marRight w:val="0"/>
                                  <w:marTop w:val="0"/>
                                  <w:marBottom w:val="0"/>
                                  <w:divBdr>
                                    <w:top w:val="none" w:sz="0" w:space="0" w:color="auto"/>
                                    <w:left w:val="none" w:sz="0" w:space="0" w:color="auto"/>
                                    <w:bottom w:val="none" w:sz="0" w:space="0" w:color="auto"/>
                                    <w:right w:val="none" w:sz="0" w:space="0" w:color="auto"/>
                                  </w:divBdr>
                                </w:div>
                                <w:div w:id="377314875">
                                  <w:marLeft w:val="0"/>
                                  <w:marRight w:val="0"/>
                                  <w:marTop w:val="0"/>
                                  <w:marBottom w:val="0"/>
                                  <w:divBdr>
                                    <w:top w:val="none" w:sz="0" w:space="0" w:color="auto"/>
                                    <w:left w:val="none" w:sz="0" w:space="0" w:color="auto"/>
                                    <w:bottom w:val="none" w:sz="0" w:space="0" w:color="auto"/>
                                    <w:right w:val="none" w:sz="0" w:space="0" w:color="auto"/>
                                  </w:divBdr>
                                </w:div>
                                <w:div w:id="9528881">
                                  <w:marLeft w:val="0"/>
                                  <w:marRight w:val="0"/>
                                  <w:marTop w:val="0"/>
                                  <w:marBottom w:val="0"/>
                                  <w:divBdr>
                                    <w:top w:val="none" w:sz="0" w:space="0" w:color="auto"/>
                                    <w:left w:val="none" w:sz="0" w:space="0" w:color="auto"/>
                                    <w:bottom w:val="none" w:sz="0" w:space="0" w:color="auto"/>
                                    <w:right w:val="none" w:sz="0" w:space="0" w:color="auto"/>
                                  </w:divBdr>
                                </w:div>
                                <w:div w:id="1856842798">
                                  <w:marLeft w:val="0"/>
                                  <w:marRight w:val="0"/>
                                  <w:marTop w:val="0"/>
                                  <w:marBottom w:val="0"/>
                                  <w:divBdr>
                                    <w:top w:val="none" w:sz="0" w:space="0" w:color="auto"/>
                                    <w:left w:val="none" w:sz="0" w:space="0" w:color="auto"/>
                                    <w:bottom w:val="none" w:sz="0" w:space="0" w:color="auto"/>
                                    <w:right w:val="none" w:sz="0" w:space="0" w:color="auto"/>
                                  </w:divBdr>
                                </w:div>
                                <w:div w:id="752975003">
                                  <w:marLeft w:val="0"/>
                                  <w:marRight w:val="0"/>
                                  <w:marTop w:val="0"/>
                                  <w:marBottom w:val="0"/>
                                  <w:divBdr>
                                    <w:top w:val="none" w:sz="0" w:space="0" w:color="auto"/>
                                    <w:left w:val="none" w:sz="0" w:space="0" w:color="auto"/>
                                    <w:bottom w:val="none" w:sz="0" w:space="0" w:color="auto"/>
                                    <w:right w:val="none" w:sz="0" w:space="0" w:color="auto"/>
                                  </w:divBdr>
                                </w:div>
                                <w:div w:id="1505700876">
                                  <w:marLeft w:val="0"/>
                                  <w:marRight w:val="0"/>
                                  <w:marTop w:val="0"/>
                                  <w:marBottom w:val="0"/>
                                  <w:divBdr>
                                    <w:top w:val="none" w:sz="0" w:space="0" w:color="auto"/>
                                    <w:left w:val="none" w:sz="0" w:space="0" w:color="auto"/>
                                    <w:bottom w:val="none" w:sz="0" w:space="0" w:color="auto"/>
                                    <w:right w:val="none" w:sz="0" w:space="0" w:color="auto"/>
                                  </w:divBdr>
                                </w:div>
                                <w:div w:id="1461461918">
                                  <w:marLeft w:val="0"/>
                                  <w:marRight w:val="0"/>
                                  <w:marTop w:val="0"/>
                                  <w:marBottom w:val="0"/>
                                  <w:divBdr>
                                    <w:top w:val="none" w:sz="0" w:space="0" w:color="auto"/>
                                    <w:left w:val="none" w:sz="0" w:space="0" w:color="auto"/>
                                    <w:bottom w:val="none" w:sz="0" w:space="0" w:color="auto"/>
                                    <w:right w:val="none" w:sz="0" w:space="0" w:color="auto"/>
                                  </w:divBdr>
                                </w:div>
                                <w:div w:id="1907716301">
                                  <w:marLeft w:val="0"/>
                                  <w:marRight w:val="0"/>
                                  <w:marTop w:val="0"/>
                                  <w:marBottom w:val="0"/>
                                  <w:divBdr>
                                    <w:top w:val="none" w:sz="0" w:space="0" w:color="auto"/>
                                    <w:left w:val="none" w:sz="0" w:space="0" w:color="auto"/>
                                    <w:bottom w:val="none" w:sz="0" w:space="0" w:color="auto"/>
                                    <w:right w:val="none" w:sz="0" w:space="0" w:color="auto"/>
                                  </w:divBdr>
                                </w:div>
                                <w:div w:id="1176726575">
                                  <w:marLeft w:val="0"/>
                                  <w:marRight w:val="0"/>
                                  <w:marTop w:val="0"/>
                                  <w:marBottom w:val="0"/>
                                  <w:divBdr>
                                    <w:top w:val="none" w:sz="0" w:space="0" w:color="auto"/>
                                    <w:left w:val="none" w:sz="0" w:space="0" w:color="auto"/>
                                    <w:bottom w:val="none" w:sz="0" w:space="0" w:color="auto"/>
                                    <w:right w:val="none" w:sz="0" w:space="0" w:color="auto"/>
                                  </w:divBdr>
                                </w:div>
                                <w:div w:id="1005402361">
                                  <w:marLeft w:val="0"/>
                                  <w:marRight w:val="0"/>
                                  <w:marTop w:val="0"/>
                                  <w:marBottom w:val="0"/>
                                  <w:divBdr>
                                    <w:top w:val="none" w:sz="0" w:space="0" w:color="auto"/>
                                    <w:left w:val="none" w:sz="0" w:space="0" w:color="auto"/>
                                    <w:bottom w:val="none" w:sz="0" w:space="0" w:color="auto"/>
                                    <w:right w:val="none" w:sz="0" w:space="0" w:color="auto"/>
                                  </w:divBdr>
                                </w:div>
                                <w:div w:id="316613135">
                                  <w:marLeft w:val="0"/>
                                  <w:marRight w:val="0"/>
                                  <w:marTop w:val="0"/>
                                  <w:marBottom w:val="0"/>
                                  <w:divBdr>
                                    <w:top w:val="none" w:sz="0" w:space="0" w:color="auto"/>
                                    <w:left w:val="none" w:sz="0" w:space="0" w:color="auto"/>
                                    <w:bottom w:val="none" w:sz="0" w:space="0" w:color="auto"/>
                                    <w:right w:val="none" w:sz="0" w:space="0" w:color="auto"/>
                                  </w:divBdr>
                                </w:div>
                                <w:div w:id="1769422578">
                                  <w:marLeft w:val="0"/>
                                  <w:marRight w:val="0"/>
                                  <w:marTop w:val="0"/>
                                  <w:marBottom w:val="0"/>
                                  <w:divBdr>
                                    <w:top w:val="none" w:sz="0" w:space="0" w:color="auto"/>
                                    <w:left w:val="none" w:sz="0" w:space="0" w:color="auto"/>
                                    <w:bottom w:val="none" w:sz="0" w:space="0" w:color="auto"/>
                                    <w:right w:val="none" w:sz="0" w:space="0" w:color="auto"/>
                                  </w:divBdr>
                                </w:div>
                                <w:div w:id="1582984471">
                                  <w:marLeft w:val="0"/>
                                  <w:marRight w:val="0"/>
                                  <w:marTop w:val="0"/>
                                  <w:marBottom w:val="0"/>
                                  <w:divBdr>
                                    <w:top w:val="none" w:sz="0" w:space="0" w:color="auto"/>
                                    <w:left w:val="none" w:sz="0" w:space="0" w:color="auto"/>
                                    <w:bottom w:val="none" w:sz="0" w:space="0" w:color="auto"/>
                                    <w:right w:val="none" w:sz="0" w:space="0" w:color="auto"/>
                                  </w:divBdr>
                                </w:div>
                                <w:div w:id="1488016207">
                                  <w:marLeft w:val="0"/>
                                  <w:marRight w:val="0"/>
                                  <w:marTop w:val="0"/>
                                  <w:marBottom w:val="0"/>
                                  <w:divBdr>
                                    <w:top w:val="none" w:sz="0" w:space="0" w:color="auto"/>
                                    <w:left w:val="none" w:sz="0" w:space="0" w:color="auto"/>
                                    <w:bottom w:val="none" w:sz="0" w:space="0" w:color="auto"/>
                                    <w:right w:val="none" w:sz="0" w:space="0" w:color="auto"/>
                                  </w:divBdr>
                                </w:div>
                                <w:div w:id="1152062076">
                                  <w:marLeft w:val="0"/>
                                  <w:marRight w:val="0"/>
                                  <w:marTop w:val="0"/>
                                  <w:marBottom w:val="0"/>
                                  <w:divBdr>
                                    <w:top w:val="none" w:sz="0" w:space="0" w:color="auto"/>
                                    <w:left w:val="none" w:sz="0" w:space="0" w:color="auto"/>
                                    <w:bottom w:val="none" w:sz="0" w:space="0" w:color="auto"/>
                                    <w:right w:val="none" w:sz="0" w:space="0" w:color="auto"/>
                                  </w:divBdr>
                                </w:div>
                                <w:div w:id="1258365584">
                                  <w:marLeft w:val="0"/>
                                  <w:marRight w:val="0"/>
                                  <w:marTop w:val="0"/>
                                  <w:marBottom w:val="0"/>
                                  <w:divBdr>
                                    <w:top w:val="none" w:sz="0" w:space="0" w:color="auto"/>
                                    <w:left w:val="none" w:sz="0" w:space="0" w:color="auto"/>
                                    <w:bottom w:val="none" w:sz="0" w:space="0" w:color="auto"/>
                                    <w:right w:val="none" w:sz="0" w:space="0" w:color="auto"/>
                                  </w:divBdr>
                                </w:div>
                                <w:div w:id="5446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322813" TargetMode="External"/><Relationship Id="rId21" Type="http://schemas.openxmlformats.org/officeDocument/2006/relationships/hyperlink" Target="https://normativ.kontur.ru/document?moduleId=1&amp;documentId=362869" TargetMode="External"/><Relationship Id="rId324" Type="http://schemas.openxmlformats.org/officeDocument/2006/relationships/hyperlink" Target="https://normativ.kontur.ru/document?moduleId=1&amp;documentId=322813" TargetMode="External"/><Relationship Id="rId531" Type="http://schemas.openxmlformats.org/officeDocument/2006/relationships/image" Target="media/image59.gif"/><Relationship Id="rId170" Type="http://schemas.openxmlformats.org/officeDocument/2006/relationships/hyperlink" Target="https://normativ.kontur.ru/document?moduleId=1&amp;documentId=362869" TargetMode="External"/><Relationship Id="rId268" Type="http://schemas.openxmlformats.org/officeDocument/2006/relationships/hyperlink" Target="https://normativ.kontur.ru/document?moduleId=1&amp;documentId=322813" TargetMode="External"/><Relationship Id="rId475" Type="http://schemas.openxmlformats.org/officeDocument/2006/relationships/hyperlink" Target="https://normativ.kontur.ru/document?moduleId=1&amp;documentId=457426" TargetMode="External"/><Relationship Id="rId32" Type="http://schemas.openxmlformats.org/officeDocument/2006/relationships/hyperlink" Target="https://normativ.kontur.ru/document?moduleId=1&amp;documentId=362869" TargetMode="External"/><Relationship Id="rId128" Type="http://schemas.openxmlformats.org/officeDocument/2006/relationships/hyperlink" Target="https://normativ.kontur.ru/document?moduleId=1&amp;documentId=407557" TargetMode="External"/><Relationship Id="rId335" Type="http://schemas.openxmlformats.org/officeDocument/2006/relationships/hyperlink" Target="https://normativ.kontur.ru/document?moduleId=1&amp;documentId=322813" TargetMode="External"/><Relationship Id="rId542" Type="http://schemas.openxmlformats.org/officeDocument/2006/relationships/hyperlink" Target="https://normativ.kontur.ru/document?moduleId=1&amp;documentId=457426" TargetMode="External"/><Relationship Id="rId181" Type="http://schemas.openxmlformats.org/officeDocument/2006/relationships/hyperlink" Target="https://normativ.kontur.ru/document?moduleId=1&amp;documentId=362869" TargetMode="External"/><Relationship Id="rId402" Type="http://schemas.openxmlformats.org/officeDocument/2006/relationships/hyperlink" Target="https://normativ.kontur.ru/document?moduleId=1&amp;documentId=362869" TargetMode="External"/><Relationship Id="rId279" Type="http://schemas.openxmlformats.org/officeDocument/2006/relationships/hyperlink" Target="https://normativ.kontur.ru/document?moduleId=1&amp;documentId=322813" TargetMode="External"/><Relationship Id="rId486" Type="http://schemas.openxmlformats.org/officeDocument/2006/relationships/image" Target="media/image29.gif"/><Relationship Id="rId43" Type="http://schemas.openxmlformats.org/officeDocument/2006/relationships/hyperlink" Target="https://normativ.kontur.ru/document?moduleId=1&amp;documentId=322813" TargetMode="External"/><Relationship Id="rId139" Type="http://schemas.openxmlformats.org/officeDocument/2006/relationships/hyperlink" Target="https://normativ.kontur.ru/document?moduleId=1&amp;documentId=407557" TargetMode="External"/><Relationship Id="rId346" Type="http://schemas.openxmlformats.org/officeDocument/2006/relationships/hyperlink" Target="https://normativ.kontur.ru/document?moduleId=1&amp;documentId=322813" TargetMode="External"/><Relationship Id="rId553" Type="http://schemas.openxmlformats.org/officeDocument/2006/relationships/hyperlink" Target="https://normativ.kontur.ru/document?moduleId=1&amp;documentId=362869" TargetMode="External"/><Relationship Id="rId192" Type="http://schemas.openxmlformats.org/officeDocument/2006/relationships/hyperlink" Target="https://normativ.kontur.ru/document?moduleId=1&amp;documentId=322813" TargetMode="External"/><Relationship Id="rId206" Type="http://schemas.openxmlformats.org/officeDocument/2006/relationships/hyperlink" Target="https://normativ.kontur.ru/document?moduleId=1&amp;documentId=323282" TargetMode="External"/><Relationship Id="rId413" Type="http://schemas.openxmlformats.org/officeDocument/2006/relationships/hyperlink" Target="https://normativ.kontur.ru/document?moduleId=1&amp;documentId=362869" TargetMode="External"/><Relationship Id="rId497" Type="http://schemas.openxmlformats.org/officeDocument/2006/relationships/hyperlink" Target="https://normativ.kontur.ru/document?moduleId=1&amp;documentId=362869" TargetMode="External"/><Relationship Id="rId357" Type="http://schemas.openxmlformats.org/officeDocument/2006/relationships/image" Target="media/image16.gif"/><Relationship Id="rId54" Type="http://schemas.openxmlformats.org/officeDocument/2006/relationships/hyperlink" Target="https://normativ.kontur.ru/document?moduleId=1&amp;documentId=362869" TargetMode="External"/><Relationship Id="rId217" Type="http://schemas.openxmlformats.org/officeDocument/2006/relationships/hyperlink" Target="https://normativ.kontur.ru/document?moduleId=1&amp;documentId=362869" TargetMode="External"/><Relationship Id="rId564" Type="http://schemas.openxmlformats.org/officeDocument/2006/relationships/hyperlink" Target="https://normativ.kontur.ru/document?moduleId=1&amp;documentId=460650" TargetMode="External"/><Relationship Id="rId424" Type="http://schemas.openxmlformats.org/officeDocument/2006/relationships/hyperlink" Target="https://normativ.kontur.ru/document?moduleId=1&amp;documentId=362869" TargetMode="External"/><Relationship Id="rId270" Type="http://schemas.openxmlformats.org/officeDocument/2006/relationships/hyperlink" Target="https://normativ.kontur.ru/document?moduleId=1&amp;documentId=322813" TargetMode="External"/><Relationship Id="rId65" Type="http://schemas.openxmlformats.org/officeDocument/2006/relationships/hyperlink" Target="https://normativ.kontur.ru/document?moduleId=1&amp;documentId=323282" TargetMode="External"/><Relationship Id="rId130" Type="http://schemas.openxmlformats.org/officeDocument/2006/relationships/hyperlink" Target="https://normativ.kontur.ru/document?moduleId=1&amp;documentId=407557" TargetMode="External"/><Relationship Id="rId368" Type="http://schemas.openxmlformats.org/officeDocument/2006/relationships/hyperlink" Target="https://normativ.kontur.ru/document?moduleId=1&amp;documentId=460650" TargetMode="External"/><Relationship Id="rId575" Type="http://schemas.openxmlformats.org/officeDocument/2006/relationships/theme" Target="theme/theme1.xml"/><Relationship Id="rId228" Type="http://schemas.openxmlformats.org/officeDocument/2006/relationships/hyperlink" Target="https://normativ.kontur.ru/document?moduleId=1&amp;documentId=322813" TargetMode="External"/><Relationship Id="rId435" Type="http://schemas.openxmlformats.org/officeDocument/2006/relationships/hyperlink" Target="https://normativ.kontur.ru/document?moduleId=1&amp;documentId=322813" TargetMode="External"/><Relationship Id="rId281" Type="http://schemas.openxmlformats.org/officeDocument/2006/relationships/hyperlink" Target="https://normativ.kontur.ru/document?moduleId=1&amp;documentId=322813" TargetMode="External"/><Relationship Id="rId337" Type="http://schemas.openxmlformats.org/officeDocument/2006/relationships/hyperlink" Target="https://normativ.kontur.ru/document?moduleId=1&amp;documentId=322813" TargetMode="External"/><Relationship Id="rId502" Type="http://schemas.openxmlformats.org/officeDocument/2006/relationships/hyperlink" Target="https://normativ.kontur.ru/document?moduleId=1&amp;documentId=362869" TargetMode="External"/><Relationship Id="rId34" Type="http://schemas.openxmlformats.org/officeDocument/2006/relationships/hyperlink" Target="https://normativ.kontur.ru/document?moduleId=1&amp;documentId=322813" TargetMode="External"/><Relationship Id="rId76" Type="http://schemas.openxmlformats.org/officeDocument/2006/relationships/hyperlink" Target="https://normativ.kontur.ru/document?moduleId=1&amp;documentId=322813" TargetMode="External"/><Relationship Id="rId141" Type="http://schemas.openxmlformats.org/officeDocument/2006/relationships/hyperlink" Target="https://normativ.kontur.ru/document?moduleId=1&amp;documentId=407557" TargetMode="External"/><Relationship Id="rId379" Type="http://schemas.openxmlformats.org/officeDocument/2006/relationships/image" Target="media/image18.gif"/><Relationship Id="rId544" Type="http://schemas.openxmlformats.org/officeDocument/2006/relationships/hyperlink" Target="https://normativ.kontur.ru/document?moduleId=1&amp;documentId=322813" TargetMode="External"/><Relationship Id="rId7" Type="http://schemas.openxmlformats.org/officeDocument/2006/relationships/hyperlink" Target="https://normativ.kontur.ru/document?moduleId=1&amp;documentId=460650" TargetMode="External"/><Relationship Id="rId183" Type="http://schemas.openxmlformats.org/officeDocument/2006/relationships/hyperlink" Target="https://normativ.kontur.ru/document?moduleId=1&amp;documentId=323282" TargetMode="External"/><Relationship Id="rId239" Type="http://schemas.openxmlformats.org/officeDocument/2006/relationships/hyperlink" Target="https://normativ.kontur.ru/document?moduleId=1&amp;documentId=322813" TargetMode="External"/><Relationship Id="rId390" Type="http://schemas.openxmlformats.org/officeDocument/2006/relationships/hyperlink" Target="https://normativ.kontur.ru/document?moduleId=1&amp;documentId=322813" TargetMode="External"/><Relationship Id="rId404" Type="http://schemas.openxmlformats.org/officeDocument/2006/relationships/hyperlink" Target="https://normativ.kontur.ru/document?moduleId=1&amp;documentId=322813" TargetMode="External"/><Relationship Id="rId446" Type="http://schemas.openxmlformats.org/officeDocument/2006/relationships/hyperlink" Target="https://normativ.kontur.ru/document?moduleId=1&amp;documentId=322813" TargetMode="External"/><Relationship Id="rId250" Type="http://schemas.openxmlformats.org/officeDocument/2006/relationships/hyperlink" Target="https://normativ.kontur.ru/document?moduleId=1&amp;documentId=322813" TargetMode="External"/><Relationship Id="rId292" Type="http://schemas.openxmlformats.org/officeDocument/2006/relationships/hyperlink" Target="https://normativ.kontur.ru/document?moduleId=1&amp;documentId=362869" TargetMode="External"/><Relationship Id="rId306" Type="http://schemas.openxmlformats.org/officeDocument/2006/relationships/hyperlink" Target="https://normativ.kontur.ru/document?moduleId=1&amp;documentId=362869" TargetMode="External"/><Relationship Id="rId488" Type="http://schemas.openxmlformats.org/officeDocument/2006/relationships/image" Target="media/image31.gif"/><Relationship Id="rId45" Type="http://schemas.openxmlformats.org/officeDocument/2006/relationships/hyperlink" Target="https://normativ.kontur.ru/document?moduleId=1&amp;documentId=322813" TargetMode="External"/><Relationship Id="rId87" Type="http://schemas.openxmlformats.org/officeDocument/2006/relationships/hyperlink" Target="https://normativ.kontur.ru/document?moduleId=1&amp;documentId=322813" TargetMode="External"/><Relationship Id="rId110" Type="http://schemas.openxmlformats.org/officeDocument/2006/relationships/hyperlink" Target="https://normativ.kontur.ru/document?moduleId=1&amp;documentId=322813" TargetMode="External"/><Relationship Id="rId348" Type="http://schemas.openxmlformats.org/officeDocument/2006/relationships/hyperlink" Target="https://normativ.kontur.ru/document?moduleId=1&amp;documentId=362869" TargetMode="External"/><Relationship Id="rId513" Type="http://schemas.openxmlformats.org/officeDocument/2006/relationships/image" Target="media/image43.gif"/><Relationship Id="rId555" Type="http://schemas.openxmlformats.org/officeDocument/2006/relationships/hyperlink" Target="https://normativ.kontur.ru/document?moduleId=1&amp;documentId=362869" TargetMode="External"/><Relationship Id="rId152" Type="http://schemas.openxmlformats.org/officeDocument/2006/relationships/hyperlink" Target="https://normativ.kontur.ru/document?moduleId=1&amp;documentId=322813" TargetMode="External"/><Relationship Id="rId194" Type="http://schemas.openxmlformats.org/officeDocument/2006/relationships/hyperlink" Target="https://normativ.kontur.ru/document?moduleId=1&amp;documentId=322813" TargetMode="External"/><Relationship Id="rId208" Type="http://schemas.openxmlformats.org/officeDocument/2006/relationships/hyperlink" Target="https://normativ.kontur.ru/document?moduleId=1&amp;documentId=323282" TargetMode="External"/><Relationship Id="rId415" Type="http://schemas.openxmlformats.org/officeDocument/2006/relationships/hyperlink" Target="https://normativ.kontur.ru/document?moduleId=1&amp;documentId=362869" TargetMode="External"/><Relationship Id="rId457" Type="http://schemas.openxmlformats.org/officeDocument/2006/relationships/hyperlink" Target="https://normativ.kontur.ru/document?moduleId=1&amp;documentId=362869" TargetMode="External"/><Relationship Id="rId261" Type="http://schemas.openxmlformats.org/officeDocument/2006/relationships/hyperlink" Target="https://normativ.kontur.ru/document?moduleId=1&amp;documentId=322813" TargetMode="External"/><Relationship Id="rId499" Type="http://schemas.openxmlformats.org/officeDocument/2006/relationships/hyperlink" Target="https://normativ.kontur.ru/document?moduleId=1&amp;documentId=460650" TargetMode="External"/><Relationship Id="rId14" Type="http://schemas.openxmlformats.org/officeDocument/2006/relationships/hyperlink" Target="https://normativ.kontur.ru/document?moduleId=1&amp;documentId=460650" TargetMode="External"/><Relationship Id="rId56" Type="http://schemas.openxmlformats.org/officeDocument/2006/relationships/hyperlink" Target="https://normativ.kontur.ru/document?moduleId=1&amp;documentId=322813" TargetMode="External"/><Relationship Id="rId317" Type="http://schemas.openxmlformats.org/officeDocument/2006/relationships/image" Target="media/image1.jpeg"/><Relationship Id="rId359" Type="http://schemas.openxmlformats.org/officeDocument/2006/relationships/hyperlink" Target="https://normativ.kontur.ru/document?moduleId=1&amp;documentId=322813" TargetMode="External"/><Relationship Id="rId524" Type="http://schemas.openxmlformats.org/officeDocument/2006/relationships/image" Target="media/image52.gif"/><Relationship Id="rId566" Type="http://schemas.openxmlformats.org/officeDocument/2006/relationships/hyperlink" Target="https://normativ.kontur.ru/document?moduleId=1&amp;documentId=460650" TargetMode="External"/><Relationship Id="rId98" Type="http://schemas.openxmlformats.org/officeDocument/2006/relationships/hyperlink" Target="https://normativ.kontur.ru/document?moduleId=1&amp;documentId=362869" TargetMode="External"/><Relationship Id="rId121" Type="http://schemas.openxmlformats.org/officeDocument/2006/relationships/hyperlink" Target="https://normativ.kontur.ru/document?moduleId=1&amp;documentId=322813" TargetMode="External"/><Relationship Id="rId163" Type="http://schemas.openxmlformats.org/officeDocument/2006/relationships/hyperlink" Target="https://normativ.kontur.ru/document?moduleId=1&amp;documentId=362869" TargetMode="External"/><Relationship Id="rId219" Type="http://schemas.openxmlformats.org/officeDocument/2006/relationships/hyperlink" Target="https://normativ.kontur.ru/document?moduleId=1&amp;documentId=460650" TargetMode="External"/><Relationship Id="rId370" Type="http://schemas.openxmlformats.org/officeDocument/2006/relationships/hyperlink" Target="https://normativ.kontur.ru/document?moduleId=1&amp;documentId=362869" TargetMode="External"/><Relationship Id="rId426" Type="http://schemas.openxmlformats.org/officeDocument/2006/relationships/hyperlink" Target="https://normativ.kontur.ru/document?moduleId=1&amp;documentId=362869" TargetMode="External"/><Relationship Id="rId230" Type="http://schemas.openxmlformats.org/officeDocument/2006/relationships/hyperlink" Target="https://normativ.kontur.ru/document?moduleId=1&amp;documentId=322813" TargetMode="External"/><Relationship Id="rId468" Type="http://schemas.openxmlformats.org/officeDocument/2006/relationships/image" Target="media/image19.gif"/><Relationship Id="rId25" Type="http://schemas.openxmlformats.org/officeDocument/2006/relationships/hyperlink" Target="https://normativ.kontur.ru/document?moduleId=1&amp;documentId=322813" TargetMode="External"/><Relationship Id="rId67" Type="http://schemas.openxmlformats.org/officeDocument/2006/relationships/hyperlink" Target="https://normativ.kontur.ru/document?moduleId=1&amp;documentId=350935" TargetMode="External"/><Relationship Id="rId272" Type="http://schemas.openxmlformats.org/officeDocument/2006/relationships/hyperlink" Target="https://normativ.kontur.ru/document?moduleId=1&amp;documentId=362869" TargetMode="External"/><Relationship Id="rId328" Type="http://schemas.openxmlformats.org/officeDocument/2006/relationships/image" Target="media/image3.gif"/><Relationship Id="rId535" Type="http://schemas.openxmlformats.org/officeDocument/2006/relationships/hyperlink" Target="https://normativ.kontur.ru/document?moduleId=1&amp;documentId=460650" TargetMode="External"/><Relationship Id="rId132" Type="http://schemas.openxmlformats.org/officeDocument/2006/relationships/hyperlink" Target="https://normativ.kontur.ru/document?moduleId=1&amp;documentId=460650" TargetMode="External"/><Relationship Id="rId174" Type="http://schemas.openxmlformats.org/officeDocument/2006/relationships/hyperlink" Target="https://normativ.kontur.ru/document?moduleId=1&amp;documentId=362869" TargetMode="External"/><Relationship Id="rId381" Type="http://schemas.openxmlformats.org/officeDocument/2006/relationships/hyperlink" Target="https://normativ.kontur.ru/document?moduleId=1&amp;documentId=362869" TargetMode="External"/><Relationship Id="rId241" Type="http://schemas.openxmlformats.org/officeDocument/2006/relationships/hyperlink" Target="https://normativ.kontur.ru/document?moduleId=1&amp;documentId=362869" TargetMode="External"/><Relationship Id="rId437" Type="http://schemas.openxmlformats.org/officeDocument/2006/relationships/hyperlink" Target="https://normativ.kontur.ru/document?moduleId=1&amp;documentId=322813" TargetMode="External"/><Relationship Id="rId479" Type="http://schemas.openxmlformats.org/officeDocument/2006/relationships/image" Target="media/image22.gif"/><Relationship Id="rId36" Type="http://schemas.openxmlformats.org/officeDocument/2006/relationships/hyperlink" Target="https://normativ.kontur.ru/document?moduleId=1&amp;documentId=322813" TargetMode="External"/><Relationship Id="rId283" Type="http://schemas.openxmlformats.org/officeDocument/2006/relationships/hyperlink" Target="https://normativ.kontur.ru/document?moduleId=1&amp;documentId=362869" TargetMode="External"/><Relationship Id="rId339" Type="http://schemas.openxmlformats.org/officeDocument/2006/relationships/hyperlink" Target="https://normativ.kontur.ru/document?moduleId=1&amp;documentId=362869" TargetMode="External"/><Relationship Id="rId490" Type="http://schemas.openxmlformats.org/officeDocument/2006/relationships/image" Target="media/image33.gif"/><Relationship Id="rId504" Type="http://schemas.openxmlformats.org/officeDocument/2006/relationships/image" Target="media/image37.gif"/><Relationship Id="rId546" Type="http://schemas.openxmlformats.org/officeDocument/2006/relationships/hyperlink" Target="https://normativ.kontur.ru/document?moduleId=1&amp;documentId=322813" TargetMode="External"/><Relationship Id="rId78" Type="http://schemas.openxmlformats.org/officeDocument/2006/relationships/hyperlink" Target="https://normativ.kontur.ru/document?moduleId=1&amp;documentId=322813" TargetMode="External"/><Relationship Id="rId101" Type="http://schemas.openxmlformats.org/officeDocument/2006/relationships/hyperlink" Target="https://normativ.kontur.ru/document?moduleId=1&amp;documentId=362869" TargetMode="External"/><Relationship Id="rId143" Type="http://schemas.openxmlformats.org/officeDocument/2006/relationships/hyperlink" Target="https://normativ.kontur.ru/document?moduleId=1&amp;documentId=407557" TargetMode="External"/><Relationship Id="rId185" Type="http://schemas.openxmlformats.org/officeDocument/2006/relationships/hyperlink" Target="https://normativ.kontur.ru/document?moduleId=1&amp;documentId=322813" TargetMode="External"/><Relationship Id="rId350" Type="http://schemas.openxmlformats.org/officeDocument/2006/relationships/hyperlink" Target="https://normativ.kontur.ru/document?moduleId=1&amp;documentId=363417" TargetMode="External"/><Relationship Id="rId406" Type="http://schemas.openxmlformats.org/officeDocument/2006/relationships/hyperlink" Target="https://normativ.kontur.ru/document?moduleId=1&amp;documentId=322813" TargetMode="External"/><Relationship Id="rId9" Type="http://schemas.openxmlformats.org/officeDocument/2006/relationships/hyperlink" Target="https://normativ.kontur.ru/document?moduleId=1&amp;documentId=362869" TargetMode="External"/><Relationship Id="rId210" Type="http://schemas.openxmlformats.org/officeDocument/2006/relationships/hyperlink" Target="https://normativ.kontur.ru/document?moduleId=1&amp;documentId=323282" TargetMode="External"/><Relationship Id="rId392" Type="http://schemas.openxmlformats.org/officeDocument/2006/relationships/hyperlink" Target="https://normativ.kontur.ru/document?moduleId=1&amp;documentId=322813" TargetMode="External"/><Relationship Id="rId448" Type="http://schemas.openxmlformats.org/officeDocument/2006/relationships/hyperlink" Target="https://normativ.kontur.ru/document?moduleId=1&amp;documentId=322813" TargetMode="External"/><Relationship Id="rId252" Type="http://schemas.openxmlformats.org/officeDocument/2006/relationships/hyperlink" Target="https://normativ.kontur.ru/document?moduleId=1&amp;documentId=322813" TargetMode="External"/><Relationship Id="rId294" Type="http://schemas.openxmlformats.org/officeDocument/2006/relationships/hyperlink" Target="https://normativ.kontur.ru/document?moduleId=1&amp;documentId=362869" TargetMode="External"/><Relationship Id="rId308" Type="http://schemas.openxmlformats.org/officeDocument/2006/relationships/hyperlink" Target="https://normativ.kontur.ru/document?moduleId=1&amp;documentId=362869" TargetMode="External"/><Relationship Id="rId515" Type="http://schemas.openxmlformats.org/officeDocument/2006/relationships/image" Target="media/image45.gif"/><Relationship Id="rId47" Type="http://schemas.openxmlformats.org/officeDocument/2006/relationships/hyperlink" Target="https://normativ.kontur.ru/document?moduleId=1&amp;documentId=360333" TargetMode="External"/><Relationship Id="rId89" Type="http://schemas.openxmlformats.org/officeDocument/2006/relationships/hyperlink" Target="https://normativ.kontur.ru/document?moduleId=1&amp;documentId=322813" TargetMode="External"/><Relationship Id="rId112" Type="http://schemas.openxmlformats.org/officeDocument/2006/relationships/hyperlink" Target="https://normativ.kontur.ru/document?moduleId=1&amp;documentId=322813" TargetMode="External"/><Relationship Id="rId154" Type="http://schemas.openxmlformats.org/officeDocument/2006/relationships/hyperlink" Target="https://normativ.kontur.ru/document?moduleId=1&amp;documentId=322813" TargetMode="External"/><Relationship Id="rId361" Type="http://schemas.openxmlformats.org/officeDocument/2006/relationships/hyperlink" Target="https://normativ.kontur.ru/document?moduleId=1&amp;documentId=322813" TargetMode="External"/><Relationship Id="rId557" Type="http://schemas.openxmlformats.org/officeDocument/2006/relationships/hyperlink" Target="https://normativ.kontur.ru/document?moduleId=1&amp;documentId=362869" TargetMode="External"/><Relationship Id="rId196" Type="http://schemas.openxmlformats.org/officeDocument/2006/relationships/hyperlink" Target="https://normativ.kontur.ru/document?moduleId=1&amp;documentId=322813" TargetMode="External"/><Relationship Id="rId417" Type="http://schemas.openxmlformats.org/officeDocument/2006/relationships/hyperlink" Target="https://normativ.kontur.ru/document?moduleId=1&amp;documentId=362869" TargetMode="External"/><Relationship Id="rId459" Type="http://schemas.openxmlformats.org/officeDocument/2006/relationships/hyperlink" Target="https://normativ.kontur.ru/document?moduleId=1&amp;documentId=457426" TargetMode="External"/><Relationship Id="rId16" Type="http://schemas.openxmlformats.org/officeDocument/2006/relationships/hyperlink" Target="https://normativ.kontur.ru/document?moduleId=1&amp;documentId=362869" TargetMode="External"/><Relationship Id="rId221" Type="http://schemas.openxmlformats.org/officeDocument/2006/relationships/hyperlink" Target="https://normativ.kontur.ru/document?moduleId=1&amp;documentId=322813" TargetMode="External"/><Relationship Id="rId263" Type="http://schemas.openxmlformats.org/officeDocument/2006/relationships/hyperlink" Target="https://normativ.kontur.ru/document?moduleId=1&amp;documentId=322813" TargetMode="External"/><Relationship Id="rId319" Type="http://schemas.openxmlformats.org/officeDocument/2006/relationships/hyperlink" Target="https://normativ.kontur.ru/document?moduleId=1&amp;documentId=362869" TargetMode="External"/><Relationship Id="rId470" Type="http://schemas.openxmlformats.org/officeDocument/2006/relationships/image" Target="media/image21.gif"/><Relationship Id="rId526" Type="http://schemas.openxmlformats.org/officeDocument/2006/relationships/image" Target="media/image54.gif"/><Relationship Id="rId58" Type="http://schemas.openxmlformats.org/officeDocument/2006/relationships/hyperlink" Target="https://normativ.kontur.ru/document?moduleId=1&amp;documentId=360750" TargetMode="External"/><Relationship Id="rId123" Type="http://schemas.openxmlformats.org/officeDocument/2006/relationships/hyperlink" Target="https://normativ.kontur.ru/document?moduleId=1&amp;documentId=316890" TargetMode="External"/><Relationship Id="rId330" Type="http://schemas.openxmlformats.org/officeDocument/2006/relationships/image" Target="media/image4.gif"/><Relationship Id="rId568" Type="http://schemas.openxmlformats.org/officeDocument/2006/relationships/hyperlink" Target="https://normativ.kontur.ru/document?moduleId=1&amp;documentId=362869" TargetMode="External"/><Relationship Id="rId165" Type="http://schemas.openxmlformats.org/officeDocument/2006/relationships/hyperlink" Target="https://normativ.kontur.ru/document?moduleId=1&amp;documentId=362869" TargetMode="External"/><Relationship Id="rId372" Type="http://schemas.openxmlformats.org/officeDocument/2006/relationships/hyperlink" Target="https://normativ.kontur.ru/document?moduleId=1&amp;documentId=362869" TargetMode="External"/><Relationship Id="rId428" Type="http://schemas.openxmlformats.org/officeDocument/2006/relationships/hyperlink" Target="https://normativ.kontur.ru/document?moduleId=1&amp;documentId=362869" TargetMode="External"/><Relationship Id="rId232" Type="http://schemas.openxmlformats.org/officeDocument/2006/relationships/hyperlink" Target="https://normativ.kontur.ru/document?moduleId=1&amp;documentId=322813" TargetMode="External"/><Relationship Id="rId274" Type="http://schemas.openxmlformats.org/officeDocument/2006/relationships/hyperlink" Target="https://normativ.kontur.ru/document?moduleId=1&amp;documentId=322813" TargetMode="External"/><Relationship Id="rId481" Type="http://schemas.openxmlformats.org/officeDocument/2006/relationships/image" Target="media/image24.gif"/><Relationship Id="rId27" Type="http://schemas.openxmlformats.org/officeDocument/2006/relationships/hyperlink" Target="https://normativ.kontur.ru/document?moduleId=1&amp;documentId=362869" TargetMode="External"/><Relationship Id="rId69" Type="http://schemas.openxmlformats.org/officeDocument/2006/relationships/hyperlink" Target="https://normativ.kontur.ru/document?moduleId=1&amp;documentId=323282" TargetMode="External"/><Relationship Id="rId134" Type="http://schemas.openxmlformats.org/officeDocument/2006/relationships/hyperlink" Target="https://normativ.kontur.ru/document?moduleId=1&amp;documentId=460650" TargetMode="External"/><Relationship Id="rId537" Type="http://schemas.openxmlformats.org/officeDocument/2006/relationships/hyperlink" Target="https://normativ.kontur.ru/document?moduleId=1&amp;documentId=362869" TargetMode="External"/><Relationship Id="rId80" Type="http://schemas.openxmlformats.org/officeDocument/2006/relationships/hyperlink" Target="https://normativ.kontur.ru/document?moduleId=1&amp;documentId=363417" TargetMode="External"/><Relationship Id="rId176" Type="http://schemas.openxmlformats.org/officeDocument/2006/relationships/hyperlink" Target="https://normativ.kontur.ru/document?moduleId=1&amp;documentId=362869" TargetMode="External"/><Relationship Id="rId341" Type="http://schemas.openxmlformats.org/officeDocument/2006/relationships/image" Target="media/image10.gif"/><Relationship Id="rId383" Type="http://schemas.openxmlformats.org/officeDocument/2006/relationships/hyperlink" Target="https://normativ.kontur.ru/document?moduleId=1&amp;documentId=362869" TargetMode="External"/><Relationship Id="rId439" Type="http://schemas.openxmlformats.org/officeDocument/2006/relationships/hyperlink" Target="https://normativ.kontur.ru/document?moduleId=1&amp;documentId=322813" TargetMode="External"/><Relationship Id="rId201" Type="http://schemas.openxmlformats.org/officeDocument/2006/relationships/hyperlink" Target="https://normativ.kontur.ru/document?moduleId=1&amp;documentId=323282" TargetMode="External"/><Relationship Id="rId243" Type="http://schemas.openxmlformats.org/officeDocument/2006/relationships/hyperlink" Target="https://normativ.kontur.ru/document?moduleId=1&amp;documentId=322813" TargetMode="External"/><Relationship Id="rId285" Type="http://schemas.openxmlformats.org/officeDocument/2006/relationships/hyperlink" Target="https://normativ.kontur.ru/document?moduleId=1&amp;documentId=362869" TargetMode="External"/><Relationship Id="rId450" Type="http://schemas.openxmlformats.org/officeDocument/2006/relationships/hyperlink" Target="https://normativ.kontur.ru/document?moduleId=1&amp;documentId=362869" TargetMode="External"/><Relationship Id="rId506" Type="http://schemas.openxmlformats.org/officeDocument/2006/relationships/hyperlink" Target="https://normativ.kontur.ru/document?moduleId=1&amp;documentId=364330" TargetMode="External"/><Relationship Id="rId38" Type="http://schemas.openxmlformats.org/officeDocument/2006/relationships/hyperlink" Target="https://normativ.kontur.ru/document?moduleId=1&amp;documentId=362869" TargetMode="External"/><Relationship Id="rId103" Type="http://schemas.openxmlformats.org/officeDocument/2006/relationships/hyperlink" Target="https://normativ.kontur.ru/document?moduleId=1&amp;documentId=323282" TargetMode="External"/><Relationship Id="rId310" Type="http://schemas.openxmlformats.org/officeDocument/2006/relationships/hyperlink" Target="https://normativ.kontur.ru/document?moduleId=1&amp;documentId=362869" TargetMode="External"/><Relationship Id="rId492" Type="http://schemas.openxmlformats.org/officeDocument/2006/relationships/image" Target="media/image35.gif"/><Relationship Id="rId548" Type="http://schemas.openxmlformats.org/officeDocument/2006/relationships/hyperlink" Target="https://normativ.kontur.ru/document?moduleId=1&amp;documentId=362869" TargetMode="External"/><Relationship Id="rId91" Type="http://schemas.openxmlformats.org/officeDocument/2006/relationships/hyperlink" Target="https://normativ.kontur.ru/document?moduleId=1&amp;documentId=362869" TargetMode="External"/><Relationship Id="rId145" Type="http://schemas.openxmlformats.org/officeDocument/2006/relationships/hyperlink" Target="https://normativ.kontur.ru/document?moduleId=1&amp;documentId=407557" TargetMode="External"/><Relationship Id="rId187" Type="http://schemas.openxmlformats.org/officeDocument/2006/relationships/hyperlink" Target="https://normativ.kontur.ru/document?moduleId=1&amp;documentId=323282" TargetMode="External"/><Relationship Id="rId352" Type="http://schemas.openxmlformats.org/officeDocument/2006/relationships/hyperlink" Target="https://normativ.kontur.ru/document?moduleId=1&amp;documentId=362869" TargetMode="External"/><Relationship Id="rId394" Type="http://schemas.openxmlformats.org/officeDocument/2006/relationships/hyperlink" Target="https://normativ.kontur.ru/document?moduleId=1&amp;documentId=362869" TargetMode="External"/><Relationship Id="rId408" Type="http://schemas.openxmlformats.org/officeDocument/2006/relationships/hyperlink" Target="https://normativ.kontur.ru/document?moduleId=1&amp;documentId=322813" TargetMode="External"/><Relationship Id="rId212" Type="http://schemas.openxmlformats.org/officeDocument/2006/relationships/hyperlink" Target="https://normativ.kontur.ru/document?moduleId=1&amp;documentId=362869" TargetMode="External"/><Relationship Id="rId254" Type="http://schemas.openxmlformats.org/officeDocument/2006/relationships/hyperlink" Target="https://normativ.kontur.ru/document?moduleId=1&amp;documentId=362869" TargetMode="External"/><Relationship Id="rId49" Type="http://schemas.openxmlformats.org/officeDocument/2006/relationships/hyperlink" Target="https://normativ.kontur.ru/document?moduleId=1&amp;documentId=362869" TargetMode="External"/><Relationship Id="rId114" Type="http://schemas.openxmlformats.org/officeDocument/2006/relationships/hyperlink" Target="https://normativ.kontur.ru/document?moduleId=1&amp;documentId=362869" TargetMode="External"/><Relationship Id="rId296" Type="http://schemas.openxmlformats.org/officeDocument/2006/relationships/hyperlink" Target="https://normativ.kontur.ru/document?moduleId=1&amp;documentId=362869" TargetMode="External"/><Relationship Id="rId461" Type="http://schemas.openxmlformats.org/officeDocument/2006/relationships/hyperlink" Target="https://normativ.kontur.ru/document?moduleId=1&amp;documentId=457426" TargetMode="External"/><Relationship Id="rId517" Type="http://schemas.openxmlformats.org/officeDocument/2006/relationships/hyperlink" Target="https://normativ.kontur.ru/document?moduleId=1&amp;documentId=363417" TargetMode="External"/><Relationship Id="rId559" Type="http://schemas.openxmlformats.org/officeDocument/2006/relationships/hyperlink" Target="https://normativ.kontur.ru/document?moduleId=1&amp;documentId=460650" TargetMode="External"/><Relationship Id="rId60" Type="http://schemas.openxmlformats.org/officeDocument/2006/relationships/hyperlink" Target="https://normativ.kontur.ru/document?moduleId=1&amp;documentId=322813" TargetMode="External"/><Relationship Id="rId156" Type="http://schemas.openxmlformats.org/officeDocument/2006/relationships/hyperlink" Target="https://normativ.kontur.ru/document?moduleId=1&amp;documentId=362869" TargetMode="External"/><Relationship Id="rId198" Type="http://schemas.openxmlformats.org/officeDocument/2006/relationships/hyperlink" Target="https://normativ.kontur.ru/document?moduleId=1&amp;documentId=362869" TargetMode="External"/><Relationship Id="rId321" Type="http://schemas.openxmlformats.org/officeDocument/2006/relationships/hyperlink" Target="https://normativ.kontur.ru/document?moduleId=1&amp;documentId=363417" TargetMode="External"/><Relationship Id="rId363" Type="http://schemas.openxmlformats.org/officeDocument/2006/relationships/hyperlink" Target="https://normativ.kontur.ru/document?moduleId=1&amp;documentId=362869" TargetMode="External"/><Relationship Id="rId419" Type="http://schemas.openxmlformats.org/officeDocument/2006/relationships/hyperlink" Target="https://normativ.kontur.ru/document?moduleId=1&amp;documentId=362869" TargetMode="External"/><Relationship Id="rId570" Type="http://schemas.openxmlformats.org/officeDocument/2006/relationships/hyperlink" Target="https://normativ.kontur.ru/document?moduleId=1&amp;documentId=362869" TargetMode="External"/><Relationship Id="rId223" Type="http://schemas.openxmlformats.org/officeDocument/2006/relationships/hyperlink" Target="https://normativ.kontur.ru/document?moduleId=1&amp;documentId=323282" TargetMode="External"/><Relationship Id="rId430" Type="http://schemas.openxmlformats.org/officeDocument/2006/relationships/hyperlink" Target="https://normativ.kontur.ru/document?moduleId=1&amp;documentId=460650" TargetMode="External"/><Relationship Id="rId18" Type="http://schemas.openxmlformats.org/officeDocument/2006/relationships/hyperlink" Target="https://normativ.kontur.ru/document?moduleId=1&amp;documentId=362869" TargetMode="External"/><Relationship Id="rId265" Type="http://schemas.openxmlformats.org/officeDocument/2006/relationships/hyperlink" Target="https://normativ.kontur.ru/document?moduleId=1&amp;documentId=322813" TargetMode="External"/><Relationship Id="rId472" Type="http://schemas.openxmlformats.org/officeDocument/2006/relationships/hyperlink" Target="https://normativ.kontur.ru/document?moduleId=1&amp;documentId=323282" TargetMode="External"/><Relationship Id="rId528" Type="http://schemas.openxmlformats.org/officeDocument/2006/relationships/image" Target="media/image56.gif"/><Relationship Id="rId125" Type="http://schemas.openxmlformats.org/officeDocument/2006/relationships/hyperlink" Target="https://normativ.kontur.ru/document?moduleId=1&amp;documentId=363417" TargetMode="External"/><Relationship Id="rId167" Type="http://schemas.openxmlformats.org/officeDocument/2006/relationships/hyperlink" Target="https://normativ.kontur.ru/document?moduleId=1&amp;documentId=362869" TargetMode="External"/><Relationship Id="rId332" Type="http://schemas.openxmlformats.org/officeDocument/2006/relationships/image" Target="media/image5.gif"/><Relationship Id="rId374" Type="http://schemas.openxmlformats.org/officeDocument/2006/relationships/image" Target="media/image17.gif"/><Relationship Id="rId71" Type="http://schemas.openxmlformats.org/officeDocument/2006/relationships/hyperlink" Target="https://normativ.kontur.ru/document?moduleId=1&amp;documentId=322813" TargetMode="External"/><Relationship Id="rId234" Type="http://schemas.openxmlformats.org/officeDocument/2006/relationships/hyperlink" Target="https://normativ.kontur.ru/document?moduleId=1&amp;documentId=363417" TargetMode="External"/><Relationship Id="rId2" Type="http://schemas.openxmlformats.org/officeDocument/2006/relationships/settings" Target="settings.xml"/><Relationship Id="rId29" Type="http://schemas.openxmlformats.org/officeDocument/2006/relationships/hyperlink" Target="https://normativ.kontur.ru/document?moduleId=1&amp;documentId=322813" TargetMode="External"/><Relationship Id="rId276" Type="http://schemas.openxmlformats.org/officeDocument/2006/relationships/hyperlink" Target="https://normativ.kontur.ru/document?moduleId=1&amp;documentId=322813" TargetMode="External"/><Relationship Id="rId441" Type="http://schemas.openxmlformats.org/officeDocument/2006/relationships/hyperlink" Target="https://normativ.kontur.ru/document?moduleId=1&amp;documentId=322813" TargetMode="External"/><Relationship Id="rId483" Type="http://schemas.openxmlformats.org/officeDocument/2006/relationships/image" Target="media/image26.gif"/><Relationship Id="rId539" Type="http://schemas.openxmlformats.org/officeDocument/2006/relationships/hyperlink" Target="https://normativ.kontur.ru/document?moduleId=1&amp;documentId=360333" TargetMode="External"/><Relationship Id="rId40" Type="http://schemas.openxmlformats.org/officeDocument/2006/relationships/hyperlink" Target="https://normativ.kontur.ru/document?moduleId=1&amp;documentId=362869" TargetMode="External"/><Relationship Id="rId136" Type="http://schemas.openxmlformats.org/officeDocument/2006/relationships/hyperlink" Target="https://normativ.kontur.ru/document?moduleId=1&amp;documentId=460650" TargetMode="External"/><Relationship Id="rId178" Type="http://schemas.openxmlformats.org/officeDocument/2006/relationships/hyperlink" Target="https://normativ.kontur.ru/document?moduleId=1&amp;documentId=362869" TargetMode="External"/><Relationship Id="rId301" Type="http://schemas.openxmlformats.org/officeDocument/2006/relationships/hyperlink" Target="https://normativ.kontur.ru/document?moduleId=1&amp;documentId=362869" TargetMode="External"/><Relationship Id="rId343" Type="http://schemas.openxmlformats.org/officeDocument/2006/relationships/image" Target="media/image12.gif"/><Relationship Id="rId550" Type="http://schemas.openxmlformats.org/officeDocument/2006/relationships/hyperlink" Target="https://normativ.kontur.ru/document?moduleId=1&amp;documentId=362869" TargetMode="External"/><Relationship Id="rId82" Type="http://schemas.openxmlformats.org/officeDocument/2006/relationships/hyperlink" Target="https://normativ.kontur.ru/document?moduleId=1&amp;documentId=322813" TargetMode="External"/><Relationship Id="rId203" Type="http://schemas.openxmlformats.org/officeDocument/2006/relationships/hyperlink" Target="https://normativ.kontur.ru/document?moduleId=1&amp;documentId=323282" TargetMode="External"/><Relationship Id="rId385" Type="http://schemas.openxmlformats.org/officeDocument/2006/relationships/hyperlink" Target="https://normativ.kontur.ru/document?moduleId=1&amp;documentId=362869" TargetMode="External"/><Relationship Id="rId245" Type="http://schemas.openxmlformats.org/officeDocument/2006/relationships/hyperlink" Target="https://normativ.kontur.ru/document?moduleId=1&amp;documentId=409149" TargetMode="External"/><Relationship Id="rId287" Type="http://schemas.openxmlformats.org/officeDocument/2006/relationships/hyperlink" Target="https://normativ.kontur.ru/document?moduleId=1&amp;documentId=362869" TargetMode="External"/><Relationship Id="rId410" Type="http://schemas.openxmlformats.org/officeDocument/2006/relationships/hyperlink" Target="https://normativ.kontur.ru/document?moduleId=1&amp;documentId=322813" TargetMode="External"/><Relationship Id="rId452" Type="http://schemas.openxmlformats.org/officeDocument/2006/relationships/hyperlink" Target="https://normativ.kontur.ru/document?moduleId=1&amp;documentId=362869" TargetMode="External"/><Relationship Id="rId494" Type="http://schemas.openxmlformats.org/officeDocument/2006/relationships/hyperlink" Target="https://normativ.kontur.ru/document?moduleId=1&amp;documentId=364330" TargetMode="External"/><Relationship Id="rId508" Type="http://schemas.openxmlformats.org/officeDocument/2006/relationships/hyperlink" Target="https://normativ.kontur.ru/document?moduleId=1&amp;documentId=460650" TargetMode="External"/><Relationship Id="rId105" Type="http://schemas.openxmlformats.org/officeDocument/2006/relationships/hyperlink" Target="https://normativ.kontur.ru/document?moduleId=1&amp;documentId=362869" TargetMode="External"/><Relationship Id="rId147" Type="http://schemas.openxmlformats.org/officeDocument/2006/relationships/hyperlink" Target="https://normativ.kontur.ru/document?moduleId=1&amp;documentId=407557" TargetMode="External"/><Relationship Id="rId312" Type="http://schemas.openxmlformats.org/officeDocument/2006/relationships/hyperlink" Target="https://normativ.kontur.ru/document?moduleId=1&amp;documentId=362869" TargetMode="External"/><Relationship Id="rId354" Type="http://schemas.openxmlformats.org/officeDocument/2006/relationships/hyperlink" Target="https://normativ.kontur.ru/document?moduleId=1&amp;documentId=322813" TargetMode="External"/><Relationship Id="rId51" Type="http://schemas.openxmlformats.org/officeDocument/2006/relationships/hyperlink" Target="https://normativ.kontur.ru/document?moduleId=1&amp;documentId=341266" TargetMode="External"/><Relationship Id="rId93" Type="http://schemas.openxmlformats.org/officeDocument/2006/relationships/hyperlink" Target="https://normativ.kontur.ru/document?moduleId=1&amp;documentId=362869" TargetMode="External"/><Relationship Id="rId189" Type="http://schemas.openxmlformats.org/officeDocument/2006/relationships/hyperlink" Target="https://normativ.kontur.ru/document?moduleId=1&amp;documentId=460650" TargetMode="External"/><Relationship Id="rId396" Type="http://schemas.openxmlformats.org/officeDocument/2006/relationships/hyperlink" Target="https://normativ.kontur.ru/document?moduleId=1&amp;documentId=322813" TargetMode="External"/><Relationship Id="rId561" Type="http://schemas.openxmlformats.org/officeDocument/2006/relationships/hyperlink" Target="https://normativ.kontur.ru/document?moduleId=1&amp;documentId=460650" TargetMode="External"/><Relationship Id="rId214" Type="http://schemas.openxmlformats.org/officeDocument/2006/relationships/hyperlink" Target="https://normativ.kontur.ru/document?moduleId=1&amp;documentId=354973" TargetMode="External"/><Relationship Id="rId256" Type="http://schemas.openxmlformats.org/officeDocument/2006/relationships/hyperlink" Target="https://normativ.kontur.ru/document?moduleId=1&amp;documentId=322813" TargetMode="External"/><Relationship Id="rId298" Type="http://schemas.openxmlformats.org/officeDocument/2006/relationships/hyperlink" Target="https://normativ.kontur.ru/document?moduleId=1&amp;documentId=362869" TargetMode="External"/><Relationship Id="rId421" Type="http://schemas.openxmlformats.org/officeDocument/2006/relationships/hyperlink" Target="https://normativ.kontur.ru/document?moduleId=1&amp;documentId=322813" TargetMode="External"/><Relationship Id="rId463" Type="http://schemas.openxmlformats.org/officeDocument/2006/relationships/hyperlink" Target="https://normativ.kontur.ru/document?moduleId=1&amp;documentId=322813" TargetMode="External"/><Relationship Id="rId519" Type="http://schemas.openxmlformats.org/officeDocument/2006/relationships/image" Target="media/image47.gif"/><Relationship Id="rId116" Type="http://schemas.openxmlformats.org/officeDocument/2006/relationships/hyperlink" Target="https://normativ.kontur.ru/document?moduleId=1&amp;documentId=322813" TargetMode="External"/><Relationship Id="rId158" Type="http://schemas.openxmlformats.org/officeDocument/2006/relationships/hyperlink" Target="https://normativ.kontur.ru/document?moduleId=1&amp;documentId=362869" TargetMode="External"/><Relationship Id="rId323" Type="http://schemas.openxmlformats.org/officeDocument/2006/relationships/hyperlink" Target="https://normativ.kontur.ru/document?moduleId=1&amp;documentId=362869" TargetMode="External"/><Relationship Id="rId530" Type="http://schemas.openxmlformats.org/officeDocument/2006/relationships/image" Target="media/image58.gif"/><Relationship Id="rId20" Type="http://schemas.openxmlformats.org/officeDocument/2006/relationships/hyperlink" Target="https://normativ.kontur.ru/document?moduleId=1&amp;documentId=362869" TargetMode="External"/><Relationship Id="rId62" Type="http://schemas.openxmlformats.org/officeDocument/2006/relationships/hyperlink" Target="https://normativ.kontur.ru/document?moduleId=1&amp;documentId=323282" TargetMode="External"/><Relationship Id="rId365" Type="http://schemas.openxmlformats.org/officeDocument/2006/relationships/hyperlink" Target="https://normativ.kontur.ru/document?moduleId=1&amp;documentId=362869" TargetMode="External"/><Relationship Id="rId572" Type="http://schemas.openxmlformats.org/officeDocument/2006/relationships/hyperlink" Target="https://normativ.kontur.ru/document?moduleId=1&amp;documentId=241827" TargetMode="External"/><Relationship Id="rId225" Type="http://schemas.openxmlformats.org/officeDocument/2006/relationships/hyperlink" Target="https://normativ.kontur.ru/document?moduleId=1&amp;documentId=322813" TargetMode="External"/><Relationship Id="rId267" Type="http://schemas.openxmlformats.org/officeDocument/2006/relationships/hyperlink" Target="https://normativ.kontur.ru/document?moduleId=1&amp;documentId=362869" TargetMode="External"/><Relationship Id="rId432" Type="http://schemas.openxmlformats.org/officeDocument/2006/relationships/hyperlink" Target="https://normativ.kontur.ru/document?moduleId=1&amp;documentId=322813" TargetMode="External"/><Relationship Id="rId474" Type="http://schemas.openxmlformats.org/officeDocument/2006/relationships/hyperlink" Target="https://normativ.kontur.ru/document?moduleId=1&amp;documentId=457426" TargetMode="External"/><Relationship Id="rId127" Type="http://schemas.openxmlformats.org/officeDocument/2006/relationships/hyperlink" Target="https://normativ.kontur.ru/document?moduleId=1&amp;documentId=322813" TargetMode="External"/><Relationship Id="rId31" Type="http://schemas.openxmlformats.org/officeDocument/2006/relationships/hyperlink" Target="https://normativ.kontur.ru/document?moduleId=1&amp;documentId=322813" TargetMode="External"/><Relationship Id="rId73" Type="http://schemas.openxmlformats.org/officeDocument/2006/relationships/hyperlink" Target="https://normativ.kontur.ru/document?moduleId=1&amp;documentId=322813" TargetMode="External"/><Relationship Id="rId169" Type="http://schemas.openxmlformats.org/officeDocument/2006/relationships/hyperlink" Target="https://normativ.kontur.ru/document?moduleId=1&amp;documentId=362869" TargetMode="External"/><Relationship Id="rId334" Type="http://schemas.openxmlformats.org/officeDocument/2006/relationships/image" Target="media/image6.gif"/><Relationship Id="rId376" Type="http://schemas.openxmlformats.org/officeDocument/2006/relationships/hyperlink" Target="https://normativ.kontur.ru/document?moduleId=1&amp;documentId=362869" TargetMode="External"/><Relationship Id="rId541" Type="http://schemas.openxmlformats.org/officeDocument/2006/relationships/hyperlink" Target="https://normativ.kontur.ru/document?moduleId=1&amp;documentId=362869" TargetMode="External"/><Relationship Id="rId4" Type="http://schemas.openxmlformats.org/officeDocument/2006/relationships/hyperlink" Target="https://normativ.kontur.ru/document?moduleId=1&amp;documentId=460934" TargetMode="External"/><Relationship Id="rId180" Type="http://schemas.openxmlformats.org/officeDocument/2006/relationships/hyperlink" Target="https://normativ.kontur.ru/document?moduleId=1&amp;documentId=362869" TargetMode="External"/><Relationship Id="rId236" Type="http://schemas.openxmlformats.org/officeDocument/2006/relationships/hyperlink" Target="https://normativ.kontur.ru/document?moduleId=1&amp;documentId=322813" TargetMode="External"/><Relationship Id="rId278" Type="http://schemas.openxmlformats.org/officeDocument/2006/relationships/hyperlink" Target="https://normativ.kontur.ru/document?moduleId=1&amp;documentId=322813" TargetMode="External"/><Relationship Id="rId401" Type="http://schemas.openxmlformats.org/officeDocument/2006/relationships/hyperlink" Target="https://normativ.kontur.ru/document?moduleId=1&amp;documentId=322813" TargetMode="External"/><Relationship Id="rId443" Type="http://schemas.openxmlformats.org/officeDocument/2006/relationships/hyperlink" Target="https://normativ.kontur.ru/document?moduleId=1&amp;documentId=322813" TargetMode="External"/><Relationship Id="rId303" Type="http://schemas.openxmlformats.org/officeDocument/2006/relationships/hyperlink" Target="https://normativ.kontur.ru/document?moduleId=1&amp;documentId=322813" TargetMode="External"/><Relationship Id="rId485" Type="http://schemas.openxmlformats.org/officeDocument/2006/relationships/image" Target="media/image28.gif"/><Relationship Id="rId42" Type="http://schemas.openxmlformats.org/officeDocument/2006/relationships/hyperlink" Target="https://normativ.kontur.ru/document?moduleId=1&amp;documentId=362869" TargetMode="External"/><Relationship Id="rId84" Type="http://schemas.openxmlformats.org/officeDocument/2006/relationships/hyperlink" Target="https://normativ.kontur.ru/document?moduleId=1&amp;documentId=322813" TargetMode="External"/><Relationship Id="rId138" Type="http://schemas.openxmlformats.org/officeDocument/2006/relationships/hyperlink" Target="https://normativ.kontur.ru/document?moduleId=1&amp;documentId=460650" TargetMode="External"/><Relationship Id="rId345" Type="http://schemas.openxmlformats.org/officeDocument/2006/relationships/image" Target="media/image13.gif"/><Relationship Id="rId387" Type="http://schemas.openxmlformats.org/officeDocument/2006/relationships/hyperlink" Target="https://normativ.kontur.ru/document?moduleId=1&amp;documentId=362869" TargetMode="External"/><Relationship Id="rId510" Type="http://schemas.openxmlformats.org/officeDocument/2006/relationships/hyperlink" Target="https://normativ.kontur.ru/document?moduleId=1&amp;documentId=460650" TargetMode="External"/><Relationship Id="rId552" Type="http://schemas.openxmlformats.org/officeDocument/2006/relationships/hyperlink" Target="https://normativ.kontur.ru/document?moduleId=1&amp;documentId=362869" TargetMode="External"/><Relationship Id="rId191" Type="http://schemas.openxmlformats.org/officeDocument/2006/relationships/hyperlink" Target="https://normativ.kontur.ru/document?moduleId=1&amp;documentId=322813" TargetMode="External"/><Relationship Id="rId205" Type="http://schemas.openxmlformats.org/officeDocument/2006/relationships/hyperlink" Target="https://normativ.kontur.ru/document?moduleId=1&amp;documentId=323282" TargetMode="External"/><Relationship Id="rId247" Type="http://schemas.openxmlformats.org/officeDocument/2006/relationships/hyperlink" Target="https://normativ.kontur.ru/document?moduleId=1&amp;documentId=362869" TargetMode="External"/><Relationship Id="rId412" Type="http://schemas.openxmlformats.org/officeDocument/2006/relationships/hyperlink" Target="https://normativ.kontur.ru/document?moduleId=1&amp;documentId=362869" TargetMode="External"/><Relationship Id="rId107" Type="http://schemas.openxmlformats.org/officeDocument/2006/relationships/hyperlink" Target="https://normativ.kontur.ru/document?moduleId=1&amp;documentId=362869" TargetMode="External"/><Relationship Id="rId289" Type="http://schemas.openxmlformats.org/officeDocument/2006/relationships/hyperlink" Target="https://normativ.kontur.ru/document?moduleId=1&amp;documentId=322813" TargetMode="External"/><Relationship Id="rId454" Type="http://schemas.openxmlformats.org/officeDocument/2006/relationships/hyperlink" Target="https://normativ.kontur.ru/document?moduleId=1&amp;documentId=322813" TargetMode="External"/><Relationship Id="rId496" Type="http://schemas.openxmlformats.org/officeDocument/2006/relationships/hyperlink" Target="https://normativ.kontur.ru/document?moduleId=1&amp;documentId=460650" TargetMode="External"/><Relationship Id="rId11" Type="http://schemas.openxmlformats.org/officeDocument/2006/relationships/hyperlink" Target="https://normativ.kontur.ru/document?moduleId=1&amp;documentId=457426" TargetMode="External"/><Relationship Id="rId53" Type="http://schemas.openxmlformats.org/officeDocument/2006/relationships/hyperlink" Target="https://normativ.kontur.ru/document?moduleId=1&amp;documentId=322813" TargetMode="External"/><Relationship Id="rId149" Type="http://schemas.openxmlformats.org/officeDocument/2006/relationships/hyperlink" Target="https://normativ.kontur.ru/document?moduleId=1&amp;documentId=323282" TargetMode="External"/><Relationship Id="rId314" Type="http://schemas.openxmlformats.org/officeDocument/2006/relationships/hyperlink" Target="https://normativ.kontur.ru/document?moduleId=1&amp;documentId=362869" TargetMode="External"/><Relationship Id="rId356" Type="http://schemas.openxmlformats.org/officeDocument/2006/relationships/hyperlink" Target="https://normativ.kontur.ru/document?moduleId=1&amp;documentId=322813" TargetMode="External"/><Relationship Id="rId398" Type="http://schemas.openxmlformats.org/officeDocument/2006/relationships/hyperlink" Target="https://normativ.kontur.ru/document?moduleId=1&amp;documentId=322813" TargetMode="External"/><Relationship Id="rId521" Type="http://schemas.openxmlformats.org/officeDocument/2006/relationships/image" Target="media/image49.gif"/><Relationship Id="rId563" Type="http://schemas.openxmlformats.org/officeDocument/2006/relationships/hyperlink" Target="https://normativ.kontur.ru/document?moduleId=1&amp;documentId=460650" TargetMode="External"/><Relationship Id="rId95" Type="http://schemas.openxmlformats.org/officeDocument/2006/relationships/hyperlink" Target="https://normativ.kontur.ru/document?moduleId=1&amp;documentId=362869" TargetMode="External"/><Relationship Id="rId160" Type="http://schemas.openxmlformats.org/officeDocument/2006/relationships/hyperlink" Target="https://normativ.kontur.ru/document?moduleId=1&amp;documentId=362869" TargetMode="External"/><Relationship Id="rId216" Type="http://schemas.openxmlformats.org/officeDocument/2006/relationships/hyperlink" Target="https://normativ.kontur.ru/document?moduleId=1&amp;documentId=323282" TargetMode="External"/><Relationship Id="rId423" Type="http://schemas.openxmlformats.org/officeDocument/2006/relationships/hyperlink" Target="https://normativ.kontur.ru/document?moduleId=1&amp;documentId=362869" TargetMode="External"/><Relationship Id="rId258" Type="http://schemas.openxmlformats.org/officeDocument/2006/relationships/hyperlink" Target="https://normativ.kontur.ru/document?moduleId=1&amp;documentId=460650" TargetMode="External"/><Relationship Id="rId465" Type="http://schemas.openxmlformats.org/officeDocument/2006/relationships/hyperlink" Target="https://normativ.kontur.ru/document?moduleId=1&amp;documentId=362869" TargetMode="External"/><Relationship Id="rId22" Type="http://schemas.openxmlformats.org/officeDocument/2006/relationships/hyperlink" Target="https://normativ.kontur.ru/document?moduleId=1&amp;documentId=362869" TargetMode="External"/><Relationship Id="rId64" Type="http://schemas.openxmlformats.org/officeDocument/2006/relationships/hyperlink" Target="https://normativ.kontur.ru/document?moduleId=1&amp;documentId=322813" TargetMode="External"/><Relationship Id="rId118" Type="http://schemas.openxmlformats.org/officeDocument/2006/relationships/hyperlink" Target="https://normativ.kontur.ru/document?moduleId=1&amp;documentId=362869" TargetMode="External"/><Relationship Id="rId325" Type="http://schemas.openxmlformats.org/officeDocument/2006/relationships/hyperlink" Target="https://normativ.kontur.ru/document?moduleId=1&amp;documentId=322813" TargetMode="External"/><Relationship Id="rId367" Type="http://schemas.openxmlformats.org/officeDocument/2006/relationships/hyperlink" Target="https://normativ.kontur.ru/document?moduleId=1&amp;documentId=322813" TargetMode="External"/><Relationship Id="rId532" Type="http://schemas.openxmlformats.org/officeDocument/2006/relationships/image" Target="media/image60.gif"/><Relationship Id="rId574" Type="http://schemas.openxmlformats.org/officeDocument/2006/relationships/fontTable" Target="fontTable.xml"/><Relationship Id="rId171" Type="http://schemas.openxmlformats.org/officeDocument/2006/relationships/hyperlink" Target="https://normativ.kontur.ru/document?moduleId=1&amp;documentId=362869" TargetMode="External"/><Relationship Id="rId227" Type="http://schemas.openxmlformats.org/officeDocument/2006/relationships/hyperlink" Target="https://normativ.kontur.ru/document?moduleId=1&amp;documentId=322813" TargetMode="External"/><Relationship Id="rId269" Type="http://schemas.openxmlformats.org/officeDocument/2006/relationships/hyperlink" Target="https://normativ.kontur.ru/document?moduleId=1&amp;documentId=322813" TargetMode="External"/><Relationship Id="rId434" Type="http://schemas.openxmlformats.org/officeDocument/2006/relationships/hyperlink" Target="https://normativ.kontur.ru/document?moduleId=1&amp;documentId=322813" TargetMode="External"/><Relationship Id="rId476" Type="http://schemas.openxmlformats.org/officeDocument/2006/relationships/hyperlink" Target="https://normativ.kontur.ru/document?moduleId=1&amp;documentId=457426" TargetMode="External"/><Relationship Id="rId33" Type="http://schemas.openxmlformats.org/officeDocument/2006/relationships/hyperlink" Target="https://normativ.kontur.ru/document?moduleId=1&amp;documentId=322813" TargetMode="External"/><Relationship Id="rId129" Type="http://schemas.openxmlformats.org/officeDocument/2006/relationships/hyperlink" Target="https://normativ.kontur.ru/document?moduleId=1&amp;documentId=407557" TargetMode="External"/><Relationship Id="rId280" Type="http://schemas.openxmlformats.org/officeDocument/2006/relationships/hyperlink" Target="https://normativ.kontur.ru/document?moduleId=1&amp;documentId=362869" TargetMode="External"/><Relationship Id="rId336" Type="http://schemas.openxmlformats.org/officeDocument/2006/relationships/image" Target="media/image7.gif"/><Relationship Id="rId501" Type="http://schemas.openxmlformats.org/officeDocument/2006/relationships/hyperlink" Target="https://normativ.kontur.ru/document?moduleId=1&amp;documentId=457426" TargetMode="External"/><Relationship Id="rId543" Type="http://schemas.openxmlformats.org/officeDocument/2006/relationships/hyperlink" Target="https://normativ.kontur.ru/document?moduleId=1&amp;documentId=457426" TargetMode="External"/><Relationship Id="rId75" Type="http://schemas.openxmlformats.org/officeDocument/2006/relationships/hyperlink" Target="https://normativ.kontur.ru/document?moduleId=1&amp;documentId=362869" TargetMode="External"/><Relationship Id="rId140" Type="http://schemas.openxmlformats.org/officeDocument/2006/relationships/hyperlink" Target="https://normativ.kontur.ru/document?moduleId=1&amp;documentId=407557" TargetMode="External"/><Relationship Id="rId182" Type="http://schemas.openxmlformats.org/officeDocument/2006/relationships/hyperlink" Target="https://normativ.kontur.ru/document?moduleId=1&amp;documentId=323282" TargetMode="External"/><Relationship Id="rId378" Type="http://schemas.openxmlformats.org/officeDocument/2006/relationships/hyperlink" Target="https://normativ.kontur.ru/document?moduleId=1&amp;documentId=362869" TargetMode="External"/><Relationship Id="rId403" Type="http://schemas.openxmlformats.org/officeDocument/2006/relationships/hyperlink" Target="https://normativ.kontur.ru/document?moduleId=1&amp;documentId=322813" TargetMode="External"/><Relationship Id="rId6" Type="http://schemas.openxmlformats.org/officeDocument/2006/relationships/hyperlink" Target="https://normativ.kontur.ru/document?moduleId=1&amp;documentId=457426" TargetMode="External"/><Relationship Id="rId238" Type="http://schemas.openxmlformats.org/officeDocument/2006/relationships/hyperlink" Target="https://normativ.kontur.ru/document?moduleId=1&amp;documentId=363417" TargetMode="External"/><Relationship Id="rId445" Type="http://schemas.openxmlformats.org/officeDocument/2006/relationships/hyperlink" Target="https://normativ.kontur.ru/document?moduleId=1&amp;documentId=322813" TargetMode="External"/><Relationship Id="rId487" Type="http://schemas.openxmlformats.org/officeDocument/2006/relationships/image" Target="media/image30.gif"/><Relationship Id="rId291" Type="http://schemas.openxmlformats.org/officeDocument/2006/relationships/hyperlink" Target="https://normativ.kontur.ru/document?moduleId=1&amp;documentId=362869" TargetMode="External"/><Relationship Id="rId305" Type="http://schemas.openxmlformats.org/officeDocument/2006/relationships/hyperlink" Target="https://normativ.kontur.ru/document?moduleId=1&amp;documentId=322813" TargetMode="External"/><Relationship Id="rId347" Type="http://schemas.openxmlformats.org/officeDocument/2006/relationships/hyperlink" Target="https://normativ.kontur.ru/document?moduleId=1&amp;documentId=322813" TargetMode="External"/><Relationship Id="rId512" Type="http://schemas.openxmlformats.org/officeDocument/2006/relationships/image" Target="media/image42.gif"/><Relationship Id="rId44" Type="http://schemas.openxmlformats.org/officeDocument/2006/relationships/hyperlink" Target="https://normativ.kontur.ru/document?moduleId=1&amp;documentId=362869" TargetMode="External"/><Relationship Id="rId86" Type="http://schemas.openxmlformats.org/officeDocument/2006/relationships/hyperlink" Target="https://normativ.kontur.ru/document?moduleId=1&amp;documentId=322813" TargetMode="External"/><Relationship Id="rId151" Type="http://schemas.openxmlformats.org/officeDocument/2006/relationships/hyperlink" Target="https://normativ.kontur.ru/document?moduleId=1&amp;documentId=362869" TargetMode="External"/><Relationship Id="rId389" Type="http://schemas.openxmlformats.org/officeDocument/2006/relationships/hyperlink" Target="https://normativ.kontur.ru/document?moduleId=1&amp;documentId=362869" TargetMode="External"/><Relationship Id="rId554" Type="http://schemas.openxmlformats.org/officeDocument/2006/relationships/image" Target="media/image62.gif"/><Relationship Id="rId193" Type="http://schemas.openxmlformats.org/officeDocument/2006/relationships/hyperlink" Target="https://normativ.kontur.ru/document?moduleId=1&amp;documentId=362869" TargetMode="External"/><Relationship Id="rId207" Type="http://schemas.openxmlformats.org/officeDocument/2006/relationships/hyperlink" Target="https://normativ.kontur.ru/document?moduleId=1&amp;documentId=323282" TargetMode="External"/><Relationship Id="rId249" Type="http://schemas.openxmlformats.org/officeDocument/2006/relationships/hyperlink" Target="https://normativ.kontur.ru/document?moduleId=1&amp;documentId=362869" TargetMode="External"/><Relationship Id="rId414" Type="http://schemas.openxmlformats.org/officeDocument/2006/relationships/hyperlink" Target="https://normativ.kontur.ru/document?moduleId=1&amp;documentId=362869" TargetMode="External"/><Relationship Id="rId456" Type="http://schemas.openxmlformats.org/officeDocument/2006/relationships/hyperlink" Target="https://normativ.kontur.ru/document?moduleId=1&amp;documentId=362869" TargetMode="External"/><Relationship Id="rId498" Type="http://schemas.openxmlformats.org/officeDocument/2006/relationships/hyperlink" Target="https://normativ.kontur.ru/document?moduleId=1&amp;documentId=460650" TargetMode="External"/><Relationship Id="rId13" Type="http://schemas.openxmlformats.org/officeDocument/2006/relationships/hyperlink" Target="https://normativ.kontur.ru/document?moduleId=1&amp;documentId=457426" TargetMode="External"/><Relationship Id="rId109" Type="http://schemas.openxmlformats.org/officeDocument/2006/relationships/hyperlink" Target="https://normativ.kontur.ru/document?moduleId=1&amp;documentId=362869" TargetMode="External"/><Relationship Id="rId260" Type="http://schemas.openxmlformats.org/officeDocument/2006/relationships/hyperlink" Target="https://normativ.kontur.ru/document?moduleId=1&amp;documentId=362869" TargetMode="External"/><Relationship Id="rId316" Type="http://schemas.openxmlformats.org/officeDocument/2006/relationships/hyperlink" Target="https://normativ.kontur.ru/document?moduleId=1&amp;documentId=362869" TargetMode="External"/><Relationship Id="rId523" Type="http://schemas.openxmlformats.org/officeDocument/2006/relationships/image" Target="media/image51.gif"/><Relationship Id="rId55" Type="http://schemas.openxmlformats.org/officeDocument/2006/relationships/hyperlink" Target="https://normativ.kontur.ru/document?moduleId=1&amp;documentId=316890" TargetMode="External"/><Relationship Id="rId97" Type="http://schemas.openxmlformats.org/officeDocument/2006/relationships/hyperlink" Target="https://normativ.kontur.ru/document?moduleId=1&amp;documentId=362869" TargetMode="External"/><Relationship Id="rId120" Type="http://schemas.openxmlformats.org/officeDocument/2006/relationships/hyperlink" Target="https://normativ.kontur.ru/document?moduleId=1&amp;documentId=362869" TargetMode="External"/><Relationship Id="rId358" Type="http://schemas.openxmlformats.org/officeDocument/2006/relationships/hyperlink" Target="https://normativ.kontur.ru/document?moduleId=1&amp;documentId=362869" TargetMode="External"/><Relationship Id="rId565" Type="http://schemas.openxmlformats.org/officeDocument/2006/relationships/hyperlink" Target="https://normativ.kontur.ru/document?moduleId=1&amp;documentId=460650" TargetMode="External"/><Relationship Id="rId162" Type="http://schemas.openxmlformats.org/officeDocument/2006/relationships/hyperlink" Target="https://normativ.kontur.ru/document?moduleId=1&amp;documentId=362869" TargetMode="External"/><Relationship Id="rId218" Type="http://schemas.openxmlformats.org/officeDocument/2006/relationships/hyperlink" Target="https://normativ.kontur.ru/document?moduleId=1&amp;documentId=460650" TargetMode="External"/><Relationship Id="rId425" Type="http://schemas.openxmlformats.org/officeDocument/2006/relationships/hyperlink" Target="https://normativ.kontur.ru/document?moduleId=1&amp;documentId=362869" TargetMode="External"/><Relationship Id="rId467" Type="http://schemas.openxmlformats.org/officeDocument/2006/relationships/hyperlink" Target="https://normativ.kontur.ru/document?moduleId=1&amp;documentId=286301" TargetMode="External"/><Relationship Id="rId271" Type="http://schemas.openxmlformats.org/officeDocument/2006/relationships/hyperlink" Target="https://normativ.kontur.ru/document?moduleId=1&amp;documentId=322813" TargetMode="External"/><Relationship Id="rId24" Type="http://schemas.openxmlformats.org/officeDocument/2006/relationships/hyperlink" Target="https://normativ.kontur.ru/document?moduleId=1&amp;documentId=322813" TargetMode="External"/><Relationship Id="rId66" Type="http://schemas.openxmlformats.org/officeDocument/2006/relationships/hyperlink" Target="https://normativ.kontur.ru/document?moduleId=1&amp;documentId=409149" TargetMode="External"/><Relationship Id="rId131" Type="http://schemas.openxmlformats.org/officeDocument/2006/relationships/hyperlink" Target="https://normativ.kontur.ru/document?moduleId=1&amp;documentId=407557" TargetMode="External"/><Relationship Id="rId327" Type="http://schemas.openxmlformats.org/officeDocument/2006/relationships/hyperlink" Target="https://normativ.kontur.ru/document?moduleId=1&amp;documentId=362869" TargetMode="External"/><Relationship Id="rId369" Type="http://schemas.openxmlformats.org/officeDocument/2006/relationships/hyperlink" Target="https://normativ.kontur.ru/document?moduleId=1&amp;documentId=362869" TargetMode="External"/><Relationship Id="rId534" Type="http://schemas.openxmlformats.org/officeDocument/2006/relationships/hyperlink" Target="https://normativ.kontur.ru/document?moduleId=1&amp;documentId=362869" TargetMode="External"/><Relationship Id="rId173" Type="http://schemas.openxmlformats.org/officeDocument/2006/relationships/hyperlink" Target="https://normativ.kontur.ru/document?moduleId=1&amp;documentId=362869" TargetMode="External"/><Relationship Id="rId229" Type="http://schemas.openxmlformats.org/officeDocument/2006/relationships/hyperlink" Target="https://normativ.kontur.ru/document?moduleId=1&amp;documentId=322813" TargetMode="External"/><Relationship Id="rId380" Type="http://schemas.openxmlformats.org/officeDocument/2006/relationships/hyperlink" Target="https://normativ.kontur.ru/document?moduleId=1&amp;documentId=363417" TargetMode="External"/><Relationship Id="rId436" Type="http://schemas.openxmlformats.org/officeDocument/2006/relationships/hyperlink" Target="https://normativ.kontur.ru/document?moduleId=1&amp;documentId=322813" TargetMode="External"/><Relationship Id="rId240" Type="http://schemas.openxmlformats.org/officeDocument/2006/relationships/hyperlink" Target="https://normativ.kontur.ru/document?moduleId=1&amp;documentId=322813" TargetMode="External"/><Relationship Id="rId478" Type="http://schemas.openxmlformats.org/officeDocument/2006/relationships/hyperlink" Target="https://normativ.kontur.ru/document?moduleId=1&amp;documentId=362869" TargetMode="External"/><Relationship Id="rId35" Type="http://schemas.openxmlformats.org/officeDocument/2006/relationships/hyperlink" Target="https://normativ.kontur.ru/document?moduleId=1&amp;documentId=323282" TargetMode="External"/><Relationship Id="rId77" Type="http://schemas.openxmlformats.org/officeDocument/2006/relationships/hyperlink" Target="https://normativ.kontur.ru/document?moduleId=1&amp;documentId=457426" TargetMode="External"/><Relationship Id="rId100" Type="http://schemas.openxmlformats.org/officeDocument/2006/relationships/hyperlink" Target="https://normativ.kontur.ru/document?moduleId=1&amp;documentId=362869" TargetMode="External"/><Relationship Id="rId282" Type="http://schemas.openxmlformats.org/officeDocument/2006/relationships/hyperlink" Target="https://normativ.kontur.ru/document?moduleId=1&amp;documentId=322813" TargetMode="External"/><Relationship Id="rId338" Type="http://schemas.openxmlformats.org/officeDocument/2006/relationships/image" Target="media/image8.gif"/><Relationship Id="rId503" Type="http://schemas.openxmlformats.org/officeDocument/2006/relationships/image" Target="media/image36.gif"/><Relationship Id="rId545" Type="http://schemas.openxmlformats.org/officeDocument/2006/relationships/hyperlink" Target="https://normativ.kontur.ru/document?moduleId=1&amp;documentId=322813" TargetMode="External"/><Relationship Id="rId8" Type="http://schemas.openxmlformats.org/officeDocument/2006/relationships/hyperlink" Target="https://normativ.kontur.ru/document?moduleId=1&amp;documentId=323282" TargetMode="External"/><Relationship Id="rId142" Type="http://schemas.openxmlformats.org/officeDocument/2006/relationships/hyperlink" Target="https://normativ.kontur.ru/document?moduleId=1&amp;documentId=407557" TargetMode="External"/><Relationship Id="rId184" Type="http://schemas.openxmlformats.org/officeDocument/2006/relationships/hyperlink" Target="https://normativ.kontur.ru/document?moduleId=1&amp;documentId=322813" TargetMode="External"/><Relationship Id="rId391" Type="http://schemas.openxmlformats.org/officeDocument/2006/relationships/hyperlink" Target="https://normativ.kontur.ru/document?moduleId=1&amp;documentId=362869" TargetMode="External"/><Relationship Id="rId405" Type="http://schemas.openxmlformats.org/officeDocument/2006/relationships/hyperlink" Target="https://normativ.kontur.ru/document?moduleId=1&amp;documentId=362869" TargetMode="External"/><Relationship Id="rId447" Type="http://schemas.openxmlformats.org/officeDocument/2006/relationships/hyperlink" Target="https://normativ.kontur.ru/document?moduleId=1&amp;documentId=213268" TargetMode="External"/><Relationship Id="rId251" Type="http://schemas.openxmlformats.org/officeDocument/2006/relationships/hyperlink" Target="https://normativ.kontur.ru/document?moduleId=1&amp;documentId=362869" TargetMode="External"/><Relationship Id="rId489" Type="http://schemas.openxmlformats.org/officeDocument/2006/relationships/image" Target="media/image32.gif"/><Relationship Id="rId46" Type="http://schemas.openxmlformats.org/officeDocument/2006/relationships/hyperlink" Target="https://normativ.kontur.ru/document?moduleId=1&amp;documentId=362869" TargetMode="External"/><Relationship Id="rId293" Type="http://schemas.openxmlformats.org/officeDocument/2006/relationships/hyperlink" Target="https://normativ.kontur.ru/document?moduleId=1&amp;documentId=362869" TargetMode="External"/><Relationship Id="rId307" Type="http://schemas.openxmlformats.org/officeDocument/2006/relationships/hyperlink" Target="https://normativ.kontur.ru/document?moduleId=1&amp;documentId=322813" TargetMode="External"/><Relationship Id="rId349" Type="http://schemas.openxmlformats.org/officeDocument/2006/relationships/image" Target="media/image14.gif"/><Relationship Id="rId514" Type="http://schemas.openxmlformats.org/officeDocument/2006/relationships/image" Target="media/image44.gif"/><Relationship Id="rId556" Type="http://schemas.openxmlformats.org/officeDocument/2006/relationships/hyperlink" Target="https://normativ.kontur.ru/document?moduleId=1&amp;documentId=362869" TargetMode="External"/><Relationship Id="rId88" Type="http://schemas.openxmlformats.org/officeDocument/2006/relationships/hyperlink" Target="https://normativ.kontur.ru/document?moduleId=1&amp;documentId=363417" TargetMode="External"/><Relationship Id="rId111" Type="http://schemas.openxmlformats.org/officeDocument/2006/relationships/hyperlink" Target="https://normativ.kontur.ru/document?moduleId=1&amp;documentId=362869" TargetMode="External"/><Relationship Id="rId153" Type="http://schemas.openxmlformats.org/officeDocument/2006/relationships/hyperlink" Target="https://normativ.kontur.ru/document?moduleId=1&amp;documentId=362869" TargetMode="External"/><Relationship Id="rId195" Type="http://schemas.openxmlformats.org/officeDocument/2006/relationships/hyperlink" Target="https://normativ.kontur.ru/document?moduleId=1&amp;documentId=362869" TargetMode="External"/><Relationship Id="rId209" Type="http://schemas.openxmlformats.org/officeDocument/2006/relationships/hyperlink" Target="https://normativ.kontur.ru/document?moduleId=1&amp;documentId=323282" TargetMode="External"/><Relationship Id="rId360" Type="http://schemas.openxmlformats.org/officeDocument/2006/relationships/hyperlink" Target="https://normativ.kontur.ru/document?moduleId=1&amp;documentId=322813" TargetMode="External"/><Relationship Id="rId416" Type="http://schemas.openxmlformats.org/officeDocument/2006/relationships/hyperlink" Target="https://normativ.kontur.ru/document?moduleId=1&amp;documentId=362869" TargetMode="External"/><Relationship Id="rId220" Type="http://schemas.openxmlformats.org/officeDocument/2006/relationships/hyperlink" Target="https://normativ.kontur.ru/document?moduleId=1&amp;documentId=362869" TargetMode="External"/><Relationship Id="rId458" Type="http://schemas.openxmlformats.org/officeDocument/2006/relationships/hyperlink" Target="https://normativ.kontur.ru/document?moduleId=1&amp;documentId=362869" TargetMode="External"/><Relationship Id="rId15" Type="http://schemas.openxmlformats.org/officeDocument/2006/relationships/hyperlink" Target="https://normativ.kontur.ru/document?moduleId=1&amp;documentId=323282" TargetMode="External"/><Relationship Id="rId57" Type="http://schemas.openxmlformats.org/officeDocument/2006/relationships/hyperlink" Target="https://normativ.kontur.ru/document?moduleId=1&amp;documentId=362869" TargetMode="External"/><Relationship Id="rId262" Type="http://schemas.openxmlformats.org/officeDocument/2006/relationships/hyperlink" Target="https://normativ.kontur.ru/document?moduleId=1&amp;documentId=322813" TargetMode="External"/><Relationship Id="rId318" Type="http://schemas.openxmlformats.org/officeDocument/2006/relationships/image" Target="media/image2.gif"/><Relationship Id="rId525" Type="http://schemas.openxmlformats.org/officeDocument/2006/relationships/image" Target="media/image53.gif"/><Relationship Id="rId567" Type="http://schemas.openxmlformats.org/officeDocument/2006/relationships/hyperlink" Target="https://normativ.kontur.ru/document?moduleId=1&amp;documentId=241827" TargetMode="External"/><Relationship Id="rId99" Type="http://schemas.openxmlformats.org/officeDocument/2006/relationships/hyperlink" Target="https://normativ.kontur.ru/document?moduleId=1&amp;documentId=362869" TargetMode="External"/><Relationship Id="rId122" Type="http://schemas.openxmlformats.org/officeDocument/2006/relationships/hyperlink" Target="https://normativ.kontur.ru/document?moduleId=1&amp;documentId=322813" TargetMode="External"/><Relationship Id="rId164" Type="http://schemas.openxmlformats.org/officeDocument/2006/relationships/hyperlink" Target="https://normativ.kontur.ru/document?moduleId=1&amp;documentId=362869" TargetMode="External"/><Relationship Id="rId371" Type="http://schemas.openxmlformats.org/officeDocument/2006/relationships/hyperlink" Target="https://normativ.kontur.ru/document?moduleId=1&amp;documentId=362869" TargetMode="External"/><Relationship Id="rId427" Type="http://schemas.openxmlformats.org/officeDocument/2006/relationships/hyperlink" Target="https://normativ.kontur.ru/document?moduleId=1&amp;documentId=323282" TargetMode="External"/><Relationship Id="rId469" Type="http://schemas.openxmlformats.org/officeDocument/2006/relationships/image" Target="media/image20.gif"/><Relationship Id="rId26" Type="http://schemas.openxmlformats.org/officeDocument/2006/relationships/hyperlink" Target="https://normativ.kontur.ru/document?moduleId=1&amp;documentId=362869" TargetMode="External"/><Relationship Id="rId231" Type="http://schemas.openxmlformats.org/officeDocument/2006/relationships/hyperlink" Target="https://normativ.kontur.ru/document?moduleId=1&amp;documentId=157451" TargetMode="External"/><Relationship Id="rId273" Type="http://schemas.openxmlformats.org/officeDocument/2006/relationships/hyperlink" Target="https://normativ.kontur.ru/document?moduleId=1&amp;documentId=322813" TargetMode="External"/><Relationship Id="rId329" Type="http://schemas.openxmlformats.org/officeDocument/2006/relationships/hyperlink" Target="https://normativ.kontur.ru/document?moduleId=1&amp;documentId=287240" TargetMode="External"/><Relationship Id="rId480" Type="http://schemas.openxmlformats.org/officeDocument/2006/relationships/image" Target="media/image23.gif"/><Relationship Id="rId536" Type="http://schemas.openxmlformats.org/officeDocument/2006/relationships/hyperlink" Target="https://normativ.kontur.ru/document?moduleId=1&amp;documentId=460650" TargetMode="External"/><Relationship Id="rId68" Type="http://schemas.openxmlformats.org/officeDocument/2006/relationships/hyperlink" Target="https://normativ.kontur.ru/document?moduleId=1&amp;documentId=323282" TargetMode="External"/><Relationship Id="rId133" Type="http://schemas.openxmlformats.org/officeDocument/2006/relationships/hyperlink" Target="https://normativ.kontur.ru/document?moduleId=1&amp;documentId=407557" TargetMode="External"/><Relationship Id="rId175" Type="http://schemas.openxmlformats.org/officeDocument/2006/relationships/hyperlink" Target="https://normativ.kontur.ru/document?moduleId=1&amp;documentId=362869" TargetMode="External"/><Relationship Id="rId340" Type="http://schemas.openxmlformats.org/officeDocument/2006/relationships/image" Target="media/image9.gif"/><Relationship Id="rId200" Type="http://schemas.openxmlformats.org/officeDocument/2006/relationships/hyperlink" Target="https://normativ.kontur.ru/document?moduleId=1&amp;documentId=362869" TargetMode="External"/><Relationship Id="rId382" Type="http://schemas.openxmlformats.org/officeDocument/2006/relationships/hyperlink" Target="https://normativ.kontur.ru/document?moduleId=1&amp;documentId=362869" TargetMode="External"/><Relationship Id="rId438" Type="http://schemas.openxmlformats.org/officeDocument/2006/relationships/hyperlink" Target="https://normativ.kontur.ru/document?moduleId=1&amp;documentId=322813" TargetMode="External"/><Relationship Id="rId242" Type="http://schemas.openxmlformats.org/officeDocument/2006/relationships/hyperlink" Target="https://normativ.kontur.ru/document?moduleId=1&amp;documentId=362869" TargetMode="External"/><Relationship Id="rId284" Type="http://schemas.openxmlformats.org/officeDocument/2006/relationships/hyperlink" Target="https://normativ.kontur.ru/document?moduleId=1&amp;documentId=322813" TargetMode="External"/><Relationship Id="rId491" Type="http://schemas.openxmlformats.org/officeDocument/2006/relationships/image" Target="media/image34.gif"/><Relationship Id="rId505" Type="http://schemas.openxmlformats.org/officeDocument/2006/relationships/image" Target="media/image38.gif"/><Relationship Id="rId37" Type="http://schemas.openxmlformats.org/officeDocument/2006/relationships/hyperlink" Target="https://normativ.kontur.ru/document?moduleId=1&amp;documentId=323282" TargetMode="External"/><Relationship Id="rId79" Type="http://schemas.openxmlformats.org/officeDocument/2006/relationships/hyperlink" Target="https://normativ.kontur.ru/document?moduleId=1&amp;documentId=322813" TargetMode="External"/><Relationship Id="rId102" Type="http://schemas.openxmlformats.org/officeDocument/2006/relationships/hyperlink" Target="https://normativ.kontur.ru/document?moduleId=1&amp;documentId=362869" TargetMode="External"/><Relationship Id="rId144" Type="http://schemas.openxmlformats.org/officeDocument/2006/relationships/hyperlink" Target="https://normativ.kontur.ru/document?moduleId=1&amp;documentId=407557" TargetMode="External"/><Relationship Id="rId547" Type="http://schemas.openxmlformats.org/officeDocument/2006/relationships/hyperlink" Target="https://normativ.kontur.ru/document?moduleId=1&amp;documentId=362869" TargetMode="External"/><Relationship Id="rId90" Type="http://schemas.openxmlformats.org/officeDocument/2006/relationships/hyperlink" Target="https://normativ.kontur.ru/document?moduleId=1&amp;documentId=322813" TargetMode="External"/><Relationship Id="rId186" Type="http://schemas.openxmlformats.org/officeDocument/2006/relationships/hyperlink" Target="https://normativ.kontur.ru/document?moduleId=1&amp;documentId=323282" TargetMode="External"/><Relationship Id="rId351" Type="http://schemas.openxmlformats.org/officeDocument/2006/relationships/hyperlink" Target="https://normativ.kontur.ru/document?moduleId=1&amp;documentId=322813" TargetMode="External"/><Relationship Id="rId393" Type="http://schemas.openxmlformats.org/officeDocument/2006/relationships/hyperlink" Target="https://normativ.kontur.ru/document?moduleId=1&amp;documentId=322813" TargetMode="External"/><Relationship Id="rId407" Type="http://schemas.openxmlformats.org/officeDocument/2006/relationships/hyperlink" Target="https://normativ.kontur.ru/document?moduleId=1&amp;documentId=322813" TargetMode="External"/><Relationship Id="rId449" Type="http://schemas.openxmlformats.org/officeDocument/2006/relationships/hyperlink" Target="https://normativ.kontur.ru/document?moduleId=1&amp;documentId=362869" TargetMode="External"/><Relationship Id="rId211" Type="http://schemas.openxmlformats.org/officeDocument/2006/relationships/hyperlink" Target="https://normativ.kontur.ru/document?moduleId=1&amp;documentId=363417" TargetMode="External"/><Relationship Id="rId253" Type="http://schemas.openxmlformats.org/officeDocument/2006/relationships/hyperlink" Target="https://normativ.kontur.ru/document?moduleId=1&amp;documentId=362869" TargetMode="External"/><Relationship Id="rId295" Type="http://schemas.openxmlformats.org/officeDocument/2006/relationships/hyperlink" Target="https://normativ.kontur.ru/document?moduleId=1&amp;documentId=362869" TargetMode="External"/><Relationship Id="rId309" Type="http://schemas.openxmlformats.org/officeDocument/2006/relationships/hyperlink" Target="https://normativ.kontur.ru/document?moduleId=1&amp;documentId=322813" TargetMode="External"/><Relationship Id="rId460" Type="http://schemas.openxmlformats.org/officeDocument/2006/relationships/hyperlink" Target="https://normativ.kontur.ru/document?moduleId=1&amp;documentId=362869" TargetMode="External"/><Relationship Id="rId516" Type="http://schemas.openxmlformats.org/officeDocument/2006/relationships/image" Target="media/image46.gif"/><Relationship Id="rId48" Type="http://schemas.openxmlformats.org/officeDocument/2006/relationships/hyperlink" Target="https://normativ.kontur.ru/document?moduleId=1&amp;documentId=322813" TargetMode="External"/><Relationship Id="rId113" Type="http://schemas.openxmlformats.org/officeDocument/2006/relationships/hyperlink" Target="https://normativ.kontur.ru/document?moduleId=1&amp;documentId=362869" TargetMode="External"/><Relationship Id="rId320" Type="http://schemas.openxmlformats.org/officeDocument/2006/relationships/hyperlink" Target="https://normativ.kontur.ru/document?moduleId=1&amp;documentId=362869" TargetMode="External"/><Relationship Id="rId558" Type="http://schemas.openxmlformats.org/officeDocument/2006/relationships/hyperlink" Target="https://normativ.kontur.ru/document?moduleId=1&amp;documentId=362869" TargetMode="External"/><Relationship Id="rId155" Type="http://schemas.openxmlformats.org/officeDocument/2006/relationships/hyperlink" Target="https://normativ.kontur.ru/document?moduleId=1&amp;documentId=362869" TargetMode="External"/><Relationship Id="rId197" Type="http://schemas.openxmlformats.org/officeDocument/2006/relationships/hyperlink" Target="https://normativ.kontur.ru/document?moduleId=1&amp;documentId=322813" TargetMode="External"/><Relationship Id="rId362" Type="http://schemas.openxmlformats.org/officeDocument/2006/relationships/hyperlink" Target="https://normativ.kontur.ru/document?moduleId=1&amp;documentId=362869" TargetMode="External"/><Relationship Id="rId418" Type="http://schemas.openxmlformats.org/officeDocument/2006/relationships/hyperlink" Target="https://normativ.kontur.ru/document?moduleId=1&amp;documentId=362869" TargetMode="External"/><Relationship Id="rId222" Type="http://schemas.openxmlformats.org/officeDocument/2006/relationships/hyperlink" Target="https://normativ.kontur.ru/document?moduleId=1&amp;documentId=457426" TargetMode="External"/><Relationship Id="rId264" Type="http://schemas.openxmlformats.org/officeDocument/2006/relationships/hyperlink" Target="https://normativ.kontur.ru/document?moduleId=1&amp;documentId=322813" TargetMode="External"/><Relationship Id="rId471" Type="http://schemas.openxmlformats.org/officeDocument/2006/relationships/hyperlink" Target="https://normativ.kontur.ru/document?moduleId=1&amp;documentId=323282" TargetMode="External"/><Relationship Id="rId17" Type="http://schemas.openxmlformats.org/officeDocument/2006/relationships/hyperlink" Target="https://normativ.kontur.ru/document?moduleId=1&amp;documentId=322813" TargetMode="External"/><Relationship Id="rId59" Type="http://schemas.openxmlformats.org/officeDocument/2006/relationships/hyperlink" Target="https://normativ.kontur.ru/document?moduleId=1&amp;documentId=322813" TargetMode="External"/><Relationship Id="rId124" Type="http://schemas.openxmlformats.org/officeDocument/2006/relationships/hyperlink" Target="https://normativ.kontur.ru/document?moduleId=1&amp;documentId=457426" TargetMode="External"/><Relationship Id="rId527" Type="http://schemas.openxmlformats.org/officeDocument/2006/relationships/image" Target="media/image55.gif"/><Relationship Id="rId569" Type="http://schemas.openxmlformats.org/officeDocument/2006/relationships/hyperlink" Target="https://normativ.kontur.ru/document?moduleId=1&amp;documentId=409149" TargetMode="External"/><Relationship Id="rId70" Type="http://schemas.openxmlformats.org/officeDocument/2006/relationships/hyperlink" Target="https://normativ.kontur.ru/document?moduleId=1&amp;documentId=362869" TargetMode="External"/><Relationship Id="rId166" Type="http://schemas.openxmlformats.org/officeDocument/2006/relationships/hyperlink" Target="https://normativ.kontur.ru/document?moduleId=1&amp;documentId=362869" TargetMode="External"/><Relationship Id="rId331" Type="http://schemas.openxmlformats.org/officeDocument/2006/relationships/hyperlink" Target="https://normativ.kontur.ru/document?moduleId=1&amp;documentId=322813" TargetMode="External"/><Relationship Id="rId373" Type="http://schemas.openxmlformats.org/officeDocument/2006/relationships/hyperlink" Target="https://normativ.kontur.ru/document?moduleId=1&amp;documentId=362869" TargetMode="External"/><Relationship Id="rId429" Type="http://schemas.openxmlformats.org/officeDocument/2006/relationships/hyperlink" Target="https://normativ.kontur.ru/document?moduleId=1&amp;documentId=457426" TargetMode="External"/><Relationship Id="rId1" Type="http://schemas.openxmlformats.org/officeDocument/2006/relationships/styles" Target="styles.xml"/><Relationship Id="rId233" Type="http://schemas.openxmlformats.org/officeDocument/2006/relationships/hyperlink" Target="https://normativ.kontur.ru/document?moduleId=1&amp;documentId=316890" TargetMode="External"/><Relationship Id="rId440" Type="http://schemas.openxmlformats.org/officeDocument/2006/relationships/hyperlink" Target="https://normativ.kontur.ru/document?moduleId=1&amp;documentId=362869" TargetMode="External"/><Relationship Id="rId28" Type="http://schemas.openxmlformats.org/officeDocument/2006/relationships/hyperlink" Target="https://normativ.kontur.ru/document?moduleId=1&amp;documentId=363787" TargetMode="External"/><Relationship Id="rId275" Type="http://schemas.openxmlformats.org/officeDocument/2006/relationships/hyperlink" Target="https://normativ.kontur.ru/document?moduleId=1&amp;documentId=362869" TargetMode="External"/><Relationship Id="rId300" Type="http://schemas.openxmlformats.org/officeDocument/2006/relationships/hyperlink" Target="https://normativ.kontur.ru/document?moduleId=1&amp;documentId=362869" TargetMode="External"/><Relationship Id="rId482" Type="http://schemas.openxmlformats.org/officeDocument/2006/relationships/image" Target="media/image25.gif"/><Relationship Id="rId538" Type="http://schemas.openxmlformats.org/officeDocument/2006/relationships/hyperlink" Target="https://normativ.kontur.ru/document?moduleId=1&amp;documentId=362869" TargetMode="External"/><Relationship Id="rId81" Type="http://schemas.openxmlformats.org/officeDocument/2006/relationships/hyperlink" Target="https://normativ.kontur.ru/document?moduleId=1&amp;documentId=322813" TargetMode="External"/><Relationship Id="rId135" Type="http://schemas.openxmlformats.org/officeDocument/2006/relationships/hyperlink" Target="https://normativ.kontur.ru/document?moduleId=1&amp;documentId=407557" TargetMode="External"/><Relationship Id="rId177" Type="http://schemas.openxmlformats.org/officeDocument/2006/relationships/hyperlink" Target="https://normativ.kontur.ru/document?moduleId=1&amp;documentId=362869" TargetMode="External"/><Relationship Id="rId342" Type="http://schemas.openxmlformats.org/officeDocument/2006/relationships/image" Target="media/image11.gif"/><Relationship Id="rId384" Type="http://schemas.openxmlformats.org/officeDocument/2006/relationships/hyperlink" Target="https://normativ.kontur.ru/document?moduleId=1&amp;documentId=322813" TargetMode="External"/><Relationship Id="rId202" Type="http://schemas.openxmlformats.org/officeDocument/2006/relationships/hyperlink" Target="https://normativ.kontur.ru/document?moduleId=1&amp;documentId=323282" TargetMode="External"/><Relationship Id="rId244" Type="http://schemas.openxmlformats.org/officeDocument/2006/relationships/hyperlink" Target="https://normativ.kontur.ru/document?moduleId=1&amp;documentId=362869" TargetMode="External"/><Relationship Id="rId39" Type="http://schemas.openxmlformats.org/officeDocument/2006/relationships/hyperlink" Target="https://normativ.kontur.ru/document?moduleId=1&amp;documentId=362869" TargetMode="External"/><Relationship Id="rId286" Type="http://schemas.openxmlformats.org/officeDocument/2006/relationships/hyperlink" Target="https://normativ.kontur.ru/document?moduleId=1&amp;documentId=322813" TargetMode="External"/><Relationship Id="rId451" Type="http://schemas.openxmlformats.org/officeDocument/2006/relationships/hyperlink" Target="https://normativ.kontur.ru/document?moduleId=1&amp;documentId=362869" TargetMode="External"/><Relationship Id="rId493" Type="http://schemas.openxmlformats.org/officeDocument/2006/relationships/hyperlink" Target="https://normativ.kontur.ru/document?moduleId=1&amp;documentId=460650" TargetMode="External"/><Relationship Id="rId507" Type="http://schemas.openxmlformats.org/officeDocument/2006/relationships/image" Target="media/image39.gif"/><Relationship Id="rId549" Type="http://schemas.openxmlformats.org/officeDocument/2006/relationships/hyperlink" Target="https://normativ.kontur.ru/document?moduleId=1&amp;documentId=362869" TargetMode="External"/><Relationship Id="rId50" Type="http://schemas.openxmlformats.org/officeDocument/2006/relationships/hyperlink" Target="https://normativ.kontur.ru/document?moduleId=1&amp;documentId=362869" TargetMode="External"/><Relationship Id="rId104" Type="http://schemas.openxmlformats.org/officeDocument/2006/relationships/hyperlink" Target="https://normativ.kontur.ru/document?moduleId=1&amp;documentId=362869" TargetMode="External"/><Relationship Id="rId146" Type="http://schemas.openxmlformats.org/officeDocument/2006/relationships/hyperlink" Target="https://normativ.kontur.ru/document?moduleId=1&amp;documentId=407557" TargetMode="External"/><Relationship Id="rId188" Type="http://schemas.openxmlformats.org/officeDocument/2006/relationships/hyperlink" Target="https://normativ.kontur.ru/document?moduleId=1&amp;documentId=362869" TargetMode="External"/><Relationship Id="rId311" Type="http://schemas.openxmlformats.org/officeDocument/2006/relationships/hyperlink" Target="https://normativ.kontur.ru/document?moduleId=1&amp;documentId=362869" TargetMode="External"/><Relationship Id="rId353" Type="http://schemas.openxmlformats.org/officeDocument/2006/relationships/hyperlink" Target="https://normativ.kontur.ru/document?moduleId=1&amp;documentId=362869" TargetMode="External"/><Relationship Id="rId395" Type="http://schemas.openxmlformats.org/officeDocument/2006/relationships/hyperlink" Target="https://normativ.kontur.ru/document?moduleId=1&amp;documentId=322813" TargetMode="External"/><Relationship Id="rId409" Type="http://schemas.openxmlformats.org/officeDocument/2006/relationships/hyperlink" Target="https://normativ.kontur.ru/document?moduleId=1&amp;documentId=362869" TargetMode="External"/><Relationship Id="rId560" Type="http://schemas.openxmlformats.org/officeDocument/2006/relationships/hyperlink" Target="https://normativ.kontur.ru/document?moduleId=1&amp;documentId=364330" TargetMode="External"/><Relationship Id="rId92" Type="http://schemas.openxmlformats.org/officeDocument/2006/relationships/hyperlink" Target="https://normativ.kontur.ru/document?moduleId=1&amp;documentId=362869" TargetMode="External"/><Relationship Id="rId213" Type="http://schemas.openxmlformats.org/officeDocument/2006/relationships/hyperlink" Target="https://normativ.kontur.ru/document?moduleId=1&amp;documentId=361327" TargetMode="External"/><Relationship Id="rId420" Type="http://schemas.openxmlformats.org/officeDocument/2006/relationships/hyperlink" Target="https://normativ.kontur.ru/document?moduleId=1&amp;documentId=362869" TargetMode="External"/><Relationship Id="rId255" Type="http://schemas.openxmlformats.org/officeDocument/2006/relationships/hyperlink" Target="https://normativ.kontur.ru/document?moduleId=1&amp;documentId=362869" TargetMode="External"/><Relationship Id="rId297" Type="http://schemas.openxmlformats.org/officeDocument/2006/relationships/hyperlink" Target="https://normativ.kontur.ru/document?moduleId=1&amp;documentId=362869" TargetMode="External"/><Relationship Id="rId462" Type="http://schemas.openxmlformats.org/officeDocument/2006/relationships/hyperlink" Target="https://normativ.kontur.ru/document?moduleId=1&amp;documentId=362869" TargetMode="External"/><Relationship Id="rId518" Type="http://schemas.openxmlformats.org/officeDocument/2006/relationships/hyperlink" Target="https://normativ.kontur.ru/document?moduleId=1&amp;documentId=460650" TargetMode="External"/><Relationship Id="rId115" Type="http://schemas.openxmlformats.org/officeDocument/2006/relationships/hyperlink" Target="https://normativ.kontur.ru/document?moduleId=1&amp;documentId=362869" TargetMode="External"/><Relationship Id="rId157" Type="http://schemas.openxmlformats.org/officeDocument/2006/relationships/hyperlink" Target="https://normativ.kontur.ru/document?moduleId=1&amp;documentId=362869" TargetMode="External"/><Relationship Id="rId322" Type="http://schemas.openxmlformats.org/officeDocument/2006/relationships/hyperlink" Target="https://normativ.kontur.ru/document?moduleId=1&amp;documentId=322813" TargetMode="External"/><Relationship Id="rId364" Type="http://schemas.openxmlformats.org/officeDocument/2006/relationships/hyperlink" Target="https://normativ.kontur.ru/document?moduleId=1&amp;documentId=322813" TargetMode="External"/><Relationship Id="rId61" Type="http://schemas.openxmlformats.org/officeDocument/2006/relationships/hyperlink" Target="https://normativ.kontur.ru/document?moduleId=1&amp;documentId=350935" TargetMode="External"/><Relationship Id="rId199" Type="http://schemas.openxmlformats.org/officeDocument/2006/relationships/hyperlink" Target="https://normativ.kontur.ru/document?moduleId=1&amp;documentId=322813" TargetMode="External"/><Relationship Id="rId571" Type="http://schemas.openxmlformats.org/officeDocument/2006/relationships/hyperlink" Target="https://normativ.kontur.ru/document?moduleId=1&amp;documentId=409149" TargetMode="External"/><Relationship Id="rId19" Type="http://schemas.openxmlformats.org/officeDocument/2006/relationships/hyperlink" Target="https://normativ.kontur.ru/document?moduleId=1&amp;documentId=362869" TargetMode="External"/><Relationship Id="rId224" Type="http://schemas.openxmlformats.org/officeDocument/2006/relationships/hyperlink" Target="https://normativ.kontur.ru/document?moduleId=1&amp;documentId=323282" TargetMode="External"/><Relationship Id="rId266" Type="http://schemas.openxmlformats.org/officeDocument/2006/relationships/hyperlink" Target="https://normativ.kontur.ru/document?moduleId=1&amp;documentId=322813" TargetMode="External"/><Relationship Id="rId431" Type="http://schemas.openxmlformats.org/officeDocument/2006/relationships/hyperlink" Target="https://normativ.kontur.ru/document?moduleId=1&amp;documentId=362869" TargetMode="External"/><Relationship Id="rId473" Type="http://schemas.openxmlformats.org/officeDocument/2006/relationships/hyperlink" Target="https://normativ.kontur.ru/document?moduleId=1&amp;documentId=323282" TargetMode="External"/><Relationship Id="rId529" Type="http://schemas.openxmlformats.org/officeDocument/2006/relationships/image" Target="media/image57.gif"/><Relationship Id="rId30" Type="http://schemas.openxmlformats.org/officeDocument/2006/relationships/hyperlink" Target="https://normativ.kontur.ru/document?moduleId=1&amp;documentId=322813" TargetMode="External"/><Relationship Id="rId126" Type="http://schemas.openxmlformats.org/officeDocument/2006/relationships/hyperlink" Target="https://normativ.kontur.ru/document?moduleId=1&amp;documentId=322813" TargetMode="External"/><Relationship Id="rId168" Type="http://schemas.openxmlformats.org/officeDocument/2006/relationships/hyperlink" Target="https://normativ.kontur.ru/document?moduleId=1&amp;documentId=362869" TargetMode="External"/><Relationship Id="rId333" Type="http://schemas.openxmlformats.org/officeDocument/2006/relationships/hyperlink" Target="https://normativ.kontur.ru/document?moduleId=1&amp;documentId=322813" TargetMode="External"/><Relationship Id="rId540" Type="http://schemas.openxmlformats.org/officeDocument/2006/relationships/hyperlink" Target="https://normativ.kontur.ru/document?moduleId=1&amp;documentId=360333" TargetMode="External"/><Relationship Id="rId72" Type="http://schemas.openxmlformats.org/officeDocument/2006/relationships/hyperlink" Target="https://normativ.kontur.ru/document?moduleId=1&amp;documentId=362869" TargetMode="External"/><Relationship Id="rId375" Type="http://schemas.openxmlformats.org/officeDocument/2006/relationships/hyperlink" Target="https://normativ.kontur.ru/document?moduleId=1&amp;documentId=362869" TargetMode="External"/><Relationship Id="rId3" Type="http://schemas.openxmlformats.org/officeDocument/2006/relationships/webSettings" Target="webSettings.xml"/><Relationship Id="rId235" Type="http://schemas.openxmlformats.org/officeDocument/2006/relationships/hyperlink" Target="https://normativ.kontur.ru/document?moduleId=1&amp;documentId=322813" TargetMode="External"/><Relationship Id="rId277" Type="http://schemas.openxmlformats.org/officeDocument/2006/relationships/hyperlink" Target="https://normativ.kontur.ru/document?moduleId=1&amp;documentId=362869" TargetMode="External"/><Relationship Id="rId400" Type="http://schemas.openxmlformats.org/officeDocument/2006/relationships/hyperlink" Target="https://normativ.kontur.ru/document?moduleId=1&amp;documentId=322813" TargetMode="External"/><Relationship Id="rId442" Type="http://schemas.openxmlformats.org/officeDocument/2006/relationships/hyperlink" Target="https://normativ.kontur.ru/document?moduleId=1&amp;documentId=322813" TargetMode="External"/><Relationship Id="rId484" Type="http://schemas.openxmlformats.org/officeDocument/2006/relationships/image" Target="media/image27.gif"/><Relationship Id="rId137" Type="http://schemas.openxmlformats.org/officeDocument/2006/relationships/hyperlink" Target="https://normativ.kontur.ru/document?moduleId=1&amp;documentId=407557" TargetMode="External"/><Relationship Id="rId302" Type="http://schemas.openxmlformats.org/officeDocument/2006/relationships/hyperlink" Target="https://normativ.kontur.ru/document?moduleId=1&amp;documentId=322813" TargetMode="External"/><Relationship Id="rId344" Type="http://schemas.openxmlformats.org/officeDocument/2006/relationships/hyperlink" Target="https://normativ.kontur.ru/document?moduleId=1&amp;documentId=322813" TargetMode="External"/><Relationship Id="rId41" Type="http://schemas.openxmlformats.org/officeDocument/2006/relationships/hyperlink" Target="https://normativ.kontur.ru/document?moduleId=1&amp;documentId=323282" TargetMode="External"/><Relationship Id="rId83" Type="http://schemas.openxmlformats.org/officeDocument/2006/relationships/hyperlink" Target="https://normativ.kontur.ru/document?moduleId=1&amp;documentId=322813" TargetMode="External"/><Relationship Id="rId179" Type="http://schemas.openxmlformats.org/officeDocument/2006/relationships/hyperlink" Target="https://normativ.kontur.ru/document?moduleId=1&amp;documentId=362869" TargetMode="External"/><Relationship Id="rId386" Type="http://schemas.openxmlformats.org/officeDocument/2006/relationships/hyperlink" Target="https://normativ.kontur.ru/document?moduleId=1&amp;documentId=322813" TargetMode="External"/><Relationship Id="rId551" Type="http://schemas.openxmlformats.org/officeDocument/2006/relationships/hyperlink" Target="https://normativ.kontur.ru/document?moduleId=1&amp;documentId=322813" TargetMode="External"/><Relationship Id="rId190" Type="http://schemas.openxmlformats.org/officeDocument/2006/relationships/hyperlink" Target="https://normativ.kontur.ru/document?moduleId=1&amp;documentId=323282" TargetMode="External"/><Relationship Id="rId204" Type="http://schemas.openxmlformats.org/officeDocument/2006/relationships/hyperlink" Target="https://normativ.kontur.ru/document?moduleId=1&amp;documentId=322813" TargetMode="External"/><Relationship Id="rId246" Type="http://schemas.openxmlformats.org/officeDocument/2006/relationships/hyperlink" Target="https://normativ.kontur.ru/document?moduleId=1&amp;documentId=362869" TargetMode="External"/><Relationship Id="rId288" Type="http://schemas.openxmlformats.org/officeDocument/2006/relationships/hyperlink" Target="https://normativ.kontur.ru/document?moduleId=1&amp;documentId=362869" TargetMode="External"/><Relationship Id="rId411" Type="http://schemas.openxmlformats.org/officeDocument/2006/relationships/hyperlink" Target="https://normativ.kontur.ru/document?moduleId=1&amp;documentId=362869" TargetMode="External"/><Relationship Id="rId453" Type="http://schemas.openxmlformats.org/officeDocument/2006/relationships/hyperlink" Target="https://normativ.kontur.ru/document?moduleId=1&amp;documentId=362869" TargetMode="External"/><Relationship Id="rId509" Type="http://schemas.openxmlformats.org/officeDocument/2006/relationships/image" Target="media/image40.gif"/><Relationship Id="rId106" Type="http://schemas.openxmlformats.org/officeDocument/2006/relationships/hyperlink" Target="https://normativ.kontur.ru/document?moduleId=1&amp;documentId=322813" TargetMode="External"/><Relationship Id="rId313" Type="http://schemas.openxmlformats.org/officeDocument/2006/relationships/hyperlink" Target="https://normativ.kontur.ru/document?moduleId=1&amp;documentId=362869" TargetMode="External"/><Relationship Id="rId495" Type="http://schemas.openxmlformats.org/officeDocument/2006/relationships/hyperlink" Target="https://normativ.kontur.ru/document?moduleId=1&amp;documentId=460650" TargetMode="External"/><Relationship Id="rId10" Type="http://schemas.openxmlformats.org/officeDocument/2006/relationships/hyperlink" Target="https://normativ.kontur.ru/document?moduleId=1&amp;documentId=260900" TargetMode="External"/><Relationship Id="rId52" Type="http://schemas.openxmlformats.org/officeDocument/2006/relationships/hyperlink" Target="https://normativ.kontur.ru/document?moduleId=1&amp;documentId=322813" TargetMode="External"/><Relationship Id="rId94" Type="http://schemas.openxmlformats.org/officeDocument/2006/relationships/hyperlink" Target="https://normativ.kontur.ru/document?moduleId=1&amp;documentId=362869" TargetMode="External"/><Relationship Id="rId148" Type="http://schemas.openxmlformats.org/officeDocument/2006/relationships/hyperlink" Target="https://normativ.kontur.ru/document?moduleId=1&amp;documentId=322813" TargetMode="External"/><Relationship Id="rId355" Type="http://schemas.openxmlformats.org/officeDocument/2006/relationships/image" Target="media/image15.gif"/><Relationship Id="rId397" Type="http://schemas.openxmlformats.org/officeDocument/2006/relationships/hyperlink" Target="https://normativ.kontur.ru/document?moduleId=1&amp;documentId=322813" TargetMode="External"/><Relationship Id="rId520" Type="http://schemas.openxmlformats.org/officeDocument/2006/relationships/image" Target="media/image48.gif"/><Relationship Id="rId562" Type="http://schemas.openxmlformats.org/officeDocument/2006/relationships/hyperlink" Target="https://normativ.kontur.ru/document?moduleId=1&amp;documentId=362869" TargetMode="External"/><Relationship Id="rId215" Type="http://schemas.openxmlformats.org/officeDocument/2006/relationships/hyperlink" Target="https://normativ.kontur.ru/document?moduleId=1&amp;documentId=323282" TargetMode="External"/><Relationship Id="rId257" Type="http://schemas.openxmlformats.org/officeDocument/2006/relationships/hyperlink" Target="https://normativ.kontur.ru/document?moduleId=1&amp;documentId=362869" TargetMode="External"/><Relationship Id="rId422" Type="http://schemas.openxmlformats.org/officeDocument/2006/relationships/hyperlink" Target="https://normativ.kontur.ru/document?moduleId=1&amp;documentId=322813" TargetMode="External"/><Relationship Id="rId464" Type="http://schemas.openxmlformats.org/officeDocument/2006/relationships/hyperlink" Target="https://normativ.kontur.ru/document?moduleId=1&amp;documentId=323282" TargetMode="External"/><Relationship Id="rId299" Type="http://schemas.openxmlformats.org/officeDocument/2006/relationships/hyperlink" Target="https://normativ.kontur.ru/document?moduleId=1&amp;documentId=362869" TargetMode="External"/><Relationship Id="rId63" Type="http://schemas.openxmlformats.org/officeDocument/2006/relationships/hyperlink" Target="https://normativ.kontur.ru/document?moduleId=1&amp;documentId=322813" TargetMode="External"/><Relationship Id="rId159" Type="http://schemas.openxmlformats.org/officeDocument/2006/relationships/hyperlink" Target="https://normativ.kontur.ru/document?moduleId=1&amp;documentId=362869" TargetMode="External"/><Relationship Id="rId366" Type="http://schemas.openxmlformats.org/officeDocument/2006/relationships/hyperlink" Target="https://normativ.kontur.ru/document?moduleId=1&amp;documentId=323282" TargetMode="External"/><Relationship Id="rId573" Type="http://schemas.openxmlformats.org/officeDocument/2006/relationships/hyperlink" Target="https://normativ.kontur.ru/document?moduleId=1&amp;documentId=213268" TargetMode="External"/><Relationship Id="rId226" Type="http://schemas.openxmlformats.org/officeDocument/2006/relationships/hyperlink" Target="https://normativ.kontur.ru/document?moduleId=1&amp;documentId=323282" TargetMode="External"/><Relationship Id="rId433" Type="http://schemas.openxmlformats.org/officeDocument/2006/relationships/hyperlink" Target="https://normativ.kontur.ru/document?moduleId=1&amp;documentId=362869" TargetMode="External"/><Relationship Id="rId74" Type="http://schemas.openxmlformats.org/officeDocument/2006/relationships/hyperlink" Target="https://normativ.kontur.ru/document?moduleId=1&amp;documentId=323282" TargetMode="External"/><Relationship Id="rId377" Type="http://schemas.openxmlformats.org/officeDocument/2006/relationships/hyperlink" Target="https://normativ.kontur.ru/document?moduleId=1&amp;documentId=362869" TargetMode="External"/><Relationship Id="rId500" Type="http://schemas.openxmlformats.org/officeDocument/2006/relationships/hyperlink" Target="https://normativ.kontur.ru/document?moduleId=1&amp;documentId=457426" TargetMode="External"/><Relationship Id="rId5" Type="http://schemas.openxmlformats.org/officeDocument/2006/relationships/hyperlink" Target="https://normativ.kontur.ru/document?moduleId=1&amp;documentId=241827" TargetMode="External"/><Relationship Id="rId237" Type="http://schemas.openxmlformats.org/officeDocument/2006/relationships/hyperlink" Target="https://normativ.kontur.ru/document?moduleId=1&amp;documentId=362869" TargetMode="External"/><Relationship Id="rId444" Type="http://schemas.openxmlformats.org/officeDocument/2006/relationships/hyperlink" Target="https://normativ.kontur.ru/document?moduleId=1&amp;documentId=322813" TargetMode="External"/><Relationship Id="rId290" Type="http://schemas.openxmlformats.org/officeDocument/2006/relationships/hyperlink" Target="https://normativ.kontur.ru/document?moduleId=1&amp;documentId=362869" TargetMode="External"/><Relationship Id="rId304" Type="http://schemas.openxmlformats.org/officeDocument/2006/relationships/hyperlink" Target="https://normativ.kontur.ru/document?moduleId=1&amp;documentId=322813" TargetMode="External"/><Relationship Id="rId388" Type="http://schemas.openxmlformats.org/officeDocument/2006/relationships/hyperlink" Target="https://normativ.kontur.ru/document?moduleId=1&amp;documentId=362869" TargetMode="External"/><Relationship Id="rId511" Type="http://schemas.openxmlformats.org/officeDocument/2006/relationships/image" Target="media/image41.gif"/><Relationship Id="rId85" Type="http://schemas.openxmlformats.org/officeDocument/2006/relationships/hyperlink" Target="https://normativ.kontur.ru/document?moduleId=1&amp;documentId=457426" TargetMode="External"/><Relationship Id="rId150" Type="http://schemas.openxmlformats.org/officeDocument/2006/relationships/hyperlink" Target="https://normativ.kontur.ru/document?moduleId=1&amp;documentId=322813" TargetMode="External"/><Relationship Id="rId248" Type="http://schemas.openxmlformats.org/officeDocument/2006/relationships/hyperlink" Target="https://normativ.kontur.ru/document?moduleId=1&amp;documentId=362869" TargetMode="External"/><Relationship Id="rId455" Type="http://schemas.openxmlformats.org/officeDocument/2006/relationships/hyperlink" Target="https://normativ.kontur.ru/document?moduleId=1&amp;documentId=362869" TargetMode="External"/><Relationship Id="rId12" Type="http://schemas.openxmlformats.org/officeDocument/2006/relationships/hyperlink" Target="https://normativ.kontur.ru/document?moduleId=1&amp;documentId=460650" TargetMode="External"/><Relationship Id="rId108" Type="http://schemas.openxmlformats.org/officeDocument/2006/relationships/hyperlink" Target="https://normativ.kontur.ru/document?moduleId=1&amp;documentId=322813" TargetMode="External"/><Relationship Id="rId315" Type="http://schemas.openxmlformats.org/officeDocument/2006/relationships/hyperlink" Target="https://normativ.kontur.ru/document?moduleId=1&amp;documentId=322813" TargetMode="External"/><Relationship Id="rId522" Type="http://schemas.openxmlformats.org/officeDocument/2006/relationships/image" Target="media/image50.gif"/><Relationship Id="rId96" Type="http://schemas.openxmlformats.org/officeDocument/2006/relationships/hyperlink" Target="https://normativ.kontur.ru/document?moduleId=1&amp;documentId=362869" TargetMode="External"/><Relationship Id="rId161" Type="http://schemas.openxmlformats.org/officeDocument/2006/relationships/hyperlink" Target="https://normativ.kontur.ru/document?moduleId=1&amp;documentId=362869" TargetMode="External"/><Relationship Id="rId399" Type="http://schemas.openxmlformats.org/officeDocument/2006/relationships/hyperlink" Target="https://normativ.kontur.ru/document?moduleId=1&amp;documentId=322813" TargetMode="External"/><Relationship Id="rId259" Type="http://schemas.openxmlformats.org/officeDocument/2006/relationships/hyperlink" Target="https://normativ.kontur.ru/document?moduleId=1&amp;documentId=322813" TargetMode="External"/><Relationship Id="rId466" Type="http://schemas.openxmlformats.org/officeDocument/2006/relationships/hyperlink" Target="https://normativ.kontur.ru/document?moduleId=1&amp;documentId=457426" TargetMode="External"/><Relationship Id="rId23" Type="http://schemas.openxmlformats.org/officeDocument/2006/relationships/hyperlink" Target="https://normativ.kontur.ru/document?moduleId=1&amp;documentId=362869" TargetMode="External"/><Relationship Id="rId119" Type="http://schemas.openxmlformats.org/officeDocument/2006/relationships/hyperlink" Target="https://normativ.kontur.ru/document?moduleId=1&amp;documentId=322813" TargetMode="External"/><Relationship Id="rId326" Type="http://schemas.openxmlformats.org/officeDocument/2006/relationships/hyperlink" Target="https://normativ.kontur.ru/document?moduleId=1&amp;documentId=322813" TargetMode="External"/><Relationship Id="rId533" Type="http://schemas.openxmlformats.org/officeDocument/2006/relationships/image" Target="media/image61.gif"/><Relationship Id="rId172" Type="http://schemas.openxmlformats.org/officeDocument/2006/relationships/hyperlink" Target="https://normativ.kontur.ru/document?moduleId=1&amp;documentId=362869" TargetMode="External"/><Relationship Id="rId477" Type="http://schemas.openxmlformats.org/officeDocument/2006/relationships/hyperlink" Target="https://normativ.kontur.ru/document?moduleId=1&amp;documentId=45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175</Pages>
  <Words>54294</Words>
  <Characters>309476</Characters>
  <Application>Microsoft Office Word</Application>
  <DocSecurity>0</DocSecurity>
  <Lines>2578</Lines>
  <Paragraphs>726</Paragraphs>
  <ScaleCrop>false</ScaleCrop>
  <Company/>
  <LinksUpToDate>false</LinksUpToDate>
  <CharactersWithSpaces>363044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Нянькина</dc:creator>
  <cp:keywords/>
  <dc:description/>
  <cp:lastModifiedBy>Елена Нянькина</cp:lastModifiedBy>
  <cp:revision>2</cp:revision>
  <dcterms:created xsi:type="dcterms:W3CDTF">2025-12-29T09:18:00Z</dcterms:created>
  <dcterms:modified xsi:type="dcterms:W3CDTF">2025-12-29T09:19:00Z</dcterms:modified>
</cp:coreProperties>
</file>